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28.12.2025, с изм. от 17.02.2026)</w:t>
              <w:br/>
              <w:t xml:space="preserve">"О защите прав потребителей"</w:t>
              <w:br/>
              <w:t xml:space="preserve">(с изм. и доп., вступ. в силу с 01.04.2026)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7 февраля 1992 года</w:t>
            </w:r>
          </w:p>
        </w:tc>
        <w:tc>
          <w:tcPr>
            <w:tcW w:w="5102" w:type="dxa"/>
            <w:tcBorders>
              <w:top w:val="nil"/>
              <w:left w:val="nil"/>
              <w:bottom w:val="nil"/>
              <w:right w:val="nil"/>
            </w:tcBorders>
          </w:tcPr>
          <w:p>
            <w:pPr>
              <w:pStyle w:val="0"/>
              <w:jc w:val="right"/>
            </w:pPr>
            <w:r>
              <w:rPr>
                <w:sz w:val="20"/>
              </w:rPr>
              <w:t xml:space="preserve">N 2300-1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0"/>
                  <w:color w:val="0000ff"/>
                </w:rPr>
                <w:t xml:space="preserve">N 2-ФЗ</w:t>
              </w:r>
            </w:hyperlink>
            <w:r>
              <w:rPr>
                <w:sz w:val="20"/>
                <w:color w:val="392c69"/>
              </w:rPr>
              <w:t xml:space="preserve">,</w:t>
            </w:r>
          </w:p>
          <w:p>
            <w:pPr>
              <w:pStyle w:val="0"/>
              <w:jc w:val="center"/>
            </w:pPr>
            <w:r>
              <w:rPr>
                <w:sz w:val="20"/>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N 127-ФЗ</w:t>
              </w:r>
            </w:hyperlink>
            <w:r>
              <w:rPr>
                <w:sz w:val="20"/>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0"/>
                  <w:color w:val="0000ff"/>
                </w:rPr>
                <w:t xml:space="preserve">N 193-ФЗ</w:t>
              </w:r>
            </w:hyperlink>
            <w:r>
              <w:rPr>
                <w:sz w:val="20"/>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w:t>
            </w:r>
          </w:p>
          <w:p>
            <w:pPr>
              <w:pStyle w:val="0"/>
              <w:jc w:val="center"/>
            </w:pPr>
            <w:r>
              <w:rPr>
                <w:sz w:val="20"/>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25.06.2012 </w:t>
            </w:r>
            <w:hyperlink w:history="0"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w:t>
            </w:r>
          </w:p>
          <w:p>
            <w:pPr>
              <w:pStyle w:val="0"/>
              <w:jc w:val="center"/>
            </w:pPr>
            <w:r>
              <w:rPr>
                <w:sz w:val="20"/>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112-ФЗ</w:t>
              </w:r>
            </w:hyperlink>
            <w:r>
              <w:rPr>
                <w:sz w:val="20"/>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N 88-ФЗ</w:t>
              </w:r>
            </w:hyperlink>
            <w:r>
              <w:rPr>
                <w:sz w:val="20"/>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N 38-ФЗ</w:t>
              </w:r>
            </w:hyperlink>
            <w:r>
              <w:rPr>
                <w:sz w:val="20"/>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N 425-ФЗ</w:t>
              </w:r>
            </w:hyperlink>
            <w:r>
              <w:rPr>
                <w:sz w:val="20"/>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N 290-ФЗ</w:t>
              </w:r>
            </w:hyperlink>
            <w:r>
              <w:rPr>
                <w:sz w:val="20"/>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N 135-ФЗ</w:t>
              </w:r>
            </w:hyperlink>
            <w:r>
              <w:rPr>
                <w:sz w:val="20"/>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01.04.2025 </w:t>
            </w:r>
            <w:hyperlink w:history="0" r:id="rId4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w:t>
            </w:r>
          </w:p>
          <w:p>
            <w:pPr>
              <w:pStyle w:val="0"/>
              <w:jc w:val="center"/>
            </w:pPr>
            <w:r>
              <w:rPr>
                <w:sz w:val="20"/>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N 69-ФЗ</w:t>
              </w:r>
            </w:hyperlink>
            <w:r>
              <w:rPr>
                <w:sz w:val="20"/>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24.06.2025 </w:t>
            </w:r>
            <w:hyperlink w:history="0" r:id="rId49"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от 07.07.2025 </w:t>
            </w:r>
            <w:hyperlink w:history="0" r:id="rId50"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N 194-ФЗ</w:t>
              </w:r>
            </w:hyperlink>
            <w:r>
              <w:rPr>
                <w:sz w:val="20"/>
                <w:color w:val="392c69"/>
              </w:rPr>
              <w:t xml:space="preserve">, от 31.07.2025 </w:t>
            </w:r>
            <w:hyperlink w:history="0" r:id="rId51" w:tooltip="Федеральный закон от 31.07.2025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15.10.2025 </w:t>
            </w:r>
            <w:hyperlink w:history="0" r:id="rId52"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0"/>
                  <w:color w:val="0000ff"/>
                </w:rPr>
                <w:t xml:space="preserve">N 376-ФЗ</w:t>
              </w:r>
            </w:hyperlink>
            <w:r>
              <w:rPr>
                <w:sz w:val="20"/>
                <w:color w:val="392c69"/>
              </w:rPr>
              <w:t xml:space="preserve">,</w:t>
            </w:r>
          </w:p>
          <w:p>
            <w:pPr>
              <w:pStyle w:val="0"/>
              <w:jc w:val="center"/>
            </w:pPr>
            <w:r>
              <w:rPr>
                <w:sz w:val="20"/>
                <w:color w:val="392c69"/>
              </w:rPr>
              <w:t xml:space="preserve">от 28.12.2025 </w:t>
            </w:r>
            <w:hyperlink w:history="0" r:id="rId53"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w:t>
            </w:r>
          </w:p>
          <w:p>
            <w:pPr>
              <w:pStyle w:val="0"/>
              <w:jc w:val="center"/>
            </w:pPr>
            <w:r>
              <w:rPr>
                <w:sz w:val="20"/>
                <w:color w:val="392c69"/>
              </w:rPr>
              <w:t xml:space="preserve">с изм., внесенными </w:t>
            </w:r>
            <w:hyperlink w:history="0" r:id="rId54"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17.02.2026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0"/>
        </w:rPr>
        <w:t xml:space="preserve">(в ред. Федеральных законов от 21.12.2004 </w:t>
      </w:r>
      <w:hyperlink w:history="0" r:id="rId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29.07.2018 </w:t>
      </w:r>
      <w:hyperlink w:history="0" r:id="rId5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spacing w:before="200" w:lineRule="auto"/>
        <w:ind w:firstLine="540"/>
        <w:jc w:val="both"/>
      </w:pPr>
      <w:r>
        <w:rPr>
          <w:sz w:val="20"/>
        </w:rPr>
        <w:t xml:space="preserve">Основные понятия, используемые в настоящем Законе:</w:t>
      </w:r>
    </w:p>
    <w:p>
      <w:pPr>
        <w:pStyle w:val="0"/>
        <w:spacing w:before="200" w:lineRule="auto"/>
        <w:ind w:firstLine="540"/>
        <w:jc w:val="both"/>
      </w:pPr>
      <w:r>
        <w:rPr>
          <w:sz w:val="20"/>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0"/>
        </w:rPr>
        <w:t xml:space="preserve">(в ред. Федерального </w:t>
      </w:r>
      <w:hyperlink w:history="0"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0"/>
        </w:rPr>
        <w:t xml:space="preserve">(в ред. Федерального </w:t>
      </w:r>
      <w:hyperlink w:history="0"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0"/>
        </w:rPr>
        <w:t xml:space="preserve">(в ред. Федерального </w:t>
      </w:r>
      <w:hyperlink w:history="0"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0"/>
        </w:rPr>
        <w:t xml:space="preserve">(в ред. Федерального </w:t>
      </w:r>
      <w:hyperlink w:history="0" r:id="rId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утратил силу. - Федеральный </w:t>
      </w:r>
      <w:hyperlink w:history="0" r:id="rId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spacing w:before="200" w:lineRule="auto"/>
        <w:ind w:firstLine="540"/>
        <w:jc w:val="both"/>
      </w:pPr>
      <w:r>
        <w:rPr>
          <w:sz w:val="20"/>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7"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0"/>
            <w:color w:val="0000ff"/>
          </w:rPr>
          <w:t xml:space="preserve">пунктами 4.1</w:t>
        </w:r>
      </w:hyperlink>
      <w:r>
        <w:rPr>
          <w:sz w:val="20"/>
        </w:rPr>
        <w:t xml:space="preserve"> и </w:t>
      </w:r>
      <w:hyperlink w:history="0" w:anchor="P92"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0"/>
            <w:color w:val="0000ff"/>
          </w:rPr>
          <w:t xml:space="preserve">4.2 статьи 4</w:t>
        </w:r>
      </w:hyperlink>
      <w:r>
        <w:rPr>
          <w:sz w:val="20"/>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0"/>
        </w:rPr>
        <w:t xml:space="preserve">(в ред. Федеральных законов от 17.12.1999 </w:t>
      </w:r>
      <w:hyperlink w:history="0" r:id="rId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6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07.07.2025 </w:t>
      </w:r>
      <w:hyperlink w:history="0" r:id="rId65"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существенный недостаток товара (работы, услуги) - </w:t>
      </w:r>
      <w:hyperlink w:history="0"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неустранимый</w:t>
        </w:r>
      </w:hyperlink>
      <w:r>
        <w:rPr>
          <w:sz w:val="20"/>
        </w:rPr>
        <w:t xml:space="preserve"> недостаток или недостаток, который не может быть устранен без несоразмерных </w:t>
      </w:r>
      <w:hyperlink w:history="0" r:id="rId6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расходов</w:t>
        </w:r>
      </w:hyperlink>
      <w:r>
        <w:rPr>
          <w:sz w:val="20"/>
        </w:rPr>
        <w:t xml:space="preserve"> или </w:t>
      </w:r>
      <w:hyperlink w:history="0" r:id="rId6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затрат</w:t>
        </w:r>
      </w:hyperlink>
      <w:r>
        <w:rPr>
          <w:sz w:val="20"/>
        </w:rPr>
        <w:t xml:space="preserve"> времени, или выявляется </w:t>
      </w:r>
      <w:r>
        <w:rPr>
          <w:sz w:val="20"/>
        </w:rPr>
        <w:t xml:space="preserve">неоднократно</w:t>
      </w:r>
      <w:r>
        <w:rPr>
          <w:sz w:val="20"/>
        </w:rPr>
        <w:t xml:space="preserve">, или проявляется вновь после его </w:t>
      </w:r>
      <w:hyperlink w:history="0" r:id="rId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устранения</w:t>
        </w:r>
      </w:hyperlink>
      <w:r>
        <w:rPr>
          <w:sz w:val="20"/>
        </w:rPr>
        <w:t xml:space="preserve">, или другие подобные недостатки;</w:t>
      </w:r>
    </w:p>
    <w:p>
      <w:pPr>
        <w:pStyle w:val="0"/>
        <w:jc w:val="both"/>
      </w:pPr>
      <w:r>
        <w:rPr>
          <w:sz w:val="20"/>
        </w:rPr>
        <w:t xml:space="preserve">(в ред. Федеральных законов от 17.12.1999 </w:t>
      </w:r>
      <w:hyperlink w:history="0" r:id="rId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00" w:lineRule="auto"/>
        <w:ind w:firstLine="540"/>
        <w:jc w:val="both"/>
      </w:pPr>
      <w:r>
        <w:rPr>
          <w:sz w:val="20"/>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0"/>
        </w:rPr>
        <w:t xml:space="preserve">(абзац введен Федеральным </w:t>
      </w:r>
      <w:hyperlink w:history="0" r:id="rId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0"/>
        </w:rPr>
        <w:t xml:space="preserve">(абзац введен Федеральным </w:t>
      </w:r>
      <w:hyperlink w:history="0" r:id="rId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абз. 13 преамбулы вносятся изменения (</w:t>
            </w:r>
            <w:hyperlink w:history="0" r:id="rId7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7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68"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0"/>
            <w:color w:val="0000ff"/>
          </w:rPr>
          <w:t xml:space="preserve">пунктом 3 статьи 16.1</w:t>
        </w:r>
      </w:hyperlink>
      <w:r>
        <w:rPr>
          <w:sz w:val="20"/>
        </w:rPr>
        <w:t xml:space="preserve"> настоящего Закона и Федеральным </w:t>
      </w:r>
      <w:hyperlink w:history="0" r:id="rId76" w:tooltip="Федеральный закон от 27.06.2011 N 161-ФЗ (ред. от 09.04.2026) &quot;О национальной платежной системе&quot; {КонсультантПлюс}">
        <w:r>
          <w:rPr>
            <w:sz w:val="20"/>
            <w:color w:val="0000ff"/>
          </w:rPr>
          <w:t xml:space="preserve">законом</w:t>
        </w:r>
      </w:hyperlink>
      <w:r>
        <w:rPr>
          <w:sz w:val="20"/>
        </w:rPr>
        <w:t xml:space="preserve"> от 27 июня 2011 года N 161-ФЗ "О национальной платежной системе".</w:t>
      </w:r>
    </w:p>
    <w:p>
      <w:pPr>
        <w:pStyle w:val="0"/>
        <w:jc w:val="both"/>
      </w:pPr>
      <w:r>
        <w:rPr>
          <w:sz w:val="20"/>
        </w:rPr>
        <w:t xml:space="preserve">(абзац введен Федеральным </w:t>
      </w:r>
      <w:hyperlink w:history="0" r:id="rId7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 в ред. Федерального </w:t>
      </w:r>
      <w:hyperlink w:history="0" r:id="rId78"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Правовое регулирование отношений в области защиты прав потребителей</w:t>
      </w:r>
    </w:p>
    <w:p>
      <w:pPr>
        <w:pStyle w:val="0"/>
      </w:pPr>
      <w:r>
        <w:rPr>
          <w:sz w:val="20"/>
        </w:rPr>
      </w:r>
    </w:p>
    <w:p>
      <w:pPr>
        <w:pStyle w:val="0"/>
        <w:ind w:firstLine="540"/>
        <w:jc w:val="both"/>
      </w:pPr>
      <w:r>
        <w:rPr>
          <w:sz w:val="20"/>
        </w:rPr>
        <w:t xml:space="preserve">1. Отношения в области защиты прав потребителей регулируются Гражданским </w:t>
      </w:r>
      <w:hyperlink w:history="0" r:id="rId79"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0"/>
        </w:rPr>
        <w:t xml:space="preserve">(п. 1 в ред. Федерального </w:t>
      </w:r>
      <w:hyperlink w:history="0" r:id="rId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00" w:lineRule="auto"/>
        <w:ind w:firstLine="540"/>
        <w:jc w:val="both"/>
      </w:pPr>
      <w:r>
        <w:rPr>
          <w:sz w:val="20"/>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8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0"/>
        </w:rPr>
        <w:t xml:space="preserve">(абзац введен Федеральным </w:t>
      </w:r>
      <w:hyperlink w:history="0" r:id="rId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 в ред. Федерального </w:t>
      </w:r>
      <w:hyperlink w:history="0" r:id="rId83"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24.04.2020 N 144-ФЗ)</w:t>
      </w:r>
    </w:p>
    <w:p>
      <w:pPr>
        <w:pStyle w:val="0"/>
        <w:spacing w:before="200" w:lineRule="auto"/>
        <w:ind w:firstLine="540"/>
        <w:jc w:val="both"/>
      </w:pPr>
      <w:r>
        <w:rPr>
          <w:sz w:val="20"/>
        </w:rPr>
        <w:t xml:space="preserve">Абзац утратил силу с 1 августа 2011 года. - Федеральный </w:t>
      </w:r>
      <w:hyperlink w:history="0" r:id="rId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 Международные договоры Российской Федерации</w:t>
      </w:r>
    </w:p>
    <w:p>
      <w:pPr>
        <w:pStyle w:val="0"/>
      </w:pPr>
      <w:r>
        <w:rPr>
          <w:sz w:val="20"/>
        </w:rPr>
      </w:r>
    </w:p>
    <w:p>
      <w:pPr>
        <w:pStyle w:val="0"/>
        <w:ind w:firstLine="540"/>
        <w:jc w:val="both"/>
      </w:pPr>
      <w:hyperlink w:history="0" r:id="rId8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8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8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3. Право потребителей на просвещение в области защиты прав потребителей</w:t>
      </w:r>
    </w:p>
    <w:p>
      <w:pPr>
        <w:pStyle w:val="0"/>
      </w:pPr>
      <w:r>
        <w:rPr>
          <w:sz w:val="20"/>
        </w:rPr>
      </w:r>
    </w:p>
    <w:p>
      <w:pPr>
        <w:pStyle w:val="0"/>
        <w:ind w:firstLine="540"/>
        <w:jc w:val="both"/>
      </w:pP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1</w:t>
        </w:r>
      </w:hyperlink>
      <w:r>
        <w:rPr>
          <w:sz w:val="20"/>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0"/>
        </w:rPr>
        <w:t xml:space="preserve">(в ред. Федерального </w:t>
      </w:r>
      <w:hyperlink w:history="0" r:id="rId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w:history="0" r:id="rId91"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 введен Федеральным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4. Качество товара (работы, услуги)</w:t>
      </w:r>
    </w:p>
    <w:p>
      <w:pPr>
        <w:pStyle w:val="0"/>
      </w:pPr>
      <w:r>
        <w:rPr>
          <w:sz w:val="20"/>
        </w:rPr>
      </w:r>
    </w:p>
    <w:p>
      <w:pPr>
        <w:pStyle w:val="0"/>
        <w:ind w:firstLine="540"/>
        <w:jc w:val="both"/>
      </w:pPr>
      <w:r>
        <w:rPr>
          <w:sz w:val="20"/>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00" w:lineRule="auto"/>
        <w:ind w:firstLine="540"/>
        <w:jc w:val="both"/>
      </w:pPr>
      <w:r>
        <w:rPr>
          <w:sz w:val="20"/>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0"/>
        </w:rPr>
        <w:t xml:space="preserve">(в ред. Федерального </w:t>
      </w:r>
      <w:hyperlink w:history="0" r:id="rId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00" w:lineRule="auto"/>
        <w:ind w:firstLine="540"/>
        <w:jc w:val="both"/>
      </w:pPr>
      <w:r>
        <w:rPr>
          <w:sz w:val="20"/>
        </w:rPr>
        <w:t xml:space="preserve">4. При продаже товара </w:t>
      </w:r>
      <w:hyperlink w:history="0" r:id="rId94"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 образцу</w:t>
        </w:r>
      </w:hyperlink>
      <w:r>
        <w:rPr>
          <w:sz w:val="20"/>
        </w:rPr>
        <w:t xml:space="preserve"> и (или) описанию продавец обязан передать потребителю товар, который соответствует образцу и (или) описанию.</w:t>
      </w:r>
    </w:p>
    <w:bookmarkStart w:id="87" w:name="P87"/>
    <w:bookmarkEnd w:id="87"/>
    <w:p>
      <w:pPr>
        <w:pStyle w:val="0"/>
        <w:spacing w:before="200" w:lineRule="auto"/>
        <w:ind w:firstLine="540"/>
        <w:jc w:val="both"/>
      </w:pPr>
      <w:r>
        <w:rPr>
          <w:sz w:val="20"/>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95"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Перечень</w:t>
        </w:r>
      </w:hyperlink>
      <w:r>
        <w:rPr>
          <w:sz w:val="20"/>
        </w:rPr>
        <w:t xml:space="preserve"> отдельных видов указанных технически сложных товаров, </w:t>
      </w:r>
      <w:hyperlink w:history="0" r:id="rId9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составления и ведения </w:t>
      </w:r>
      <w:hyperlink w:history="0" r:id="rId97"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sz w:val="20"/>
            <w:color w:val="0000ff"/>
          </w:rPr>
          <w:t xml:space="preserve">перечня</w:t>
        </w:r>
      </w:hyperlink>
      <w:r>
        <w:rPr>
          <w:sz w:val="20"/>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их предварительной установки, включая </w:t>
      </w:r>
      <w:r>
        <w:rPr>
          <w:sz w:val="20"/>
        </w:rPr>
        <w:t xml:space="preserve">требования</w:t>
      </w:r>
      <w:r>
        <w:rPr>
          <w:sz w:val="20"/>
        </w:rPr>
        <w:t xml:space="preserve"> к функционированию, определяются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сервис</w:t>
        </w:r>
      </w:hyperlink>
      <w:r>
        <w:rPr>
          <w:sz w:val="20"/>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100"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0"/>
            <w:color w:val="0000ff"/>
          </w:rPr>
          <w:t xml:space="preserve">основных принципов</w:t>
        </w:r>
      </w:hyperlink>
      <w:r>
        <w:rPr>
          <w:sz w:val="20"/>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101"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0"/>
            <w:color w:val="0000ff"/>
          </w:rPr>
          <w:t xml:space="preserve">перечень</w:t>
        </w:r>
      </w:hyperlink>
      <w:r>
        <w:rPr>
          <w:sz w:val="20"/>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0"/>
        </w:rPr>
        <w:t xml:space="preserve">(абзац введен Федеральным </w:t>
      </w:r>
      <w:hyperlink w:history="0" r:id="rId10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 в ред. Федерального </w:t>
      </w:r>
      <w:hyperlink w:history="0" r:id="rId103"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156-ФЗ)</w:t>
      </w:r>
    </w:p>
    <w:p>
      <w:pPr>
        <w:pStyle w:val="0"/>
        <w:jc w:val="both"/>
      </w:pPr>
      <w:r>
        <w:rPr>
          <w:sz w:val="20"/>
        </w:rPr>
        <w:t xml:space="preserve">(п. 4.1 введен Федеральным </w:t>
      </w:r>
      <w:hyperlink w:history="0" r:id="rId10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02.12.2019 N 425-ФЗ (ред. 22.12.2020))</w:t>
      </w:r>
    </w:p>
    <w:bookmarkStart w:id="92" w:name="P92"/>
    <w:bookmarkEnd w:id="92"/>
    <w:p>
      <w:pPr>
        <w:pStyle w:val="0"/>
        <w:spacing w:before="200" w:lineRule="auto"/>
        <w:ind w:firstLine="540"/>
        <w:jc w:val="both"/>
      </w:pPr>
      <w:r>
        <w:rPr>
          <w:sz w:val="20"/>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00" w:lineRule="auto"/>
        <w:ind w:firstLine="540"/>
        <w:jc w:val="both"/>
      </w:pPr>
      <w:r>
        <w:rPr>
          <w:sz w:val="20"/>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00" w:lineRule="auto"/>
        <w:ind w:firstLine="540"/>
        <w:jc w:val="both"/>
      </w:pPr>
      <w:r>
        <w:rPr>
          <w:sz w:val="20"/>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00" w:lineRule="auto"/>
        <w:ind w:firstLine="540"/>
        <w:jc w:val="both"/>
      </w:pPr>
      <w:r>
        <w:rPr>
          <w:sz w:val="20"/>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0"/>
        </w:rPr>
        <w:t xml:space="preserve">(п. 4.2 введен Федеральным </w:t>
      </w:r>
      <w:hyperlink w:history="0" r:id="rId105"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07.07.2025 N 194-ФЗ)</w:t>
      </w:r>
    </w:p>
    <w:p>
      <w:pPr>
        <w:pStyle w:val="0"/>
        <w:spacing w:before="200" w:lineRule="auto"/>
        <w:ind w:firstLine="540"/>
        <w:jc w:val="both"/>
      </w:pPr>
      <w:r>
        <w:rPr>
          <w:sz w:val="20"/>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0"/>
        </w:rPr>
        <w:t xml:space="preserve">(п. 5 в ред. Федерального </w:t>
      </w:r>
      <w:hyperlink w:history="0"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r>
    </w:p>
    <w:p>
      <w:pPr>
        <w:pStyle w:val="2"/>
        <w:outlineLvl w:val="1"/>
        <w:ind w:firstLine="540"/>
        <w:jc w:val="both"/>
      </w:pPr>
      <w:r>
        <w:rPr>
          <w:sz w:val="20"/>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0"/>
        </w:rPr>
      </w:r>
    </w:p>
    <w:bookmarkStart w:id="102" w:name="P102"/>
    <w:bookmarkEnd w:id="102"/>
    <w:p>
      <w:pPr>
        <w:pStyle w:val="0"/>
        <w:ind w:firstLine="540"/>
        <w:jc w:val="both"/>
      </w:pPr>
      <w:r>
        <w:rPr>
          <w:sz w:val="20"/>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61"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0"/>
            <w:color w:val="0000ff"/>
          </w:rPr>
          <w:t xml:space="preserve">пункта 6 статьи 19</w:t>
        </w:r>
      </w:hyperlink>
      <w:r>
        <w:rPr>
          <w:sz w:val="20"/>
        </w:rPr>
        <w:t xml:space="preserve"> и </w:t>
      </w:r>
      <w:hyperlink w:history="0"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пункта 6 статьи 29</w:t>
        </w:r>
      </w:hyperlink>
      <w:r>
        <w:rPr>
          <w:sz w:val="20"/>
        </w:rPr>
        <w:t xml:space="preserve"> настоящего Закона.</w:t>
      </w:r>
    </w:p>
    <w:p>
      <w:pPr>
        <w:pStyle w:val="0"/>
        <w:jc w:val="both"/>
      </w:pPr>
      <w:r>
        <w:rPr>
          <w:sz w:val="20"/>
        </w:rPr>
        <w:t xml:space="preserve">(в ред. Федерального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104" w:name="P104"/>
    <w:bookmarkEnd w:id="104"/>
    <w:p>
      <w:pPr>
        <w:pStyle w:val="0"/>
        <w:spacing w:before="200" w:lineRule="auto"/>
        <w:ind w:firstLine="540"/>
        <w:jc w:val="both"/>
      </w:pPr>
      <w:r>
        <w:rPr>
          <w:sz w:val="20"/>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0"/>
        </w:rPr>
        <w:t xml:space="preserve">(в ред. Федерального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0"/>
        </w:rPr>
        <w:t xml:space="preserve">(в ред. Федерального </w:t>
      </w:r>
      <w:hyperlink w:history="0" r:id="rId1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108" w:name="P108"/>
    <w:bookmarkEnd w:id="108"/>
    <w:p>
      <w:pPr>
        <w:pStyle w:val="0"/>
        <w:spacing w:before="200" w:lineRule="auto"/>
        <w:ind w:firstLine="540"/>
        <w:jc w:val="both"/>
      </w:pPr>
      <w:r>
        <w:rPr>
          <w:sz w:val="20"/>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0"/>
        </w:rPr>
        <w:t xml:space="preserve">(в ред. Федерального </w:t>
      </w:r>
      <w:hyperlink w:history="0"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0"/>
        </w:rPr>
        <w:t xml:space="preserve">(в ред. Федерального </w:t>
      </w:r>
      <w:hyperlink w:history="0" r:id="rId1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98" w:tooltip="Статья 18. Права потребителя при обнаружении в товаре недостатков">
        <w:r>
          <w:rPr>
            <w:sz w:val="20"/>
            <w:color w:val="0000ff"/>
          </w:rPr>
          <w:t xml:space="preserve">статьями 18</w:t>
        </w:r>
      </w:hyperlink>
      <w:r>
        <w:rPr>
          <w:sz w:val="20"/>
        </w:rPr>
        <w:t xml:space="preserve"> и </w:t>
      </w:r>
      <w:hyperlink w:history="0" w:anchor="P622" w:tooltip="Статья 29. Права потребителя при обнаружении недостатков выполненной работы (оказанной услуги)">
        <w:r>
          <w:rPr>
            <w:sz w:val="20"/>
            <w:color w:val="0000ff"/>
          </w:rPr>
          <w:t xml:space="preserve">29</w:t>
        </w:r>
      </w:hyperlink>
      <w:r>
        <w:rPr>
          <w:sz w:val="20"/>
        </w:rPr>
        <w:t xml:space="preserve"> настоящего Закона.</w:t>
      </w:r>
    </w:p>
    <w:p>
      <w:pPr>
        <w:pStyle w:val="0"/>
        <w:jc w:val="both"/>
      </w:pPr>
      <w:r>
        <w:rPr>
          <w:sz w:val="20"/>
        </w:rPr>
        <w:t xml:space="preserve">(в ред. Федерального </w:t>
      </w:r>
      <w:hyperlink w:history="0"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0"/>
        </w:rPr>
        <w:t xml:space="preserve">(абзац введен Федеральным </w:t>
      </w:r>
      <w:hyperlink w:history="0" r:id="rId1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0"/>
        </w:rPr>
        <w:t xml:space="preserve">(абзац введен Федеральным </w:t>
      </w:r>
      <w:hyperlink w:history="0"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7. Продавец вправе установить на товар гарантийный срок, если он не установлен изготовителем.</w:t>
      </w:r>
    </w:p>
    <w:p>
      <w:pPr>
        <w:pStyle w:val="0"/>
        <w:spacing w:before="200" w:lineRule="auto"/>
        <w:ind w:firstLine="540"/>
        <w:jc w:val="both"/>
      </w:pPr>
      <w:r>
        <w:rPr>
          <w:sz w:val="20"/>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00" w:lineRule="auto"/>
        <w:ind w:firstLine="540"/>
        <w:jc w:val="both"/>
      </w:pPr>
      <w:r>
        <w:rPr>
          <w:sz w:val="20"/>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0"/>
        </w:rPr>
        <w:t xml:space="preserve">(п. 7 в ред. Федерального </w:t>
      </w:r>
      <w:hyperlink w:history="0"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31"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0"/>
            <w:color w:val="0000ff"/>
          </w:rPr>
          <w:t xml:space="preserve">абзацем вторым пункта 6 статьи 18</w:t>
        </w:r>
      </w:hyperlink>
      <w:r>
        <w:rPr>
          <w:sz w:val="20"/>
        </w:rPr>
        <w:t xml:space="preserve"> настоящего Закона, а после окончания срока действия дополнительного обязательства - в соответствии с </w:t>
      </w:r>
      <w:hyperlink w:history="0" w:anchor="P459"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0"/>
            <w:color w:val="0000ff"/>
          </w:rPr>
          <w:t xml:space="preserve">пунктом 5 статьи 19</w:t>
        </w:r>
      </w:hyperlink>
      <w:r>
        <w:rPr>
          <w:sz w:val="20"/>
        </w:rPr>
        <w:t xml:space="preserve"> настоящего Закона.</w:t>
      </w:r>
    </w:p>
    <w:p>
      <w:pPr>
        <w:pStyle w:val="0"/>
        <w:jc w:val="both"/>
      </w:pPr>
      <w:r>
        <w:rPr>
          <w:sz w:val="20"/>
        </w:rPr>
        <w:t xml:space="preserve">(п. 8 введен Федеральным </w:t>
      </w:r>
      <w:hyperlink w:history="0"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6. Обязанность изготовителя обеспечить возможность ремонта и технического обслуживания товара</w:t>
      </w:r>
    </w:p>
    <w:p>
      <w:pPr>
        <w:pStyle w:val="0"/>
      </w:pPr>
      <w:r>
        <w:rPr>
          <w:sz w:val="20"/>
        </w:rPr>
      </w:r>
    </w:p>
    <w:p>
      <w:pPr>
        <w:pStyle w:val="0"/>
        <w:ind w:firstLine="540"/>
        <w:jc w:val="both"/>
      </w:pPr>
      <w:r>
        <w:rPr>
          <w:sz w:val="20"/>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0"/>
        </w:rPr>
      </w:r>
    </w:p>
    <w:p>
      <w:pPr>
        <w:pStyle w:val="2"/>
        <w:outlineLvl w:val="1"/>
        <w:ind w:firstLine="540"/>
        <w:jc w:val="both"/>
      </w:pPr>
      <w:r>
        <w:rPr>
          <w:sz w:val="20"/>
        </w:rPr>
        <w:t xml:space="preserve">Статья 7. Право потребителя на безопасность товара (работы, услуги)</w:t>
      </w:r>
    </w:p>
    <w:p>
      <w:pPr>
        <w:pStyle w:val="0"/>
      </w:pPr>
      <w:r>
        <w:rPr>
          <w:sz w:val="20"/>
        </w:rPr>
      </w:r>
    </w:p>
    <w:bookmarkStart w:id="131" w:name="P131"/>
    <w:bookmarkEnd w:id="131"/>
    <w:p>
      <w:pPr>
        <w:pStyle w:val="0"/>
        <w:ind w:firstLine="540"/>
        <w:jc w:val="both"/>
      </w:pPr>
      <w:r>
        <w:rPr>
          <w:sz w:val="20"/>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17"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0"/>
            <w:color w:val="0000ff"/>
          </w:rPr>
          <w:t xml:space="preserve">Требования</w:t>
        </w:r>
      </w:hyperlink>
      <w:r>
        <w:rPr>
          <w:sz w:val="20"/>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0"/>
        </w:rPr>
        <w:t xml:space="preserve">(в ред. Федерального </w:t>
      </w:r>
      <w:hyperlink w:history="0" r:id="rId1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в соответствии с </w:t>
      </w:r>
      <w:hyperlink w:history="0"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00" w:lineRule="auto"/>
        <w:ind w:firstLine="540"/>
        <w:jc w:val="both"/>
      </w:pPr>
      <w:r>
        <w:rPr>
          <w:sz w:val="20"/>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91"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w:t>
      </w:r>
    </w:p>
    <w:p>
      <w:pPr>
        <w:pStyle w:val="0"/>
        <w:spacing w:before="200" w:lineRule="auto"/>
        <w:ind w:firstLine="540"/>
        <w:jc w:val="both"/>
      </w:pPr>
      <w:r>
        <w:rPr>
          <w:sz w:val="20"/>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7" w:name="P137"/>
    <w:bookmarkEnd w:id="137"/>
    <w:p>
      <w:pPr>
        <w:pStyle w:val="0"/>
        <w:spacing w:before="200" w:lineRule="auto"/>
        <w:ind w:firstLine="540"/>
        <w:jc w:val="both"/>
      </w:pPr>
      <w:r>
        <w:rPr>
          <w:sz w:val="20"/>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0"/>
        </w:rPr>
        <w:t xml:space="preserve">(в ред. Федерального </w:t>
      </w:r>
      <w:hyperlink w:history="0"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31"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0"/>
            <w:color w:val="0000ff"/>
          </w:rPr>
          <w:t xml:space="preserve">пункте 1</w:t>
        </w:r>
      </w:hyperlink>
      <w:r>
        <w:rPr>
          <w:sz w:val="20"/>
        </w:rPr>
        <w:t xml:space="preserve"> настоящей статьи.</w:t>
      </w:r>
    </w:p>
    <w:p>
      <w:pPr>
        <w:pStyle w:val="0"/>
        <w:jc w:val="both"/>
      </w:pPr>
      <w:r>
        <w:rPr>
          <w:sz w:val="20"/>
        </w:rPr>
        <w:t xml:space="preserve">(п. 4 в ред. Федерального </w:t>
      </w:r>
      <w:hyperlink w:history="0" r:id="rId1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0"/>
        </w:rPr>
        <w:t xml:space="preserve">(п. 4.1 введен Федеральным </w:t>
      </w:r>
      <w:hyperlink w:history="0" r:id="rId12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spacing w:before="200" w:lineRule="auto"/>
        <w:ind w:firstLine="540"/>
        <w:jc w:val="both"/>
      </w:pPr>
      <w:r>
        <w:rPr>
          <w:sz w:val="20"/>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00" w:lineRule="auto"/>
        <w:ind w:firstLine="540"/>
        <w:jc w:val="both"/>
      </w:pPr>
      <w:r>
        <w:rPr>
          <w:sz w:val="20"/>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22"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Федеральных законов от 21.12.2004 </w:t>
      </w:r>
      <w:hyperlink w:history="0" r:id="rId1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18.07.2011 </w:t>
      </w:r>
      <w:hyperlink w:history="0" r:id="rId1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2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объеме</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pPr>
      <w:r>
        <w:rPr>
          <w:sz w:val="20"/>
        </w:rPr>
      </w:r>
    </w:p>
    <w:bookmarkStart w:id="149" w:name="P149"/>
    <w:bookmarkEnd w:id="149"/>
    <w:p>
      <w:pPr>
        <w:pStyle w:val="2"/>
        <w:outlineLvl w:val="1"/>
        <w:ind w:firstLine="540"/>
        <w:jc w:val="both"/>
      </w:pPr>
      <w:r>
        <w:rPr>
          <w:sz w:val="20"/>
        </w:rPr>
        <w:t xml:space="preserve">Статья 8. Право потребителя на информацию об изготовителе (исполнителе, продавце) и о товарах (работах, услугах)</w:t>
      </w:r>
    </w:p>
    <w:p>
      <w:pPr>
        <w:pStyle w:val="0"/>
      </w:pPr>
      <w:r>
        <w:rPr>
          <w:sz w:val="20"/>
        </w:rPr>
      </w:r>
    </w:p>
    <w:bookmarkStart w:id="151" w:name="P151"/>
    <w:bookmarkEnd w:id="151"/>
    <w:p>
      <w:pPr>
        <w:pStyle w:val="0"/>
        <w:ind w:firstLine="540"/>
        <w:jc w:val="both"/>
      </w:pPr>
      <w:r>
        <w:rPr>
          <w:sz w:val="20"/>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24" w:tooltip="Статья 11. Режим работы продавца (исполнителя)">
        <w:r>
          <w:rPr>
            <w:sz w:val="20"/>
            <w:color w:val="0000ff"/>
          </w:rPr>
          <w:t xml:space="preserve">режиме его работы</w:t>
        </w:r>
      </w:hyperlink>
      <w:r>
        <w:rPr>
          <w:sz w:val="20"/>
        </w:rPr>
        <w:t xml:space="preserve"> и реализуемых им товарах (работах, услугах).</w:t>
      </w:r>
    </w:p>
    <w:p>
      <w:pPr>
        <w:pStyle w:val="0"/>
        <w:spacing w:before="200" w:lineRule="auto"/>
        <w:ind w:firstLine="540"/>
        <w:jc w:val="both"/>
      </w:pPr>
      <w:r>
        <w:rPr>
          <w:sz w:val="20"/>
        </w:rPr>
        <w:t xml:space="preserve">2. Указанная в </w:t>
      </w:r>
      <w:hyperlink w:history="0" w:anchor="P151"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0"/>
            <w:color w:val="0000ff"/>
          </w:rPr>
          <w:t xml:space="preserve">пункте 1</w:t>
        </w:r>
      </w:hyperlink>
      <w:r>
        <w:rPr>
          <w:sz w:val="20"/>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pPr>
        <w:pStyle w:val="0"/>
        <w:jc w:val="both"/>
      </w:pPr>
      <w:r>
        <w:rPr>
          <w:sz w:val="20"/>
        </w:rPr>
        <w:t xml:space="preserve">(в ред. Федерального </w:t>
      </w:r>
      <w:hyperlink w:history="0" r:id="rId127"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168-ФЗ)</w:t>
      </w:r>
    </w:p>
    <w:p>
      <w:pPr>
        <w:pStyle w:val="0"/>
        <w:spacing w:before="200" w:lineRule="auto"/>
        <w:ind w:firstLine="540"/>
        <w:jc w:val="both"/>
      </w:pPr>
      <w:r>
        <w:rPr>
          <w:sz w:val="20"/>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0"/>
        </w:rPr>
        <w:t xml:space="preserve">(п. 3 введен Федеральным </w:t>
      </w:r>
      <w:hyperlink w:history="0" r:id="rId128"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pPr>
      <w:r>
        <w:rPr>
          <w:sz w:val="20"/>
        </w:rPr>
      </w:r>
    </w:p>
    <w:bookmarkStart w:id="157" w:name="P157"/>
    <w:bookmarkEnd w:id="157"/>
    <w:p>
      <w:pPr>
        <w:pStyle w:val="2"/>
        <w:outlineLvl w:val="1"/>
        <w:ind w:firstLine="540"/>
        <w:jc w:val="both"/>
      </w:pPr>
      <w:r>
        <w:rPr>
          <w:sz w:val="20"/>
        </w:rPr>
        <w:t xml:space="preserve">Статья 9. Информация об изготовителе (исполнителе, продавце, владельце агрегатора)</w:t>
      </w:r>
    </w:p>
    <w:p>
      <w:pPr>
        <w:pStyle w:val="0"/>
        <w:jc w:val="both"/>
      </w:pPr>
      <w:r>
        <w:rPr>
          <w:sz w:val="20"/>
        </w:rPr>
        <w:t xml:space="preserve">(в ред. Федерального </w:t>
      </w:r>
      <w:hyperlink w:history="0" r:id="rId12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pPr>
      <w:r>
        <w:rPr>
          <w:sz w:val="20"/>
        </w:rPr>
      </w:r>
    </w:p>
    <w:bookmarkStart w:id="160" w:name="P160"/>
    <w:bookmarkEnd w:id="160"/>
    <w:p>
      <w:pPr>
        <w:pStyle w:val="0"/>
        <w:ind w:firstLine="540"/>
        <w:jc w:val="both"/>
      </w:pPr>
      <w:r>
        <w:rPr>
          <w:sz w:val="20"/>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30"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0"/>
            <w:color w:val="0000ff"/>
          </w:rPr>
          <w:t xml:space="preserve">вывеске</w:t>
        </w:r>
      </w:hyperlink>
      <w:r>
        <w:rPr>
          <w:sz w:val="20"/>
        </w:rPr>
        <w:t xml:space="preserve">.</w:t>
      </w:r>
    </w:p>
    <w:p>
      <w:pPr>
        <w:pStyle w:val="0"/>
        <w:jc w:val="both"/>
      </w:pPr>
      <w:r>
        <w:rPr>
          <w:sz w:val="20"/>
        </w:rPr>
        <w:t xml:space="preserve">(в ред. Федерального </w:t>
      </w:r>
      <w:hyperlink w:history="0" r:id="rId1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00" w:lineRule="auto"/>
        <w:ind w:firstLine="540"/>
        <w:jc w:val="both"/>
      </w:pPr>
      <w:r>
        <w:rPr>
          <w:sz w:val="20"/>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0"/>
        </w:rPr>
        <w:t xml:space="preserve">(абзац введен Федеральным </w:t>
      </w:r>
      <w:hyperlink w:history="0" r:id="rId132"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0"/>
        </w:rPr>
        <w:t xml:space="preserve">(п. 1.1 введен Федеральным </w:t>
      </w:r>
      <w:hyperlink w:history="0" r:id="rId13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167" w:name="P167"/>
    <w:bookmarkEnd w:id="167"/>
    <w:p>
      <w:pPr>
        <w:pStyle w:val="0"/>
        <w:spacing w:before="200" w:lineRule="auto"/>
        <w:ind w:firstLine="540"/>
        <w:jc w:val="both"/>
      </w:pPr>
      <w:r>
        <w:rPr>
          <w:sz w:val="20"/>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0"/>
        </w:rPr>
        <w:t xml:space="preserve">(п. 1.2 введен Федеральным </w:t>
      </w:r>
      <w:hyperlink w:history="0" r:id="rId134"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7"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0"/>
            <w:color w:val="0000ff"/>
          </w:rPr>
          <w:t xml:space="preserve">пункте 1.2</w:t>
        </w:r>
      </w:hyperlink>
      <w:r>
        <w:rPr>
          <w:sz w:val="20"/>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0"/>
        </w:rPr>
        <w:t xml:space="preserve">(п. 1.3 введен Федеральным </w:t>
      </w:r>
      <w:hyperlink w:history="0" r:id="rId13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w:history="0" r:id="rId13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статьей 10</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(п. 1.4 введен Федеральным </w:t>
      </w:r>
      <w:hyperlink w:history="0" r:id="rId137"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spacing w:before="200" w:lineRule="auto"/>
        <w:ind w:firstLine="540"/>
        <w:jc w:val="both"/>
      </w:pPr>
      <w:r>
        <w:rPr>
          <w:sz w:val="20"/>
        </w:rPr>
        <w:t xml:space="preserve">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pPr>
        <w:pStyle w:val="0"/>
        <w:jc w:val="both"/>
      </w:pPr>
      <w:r>
        <w:rPr>
          <w:sz w:val="20"/>
        </w:rPr>
        <w:t xml:space="preserve">(п. 1.5 введен Федеральным </w:t>
      </w:r>
      <w:hyperlink w:history="0" r:id="rId13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spacing w:before="200" w:lineRule="auto"/>
        <w:ind w:firstLine="540"/>
        <w:jc w:val="both"/>
      </w:pPr>
      <w:r>
        <w:rPr>
          <w:sz w:val="20"/>
        </w:rPr>
        <w:t xml:space="preserve">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pPr>
        <w:pStyle w:val="0"/>
        <w:jc w:val="both"/>
      </w:pPr>
      <w:r>
        <w:rPr>
          <w:sz w:val="20"/>
        </w:rPr>
        <w:t xml:space="preserve">(п. 1.6 введен Федеральным </w:t>
      </w:r>
      <w:hyperlink w:history="0" r:id="rId13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bookmarkStart w:id="177" w:name="P177"/>
    <w:bookmarkEnd w:id="177"/>
    <w:p>
      <w:pPr>
        <w:pStyle w:val="0"/>
        <w:spacing w:before="200" w:lineRule="auto"/>
        <w:ind w:firstLine="540"/>
        <w:jc w:val="both"/>
      </w:pPr>
      <w:r>
        <w:rPr>
          <w:sz w:val="20"/>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0"/>
        </w:rPr>
        <w:t xml:space="preserve">(п. 2 в ред. Федерального </w:t>
      </w:r>
      <w:hyperlink w:history="0" r:id="rId140"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закона</w:t>
        </w:r>
      </w:hyperlink>
      <w:r>
        <w:rPr>
          <w:sz w:val="20"/>
        </w:rPr>
        <w:t xml:space="preserve"> от 16.10.2006 N 160-ФЗ)</w:t>
      </w:r>
    </w:p>
    <w:p>
      <w:pPr>
        <w:pStyle w:val="0"/>
        <w:spacing w:before="200" w:lineRule="auto"/>
        <w:ind w:firstLine="540"/>
        <w:jc w:val="both"/>
      </w:pPr>
      <w:r>
        <w:rPr>
          <w:sz w:val="20"/>
        </w:rPr>
        <w:t xml:space="preserve">3. Информация, предусмотренная </w:t>
      </w:r>
      <w:hyperlink w:history="0" w:anchor="P160"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0"/>
            <w:color w:val="0000ff"/>
          </w:rPr>
          <w:t xml:space="preserve">пунктами 1</w:t>
        </w:r>
      </w:hyperlink>
      <w:r>
        <w:rPr>
          <w:sz w:val="20"/>
        </w:rPr>
        <w:t xml:space="preserve"> и </w:t>
      </w:r>
      <w:hyperlink w:history="0" w:anchor="P177"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0"/>
            <w:color w:val="0000ff"/>
          </w:rPr>
          <w:t xml:space="preserve">2</w:t>
        </w:r>
      </w:hyperlink>
      <w:r>
        <w:rPr>
          <w:sz w:val="20"/>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0"/>
        </w:rPr>
      </w:r>
    </w:p>
    <w:bookmarkStart w:id="181" w:name="P181"/>
    <w:bookmarkEnd w:id="181"/>
    <w:p>
      <w:pPr>
        <w:pStyle w:val="2"/>
        <w:outlineLvl w:val="1"/>
        <w:ind w:firstLine="540"/>
        <w:jc w:val="both"/>
      </w:pPr>
      <w:r>
        <w:rPr>
          <w:sz w:val="20"/>
        </w:rPr>
        <w:t xml:space="preserve">Статья 10. Информация о товарах (работах, услугах)</w:t>
      </w:r>
    </w:p>
    <w:p>
      <w:pPr>
        <w:pStyle w:val="0"/>
      </w:pPr>
      <w:r>
        <w:rPr>
          <w:sz w:val="20"/>
        </w:rPr>
      </w:r>
    </w:p>
    <w:p>
      <w:pPr>
        <w:pStyle w:val="0"/>
        <w:ind w:firstLine="540"/>
        <w:jc w:val="both"/>
      </w:pPr>
      <w:r>
        <w:rPr>
          <w:sz w:val="20"/>
        </w:rPr>
        <w:t xml:space="preserve">1. Изготовитель (исполнитель, продавец) обязан своевременно предоставлять потребителю необходимую и достоверную </w:t>
      </w:r>
      <w:hyperlink w:history="0" r:id="rId141" w:tooltip="&quot;Обзор судебной практики Верховного Суда Российской Федерации N 4 (2017)&quot; (утв. Президиумом Верховного Суда РФ 15.11.2017) {КонсультантПлюс}">
        <w:r>
          <w:rPr>
            <w:sz w:val="20"/>
            <w:color w:val="0000ff"/>
          </w:rPr>
          <w:t xml:space="preserve">информацию</w:t>
        </w:r>
      </w:hyperlink>
      <w:r>
        <w:rPr>
          <w:sz w:val="20"/>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84" w:name="P184"/>
    <w:bookmarkEnd w:id="184"/>
    <w:p>
      <w:pPr>
        <w:pStyle w:val="0"/>
        <w:spacing w:before="200" w:lineRule="auto"/>
        <w:ind w:firstLine="540"/>
        <w:jc w:val="both"/>
      </w:pPr>
      <w:r>
        <w:rPr>
          <w:sz w:val="20"/>
        </w:rPr>
        <w:t xml:space="preserve">2. Информация о товарах (работах, услугах) в обязательном порядке должна содержать:</w:t>
      </w:r>
    </w:p>
    <w:p>
      <w:pPr>
        <w:pStyle w:val="0"/>
        <w:spacing w:before="200" w:lineRule="auto"/>
        <w:ind w:firstLine="540"/>
        <w:jc w:val="both"/>
      </w:pPr>
      <w:r>
        <w:rPr>
          <w:sz w:val="20"/>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0"/>
        </w:rPr>
        <w:t xml:space="preserve">(в ред. Федерального </w:t>
      </w:r>
      <w:hyperlink w:history="0" r:id="rId1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0"/>
        </w:rPr>
        <w:t xml:space="preserve">(в ред. Федеральных законов от 21.12.2004 </w:t>
      </w:r>
      <w:hyperlink w:history="0" r:id="rId1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1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hyperlink w:history="0" r:id="rId145" w:tooltip="&lt;Информация&gt; Роспотребнадзора &quot;О рекомендациях, что делать, если цена на ценнике не совпадает с ценой в чеке&quot; {КонсультантПлюс}">
        <w:r>
          <w:rPr>
            <w:sz w:val="20"/>
            <w:color w:val="0000ff"/>
          </w:rPr>
          <w:t xml:space="preserve">цену</w:t>
        </w:r>
      </w:hyperlink>
      <w:r>
        <w:rPr>
          <w:sz w:val="20"/>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0"/>
        </w:rPr>
        <w:t xml:space="preserve">(в ред. Федерального </w:t>
      </w:r>
      <w:hyperlink w:history="0" r:id="rId14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закона</w:t>
        </w:r>
      </w:hyperlink>
      <w:r>
        <w:rPr>
          <w:sz w:val="20"/>
        </w:rPr>
        <w:t xml:space="preserve"> от 21.12.2013 N 363-ФЗ)</w:t>
      </w:r>
    </w:p>
    <w:p>
      <w:pPr>
        <w:pStyle w:val="0"/>
        <w:spacing w:before="200" w:lineRule="auto"/>
        <w:ind w:firstLine="540"/>
        <w:jc w:val="both"/>
      </w:pPr>
      <w:r>
        <w:rPr>
          <w:sz w:val="20"/>
        </w:rPr>
        <w:t xml:space="preserve">гарантийный срок, если он установлен;</w:t>
      </w:r>
    </w:p>
    <w:p>
      <w:pPr>
        <w:pStyle w:val="0"/>
        <w:jc w:val="both"/>
      </w:pPr>
      <w:r>
        <w:rPr>
          <w:sz w:val="20"/>
        </w:rPr>
        <w:t xml:space="preserve">(в ред. Федерального </w:t>
      </w:r>
      <w:hyperlink w:history="0"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правила и условия эффективного и безопасного использования товаров (работ, услуг);</w:t>
      </w:r>
    </w:p>
    <w:p>
      <w:pPr>
        <w:pStyle w:val="0"/>
        <w:spacing w:before="200" w:lineRule="auto"/>
        <w:ind w:firstLine="540"/>
        <w:jc w:val="both"/>
      </w:pPr>
      <w:r>
        <w:rPr>
          <w:sz w:val="2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0"/>
        </w:rPr>
        <w:t xml:space="preserve">законодательством</w:t>
      </w:r>
      <w:r>
        <w:rPr>
          <w:sz w:val="20"/>
        </w:rPr>
        <w:t xml:space="preserve"> об энергосбережении и о повышении энергетической эффективности;</w:t>
      </w:r>
    </w:p>
    <w:p>
      <w:pPr>
        <w:pStyle w:val="0"/>
        <w:jc w:val="both"/>
      </w:pPr>
      <w:r>
        <w:rPr>
          <w:sz w:val="20"/>
        </w:rPr>
        <w:t xml:space="preserve">(абзац введен Федеральным </w:t>
      </w:r>
      <w:hyperlink w:history="0" r:id="rId1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00" w:lineRule="auto"/>
        <w:ind w:firstLine="540"/>
        <w:jc w:val="both"/>
      </w:pPr>
      <w:r>
        <w:rPr>
          <w:sz w:val="20"/>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(в ред. Федерального </w:t>
      </w:r>
      <w:hyperlink w:history="0" r:id="rId1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информацию об обязательном подтверждении соответствия товаров (работ, услуг), указанных в </w:t>
      </w:r>
      <w:hyperlink w:history="0" w:anchor="P137"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0"/>
            <w:color w:val="0000ff"/>
          </w:rPr>
          <w:t xml:space="preserve">пункте 4 статьи 7</w:t>
        </w:r>
      </w:hyperlink>
      <w:r>
        <w:rPr>
          <w:sz w:val="20"/>
        </w:rPr>
        <w:t xml:space="preserve"> настоящего Закона;</w:t>
      </w:r>
    </w:p>
    <w:p>
      <w:pPr>
        <w:pStyle w:val="0"/>
        <w:jc w:val="both"/>
      </w:pPr>
      <w:r>
        <w:rPr>
          <w:sz w:val="20"/>
        </w:rPr>
        <w:t xml:space="preserve">(в ред. Федерального </w:t>
      </w:r>
      <w:hyperlink w:history="0"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информацию о </w:t>
      </w:r>
      <w:hyperlink w:history="0" r:id="rId15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правилах</w:t>
        </w:r>
      </w:hyperlink>
      <w:r>
        <w:rPr>
          <w:sz w:val="20"/>
        </w:rPr>
        <w:t xml:space="preserve"> продажи товаров (выполнения работ, оказания услуг);</w:t>
      </w:r>
    </w:p>
    <w:p>
      <w:pPr>
        <w:pStyle w:val="0"/>
        <w:spacing w:before="200" w:lineRule="auto"/>
        <w:ind w:firstLine="540"/>
        <w:jc w:val="both"/>
      </w:pPr>
      <w:r>
        <w:rPr>
          <w:sz w:val="20"/>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0"/>
        </w:rPr>
        <w:t xml:space="preserve">(абзац введен Федеральным </w:t>
      </w:r>
      <w:hyperlink w:history="0"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указание на </w:t>
      </w:r>
      <w:hyperlink w:history="0" r:id="rId15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использование</w:t>
        </w:r>
      </w:hyperlink>
      <w:r>
        <w:rPr>
          <w:sz w:val="20"/>
        </w:rPr>
        <w:t xml:space="preserve"> фонограмм при оказании развлекательных услуг исполнителями музыкальных произведений.</w:t>
      </w:r>
    </w:p>
    <w:p>
      <w:pPr>
        <w:pStyle w:val="0"/>
        <w:jc w:val="both"/>
      </w:pPr>
      <w:r>
        <w:rPr>
          <w:sz w:val="20"/>
        </w:rPr>
        <w:t xml:space="preserve">(абзац введен Федеральным </w:t>
      </w:r>
      <w:hyperlink w:history="0" r:id="rId1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Если приобретаемый потребителем товар </w:t>
      </w:r>
      <w:hyperlink w:history="0" r:id="rId15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был в употреблении</w:t>
        </w:r>
      </w:hyperlink>
      <w:r>
        <w:rPr>
          <w:sz w:val="20"/>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п. 3 ст. 10 вносятся изменения (</w:t>
            </w:r>
            <w:hyperlink w:history="0" r:id="rId15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 См. будущую </w:t>
            </w:r>
            <w:hyperlink w:history="0" r:id="rId157"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Информация, предусмотренная </w:t>
      </w:r>
      <w:hyperlink w:history="0" w:anchor="P184" w:tooltip="2. Информация о товарах (работах, услугах) в обязательном порядке должна содержать:">
        <w:r>
          <w:rPr>
            <w:sz w:val="20"/>
            <w:color w:val="0000ff"/>
          </w:rPr>
          <w:t xml:space="preserve">пунктом 2</w:t>
        </w:r>
      </w:hyperlink>
      <w:r>
        <w:rPr>
          <w:sz w:val="20"/>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0"/>
        </w:rPr>
        <w:t xml:space="preserve">законодательством</w:t>
      </w:r>
      <w:r>
        <w:rPr>
          <w:sz w:val="20"/>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0"/>
        </w:rPr>
        <w:t xml:space="preserve">(в ред. Федеральных законов от 17.12.1999 </w:t>
      </w:r>
      <w:hyperlink w:history="0" r:id="rId1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10 дополняется п. 4 (</w:t>
            </w:r>
            <w:hyperlink w:history="0" r:id="rId16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 См. будущую </w:t>
            </w:r>
            <w:hyperlink w:history="0" r:id="rId162"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10.1. Информация, предназначенная для публичного ознакомления потребителей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163"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168-ФЗ)</w:t>
      </w:r>
    </w:p>
    <w:p>
      <w:pPr>
        <w:pStyle w:val="0"/>
        <w:jc w:val="both"/>
      </w:pPr>
      <w:r>
        <w:rPr>
          <w:sz w:val="20"/>
        </w:rPr>
      </w:r>
    </w:p>
    <w:p>
      <w:pPr>
        <w:pStyle w:val="0"/>
        <w:ind w:firstLine="540"/>
        <w:jc w:val="both"/>
      </w:pPr>
      <w:r>
        <w:rPr>
          <w:sz w:val="20"/>
        </w:rP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history="0" w:anchor="P149" w:tooltip="Статья 8. Право потребителя на информацию об изготовителе (исполнителе, продавце) и о товарах (работах, услугах)">
        <w:r>
          <w:rPr>
            <w:sz w:val="20"/>
            <w:color w:val="0000ff"/>
          </w:rPr>
          <w:t xml:space="preserve">статьях 8</w:t>
        </w:r>
      </w:hyperlink>
      <w:r>
        <w:rPr>
          <w:sz w:val="20"/>
        </w:rPr>
        <w:t xml:space="preserve">, </w:t>
      </w:r>
      <w:hyperlink w:history="0" w:anchor="P157" w:tooltip="Статья 9. Информация об изготовителе (исполнителе, продавце, владельце агрегатора)">
        <w:r>
          <w:rPr>
            <w:sz w:val="20"/>
            <w:color w:val="0000ff"/>
          </w:rPr>
          <w:t xml:space="preserve">9</w:t>
        </w:r>
      </w:hyperlink>
      <w:r>
        <w:rPr>
          <w:sz w:val="20"/>
        </w:rPr>
        <w:t xml:space="preserve"> и </w:t>
      </w:r>
      <w:hyperlink w:history="0" w:anchor="P181" w:tooltip="Статья 10. Информация о товарах (работах, услугах)">
        <w:r>
          <w:rPr>
            <w:sz w:val="20"/>
            <w:color w:val="0000ff"/>
          </w:rPr>
          <w:t xml:space="preserve">10</w:t>
        </w:r>
      </w:hyperlink>
      <w:r>
        <w:rPr>
          <w:sz w:val="20"/>
        </w:rP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pPr>
        <w:pStyle w:val="0"/>
        <w:spacing w:before="200" w:lineRule="auto"/>
        <w:ind w:firstLine="540"/>
        <w:jc w:val="both"/>
      </w:pPr>
      <w:r>
        <w:rPr>
          <w:sz w:val="20"/>
        </w:rP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w:history="0" r:id="rId164" w:tooltip="Федеральный закон от 01.06.2005 N 53-ФЗ (ред. от 22.04.2024) &quot;О государственном языке Российской Федерации&quot; {КонсультантПлюс}">
        <w:r>
          <w:rPr>
            <w:sz w:val="20"/>
            <w:color w:val="0000ff"/>
          </w:rPr>
          <w:t xml:space="preserve">частью 2 статьи 3</w:t>
        </w:r>
      </w:hyperlink>
      <w:r>
        <w:rPr>
          <w:sz w:val="20"/>
        </w:rPr>
        <w:t xml:space="preserve"> Федерального закона от 1 июня 2005 года N 53-ФЗ "О государственном языке Российской Федерации".</w:t>
      </w:r>
    </w:p>
    <w:p>
      <w:pPr>
        <w:pStyle w:val="0"/>
        <w:spacing w:before="200" w:lineRule="auto"/>
        <w:ind w:firstLine="540"/>
        <w:jc w:val="both"/>
      </w:pPr>
      <w:r>
        <w:rPr>
          <w:sz w:val="20"/>
        </w:rP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w:history="0" r:id="rId165" w:tooltip="Федеральный закон от 01.06.2005 N 53-ФЗ (ред. от 22.04.2024) &quot;О государственном языке Российской Федерации&quot; {КонсультантПлюс}">
        <w:r>
          <w:rPr>
            <w:sz w:val="20"/>
            <w:color w:val="0000ff"/>
          </w:rPr>
          <w:t xml:space="preserve">частью 2 статьи 3</w:t>
        </w:r>
      </w:hyperlink>
      <w:r>
        <w:rPr>
          <w:sz w:val="20"/>
        </w:rP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pPr>
        <w:pStyle w:val="0"/>
        <w:spacing w:before="200" w:lineRule="auto"/>
        <w:ind w:firstLine="540"/>
        <w:jc w:val="both"/>
      </w:pPr>
      <w:r>
        <w:rPr>
          <w:sz w:val="20"/>
        </w:rP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w:history="0" r:id="rId166"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 актами, составляющими право Евразийского экономического союза.</w:t>
      </w:r>
    </w:p>
    <w:p>
      <w:pPr>
        <w:pStyle w:val="0"/>
      </w:pPr>
      <w:r>
        <w:rPr>
          <w:sz w:val="20"/>
        </w:rPr>
      </w:r>
    </w:p>
    <w:bookmarkStart w:id="224" w:name="P224"/>
    <w:bookmarkEnd w:id="224"/>
    <w:p>
      <w:pPr>
        <w:pStyle w:val="2"/>
        <w:outlineLvl w:val="1"/>
        <w:ind w:firstLine="540"/>
        <w:jc w:val="both"/>
      </w:pPr>
      <w:r>
        <w:rPr>
          <w:sz w:val="20"/>
        </w:rPr>
        <w:t xml:space="preserve">Статья 11. Режим работы продавца (исполнителя)</w:t>
      </w:r>
    </w:p>
    <w:p>
      <w:pPr>
        <w:pStyle w:val="0"/>
      </w:pPr>
      <w:r>
        <w:rPr>
          <w:sz w:val="20"/>
        </w:rPr>
      </w:r>
    </w:p>
    <w:bookmarkStart w:id="226" w:name="P226"/>
    <w:bookmarkEnd w:id="226"/>
    <w:p>
      <w:pPr>
        <w:pStyle w:val="0"/>
        <w:ind w:firstLine="540"/>
        <w:jc w:val="both"/>
      </w:pPr>
      <w:r>
        <w:rPr>
          <w:sz w:val="20"/>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1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26"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0"/>
            <w:color w:val="0000ff"/>
          </w:rPr>
          <w:t xml:space="preserve">пункте 1</w:t>
        </w:r>
      </w:hyperlink>
      <w:r>
        <w:rPr>
          <w:sz w:val="20"/>
        </w:rPr>
        <w:t xml:space="preserve"> настоящей статьи, а также индивидуальных предпринимателей устанавливается ими самостоятельно.</w:t>
      </w:r>
    </w:p>
    <w:p>
      <w:pPr>
        <w:pStyle w:val="0"/>
        <w:spacing w:before="200" w:lineRule="auto"/>
        <w:ind w:firstLine="540"/>
        <w:jc w:val="both"/>
      </w:pPr>
      <w:r>
        <w:rPr>
          <w:sz w:val="20"/>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0"/>
        </w:rPr>
      </w:r>
    </w:p>
    <w:p>
      <w:pPr>
        <w:pStyle w:val="2"/>
        <w:outlineLvl w:val="1"/>
        <w:ind w:firstLine="540"/>
        <w:jc w:val="both"/>
      </w:pPr>
      <w:r>
        <w:rPr>
          <w:sz w:val="20"/>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0"/>
        </w:rPr>
        <w:t xml:space="preserve">(в ред. Федеральных законов от 21.12.2004 </w:t>
      </w:r>
      <w:hyperlink w:history="0"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29.07.2018 </w:t>
      </w:r>
      <w:hyperlink w:history="0" r:id="rId16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pPr>
      <w:r>
        <w:rPr>
          <w:sz w:val="20"/>
        </w:rPr>
      </w:r>
    </w:p>
    <w:p>
      <w:pPr>
        <w:pStyle w:val="0"/>
        <w:ind w:firstLine="540"/>
        <w:jc w:val="both"/>
      </w:pPr>
      <w:r>
        <w:rPr>
          <w:sz w:val="20"/>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7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разумный срок</w:t>
        </w:r>
      </w:hyperlink>
      <w:r>
        <w:rPr>
          <w:sz w:val="20"/>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0"/>
        </w:rPr>
        <w:t xml:space="preserve">(в ред. Федерального </w:t>
      </w:r>
      <w:hyperlink w:history="0" r:id="rId1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0"/>
        </w:rPr>
        <w:t xml:space="preserve">(в ред. Федерального </w:t>
      </w:r>
      <w:hyperlink w:history="0"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1 в ред. Федерального </w:t>
      </w:r>
      <w:hyperlink w:history="0" r:id="rId1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пунктами 1</w:t>
        </w:r>
      </w:hyperlink>
      <w:r>
        <w:rPr>
          <w:sz w:val="20"/>
        </w:rPr>
        <w:t xml:space="preserve"> - </w:t>
      </w:r>
      <w:hyperlink w:history="0" w:anchor="P422" w:tooltip="4. Утратил силу. - Федеральный закон от 25.10.2007 N 234-ФЗ.">
        <w:r>
          <w:rPr>
            <w:sz w:val="20"/>
            <w:color w:val="0000ff"/>
          </w:rPr>
          <w:t xml:space="preserve">4 статьи 18</w:t>
        </w:r>
      </w:hyperlink>
      <w:r>
        <w:rPr>
          <w:sz w:val="20"/>
        </w:rPr>
        <w:t xml:space="preserve"> или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0"/>
        </w:rPr>
        <w:t xml:space="preserve">(п. 2 введен Федеральным </w:t>
      </w:r>
      <w:hyperlink w:history="0" r:id="rId1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00" w:lineRule="auto"/>
        <w:ind w:firstLine="540"/>
        <w:jc w:val="both"/>
      </w:pPr>
      <w:r>
        <w:rPr>
          <w:sz w:val="20"/>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00" w:lineRule="auto"/>
        <w:ind w:firstLine="540"/>
        <w:jc w:val="both"/>
      </w:pPr>
      <w:r>
        <w:rPr>
          <w:sz w:val="20"/>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0"/>
        </w:rPr>
        <w:t xml:space="preserve">(п. 2.1 введен Федеральным </w:t>
      </w:r>
      <w:hyperlink w:history="0" r:id="rId17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245" w:name="P245"/>
    <w:bookmarkEnd w:id="245"/>
    <w:p>
      <w:pPr>
        <w:pStyle w:val="0"/>
        <w:spacing w:before="200" w:lineRule="auto"/>
        <w:ind w:firstLine="540"/>
        <w:jc w:val="both"/>
      </w:pPr>
      <w:r>
        <w:rPr>
          <w:sz w:val="20"/>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00" w:lineRule="auto"/>
        <w:ind w:firstLine="540"/>
        <w:jc w:val="both"/>
      </w:pPr>
      <w:r>
        <w:rPr>
          <w:sz w:val="20"/>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00" w:lineRule="auto"/>
        <w:ind w:firstLine="540"/>
        <w:jc w:val="both"/>
      </w:pPr>
      <w:r>
        <w:rPr>
          <w:sz w:val="20"/>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00" w:lineRule="auto"/>
        <w:ind w:firstLine="540"/>
        <w:jc w:val="both"/>
      </w:pPr>
      <w:r>
        <w:rPr>
          <w:sz w:val="20"/>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00" w:lineRule="auto"/>
        <w:ind w:firstLine="540"/>
        <w:jc w:val="both"/>
      </w:pPr>
      <w:r>
        <w:rPr>
          <w:sz w:val="20"/>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0"/>
        </w:rPr>
        <w:t xml:space="preserve">(п. 2.2 введен Федеральным </w:t>
      </w:r>
      <w:hyperlink w:history="0" r:id="rId176"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2.3. В случае, указанном в </w:t>
      </w:r>
      <w:hyperlink w:history="0" w:anchor="P245"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0"/>
            <w:color w:val="0000ff"/>
          </w:rPr>
          <w:t xml:space="preserve">пункте 2.2</w:t>
        </w:r>
      </w:hyperlink>
      <w:r>
        <w:rPr>
          <w:sz w:val="20"/>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0"/>
        </w:rPr>
        <w:t xml:space="preserve">(п. 2.3 введен Федеральным </w:t>
      </w:r>
      <w:hyperlink w:history="0" r:id="rId17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91"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0"/>
        </w:rPr>
        <w:t xml:space="preserve">(п. 3 введен Федеральным </w:t>
      </w:r>
      <w:hyperlink w:history="0" r:id="rId1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7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специальных познаний</w:t>
        </w:r>
      </w:hyperlink>
      <w:r>
        <w:rPr>
          <w:sz w:val="20"/>
        </w:rPr>
        <w:t xml:space="preserve"> о свойствах и характеристиках товара (работы, услуги).</w:t>
      </w:r>
    </w:p>
    <w:p>
      <w:pPr>
        <w:pStyle w:val="0"/>
        <w:jc w:val="both"/>
      </w:pPr>
      <w:r>
        <w:rPr>
          <w:sz w:val="20"/>
        </w:rPr>
        <w:t xml:space="preserve">(в ред. Федерального </w:t>
      </w:r>
      <w:hyperlink w:history="0"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наименование ст. 13 вносятся изменения (</w:t>
            </w:r>
            <w:hyperlink w:history="0" r:id="rId18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182"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2"/>
        <w:spacing w:before="260" w:lineRule="auto"/>
        <w:outlineLvl w:val="1"/>
        <w:ind w:firstLine="540"/>
        <w:jc w:val="both"/>
      </w:pPr>
      <w:r>
        <w:rPr>
          <w:sz w:val="20"/>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0"/>
        </w:rPr>
        <w:t xml:space="preserve">(в ред. Федерального </w:t>
      </w:r>
      <w:hyperlink w:history="0"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1 ст. 13 вносятся изменения (</w:t>
            </w:r>
            <w:hyperlink w:history="0" r:id="rId18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18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0"/>
        </w:rPr>
        <w:t xml:space="preserve">(в ред. Федерального </w:t>
      </w:r>
      <w:hyperlink w:history="0"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0"/>
        </w:rPr>
        <w:t xml:space="preserve">(п. 2 в ред. Федерального </w:t>
      </w:r>
      <w:hyperlink w:history="0" r:id="rId1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0"/>
        </w:rPr>
        <w:t xml:space="preserve">(в ред. Федерального </w:t>
      </w:r>
      <w:hyperlink w:history="0"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4 ст. 13 вносятся изменения (</w:t>
            </w:r>
            <w:hyperlink w:history="0" r:id="rId18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190"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91"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докажет</w:t>
        </w:r>
      </w:hyperlink>
      <w:r>
        <w:rPr>
          <w:sz w:val="20"/>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r>
        <w:rPr>
          <w:sz w:val="20"/>
        </w:rPr>
        <w:t xml:space="preserve">законом</w:t>
      </w:r>
      <w:r>
        <w:rPr>
          <w:sz w:val="20"/>
        </w:rPr>
        <w:t xml:space="preserve">.</w:t>
      </w:r>
    </w:p>
    <w:p>
      <w:pPr>
        <w:pStyle w:val="0"/>
        <w:jc w:val="both"/>
      </w:pPr>
      <w:r>
        <w:rPr>
          <w:sz w:val="20"/>
        </w:rPr>
        <w:t xml:space="preserve">(в ред. Федеральных законов от 17.12.1999 </w:t>
      </w:r>
      <w:hyperlink w:history="0" r:id="rId1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0"/>
        </w:rPr>
        <w:t xml:space="preserve">(в ред. Федеральных законов от 17.12.1999 </w:t>
      </w:r>
      <w:hyperlink w:history="0" r:id="rId1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6 ст. 13 вносятся изменения (</w:t>
            </w:r>
            <w:hyperlink w:history="0" r:id="rId19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197"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п. 6 ст. 13 см. </w:t>
            </w:r>
            <w:hyperlink w:history="0" r:id="rId198"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0"/>
                  <w:color w:val="0000ff"/>
                </w:rPr>
                <w:t xml:space="preserve">Постановление</w:t>
              </w:r>
            </w:hyperlink>
            <w:r>
              <w:rPr>
                <w:sz w:val="20"/>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 w:name="P281"/>
    <w:bookmarkEnd w:id="281"/>
    <w:p>
      <w:pPr>
        <w:pStyle w:val="0"/>
        <w:spacing w:before="260" w:lineRule="auto"/>
        <w:ind w:firstLine="540"/>
        <w:jc w:val="both"/>
      </w:pPr>
      <w:r>
        <w:rPr>
          <w:sz w:val="20"/>
        </w:rPr>
        <w:t xml:space="preserve">6. При удовлетворении судом требований потребителя, установленных законом, суд </w:t>
      </w:r>
      <w:r>
        <w:rPr>
          <w:sz w:val="20"/>
        </w:rPr>
        <w:t xml:space="preserve">взыскивает</w:t>
      </w:r>
      <w:r>
        <w:rPr>
          <w:sz w:val="20"/>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0"/>
        </w:rPr>
        <w:t xml:space="preserve">штраф</w:t>
      </w:r>
      <w:r>
        <w:rPr>
          <w:sz w:val="20"/>
        </w:rPr>
        <w:t xml:space="preserve"> в размере пятьдесят процентов от суммы, присужденной судом в пользу потребителя.</w:t>
      </w:r>
    </w:p>
    <w:p>
      <w:pPr>
        <w:pStyle w:val="0"/>
        <w:jc w:val="both"/>
      </w:pPr>
      <w:r>
        <w:rPr>
          <w:sz w:val="20"/>
        </w:rPr>
        <w:t xml:space="preserve">(в ред. Федерального </w:t>
      </w:r>
      <w:hyperlink w:history="0" r:id="rId1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spacing w:before="200" w:lineRule="auto"/>
        <w:ind w:firstLine="540"/>
        <w:jc w:val="both"/>
      </w:pPr>
      <w:r>
        <w:rPr>
          <w:sz w:val="20"/>
        </w:rPr>
        <w:t xml:space="preserve">7. 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0"/>
        <w:spacing w:before="200" w:lineRule="auto"/>
        <w:ind w:firstLine="540"/>
        <w:jc w:val="both"/>
      </w:pPr>
      <w:r>
        <w:rPr>
          <w:sz w:val="20"/>
        </w:rPr>
        <w:t xml:space="preserve">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0"/>
        <w:spacing w:before="200" w:lineRule="auto"/>
        <w:ind w:firstLine="540"/>
        <w:jc w:val="both"/>
      </w:pPr>
      <w:r>
        <w:rPr>
          <w:sz w:val="20"/>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w:history="0" r:id="rId200"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0"/>
            <w:color w:val="0000ff"/>
          </w:rPr>
          <w:t xml:space="preserve">законом</w:t>
        </w:r>
      </w:hyperlink>
      <w:r>
        <w:rPr>
          <w:sz w:val="20"/>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(п. 7 введен Федеральным </w:t>
      </w:r>
      <w:hyperlink w:history="0" r:id="rId201"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spacing w:before="200" w:lineRule="auto"/>
        <w:ind w:firstLine="540"/>
        <w:jc w:val="both"/>
      </w:pPr>
      <w:r>
        <w:rPr>
          <w:sz w:val="20"/>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history="0" w:anchor="P497"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r>
          <w:rPr>
            <w:sz w:val="20"/>
            <w:color w:val="0000ff"/>
          </w:rPr>
          <w:t xml:space="preserve">пунктом 1 статьи 23</w:t>
        </w:r>
      </w:hyperlink>
      <w:r>
        <w:rPr>
          <w:sz w:val="20"/>
        </w:rPr>
        <w:t xml:space="preserve"> настоящего Закона, и штрафа, указанного в </w:t>
      </w:r>
      <w:hyperlink w:history="0"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пункте 6</w:t>
        </w:r>
      </w:hyperlink>
      <w:r>
        <w:rPr>
          <w:sz w:val="20"/>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0"/>
        <w:jc w:val="both"/>
      </w:pPr>
      <w:r>
        <w:rPr>
          <w:sz w:val="20"/>
        </w:rPr>
        <w:t xml:space="preserve">(п. 8 введен Федеральным </w:t>
      </w:r>
      <w:hyperlink w:history="0" r:id="rId202"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pPr>
      <w:r>
        <w:rPr>
          <w:sz w:val="20"/>
        </w:rPr>
      </w:r>
    </w:p>
    <w:bookmarkStart w:id="291" w:name="P291"/>
    <w:bookmarkEnd w:id="291"/>
    <w:p>
      <w:pPr>
        <w:pStyle w:val="2"/>
        <w:outlineLvl w:val="1"/>
        <w:ind w:firstLine="540"/>
        <w:jc w:val="both"/>
      </w:pPr>
      <w:r>
        <w:rPr>
          <w:sz w:val="20"/>
        </w:rPr>
        <w:t xml:space="preserve">Статья 14. Имущественная ответственность за вред, причиненный вследствие недостатков товара (работы, услуги)</w:t>
      </w:r>
    </w:p>
    <w:p>
      <w:pPr>
        <w:pStyle w:val="0"/>
      </w:pPr>
      <w:r>
        <w:rPr>
          <w:sz w:val="20"/>
        </w:rPr>
      </w:r>
    </w:p>
    <w:p>
      <w:pPr>
        <w:pStyle w:val="0"/>
        <w:ind w:firstLine="540"/>
        <w:jc w:val="both"/>
      </w:pPr>
      <w:r>
        <w:rPr>
          <w:sz w:val="20"/>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00" w:lineRule="auto"/>
        <w:ind w:firstLine="540"/>
        <w:jc w:val="both"/>
      </w:pPr>
      <w:r>
        <w:rPr>
          <w:sz w:val="20"/>
        </w:rPr>
        <w:t xml:space="preserve">2. </w:t>
      </w:r>
      <w:hyperlink w:history="0" r:id="rId203"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Право</w:t>
        </w:r>
      </w:hyperlink>
      <w:r>
        <w:rPr>
          <w:sz w:val="20"/>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00" w:lineRule="auto"/>
        <w:ind w:firstLine="540"/>
        <w:jc w:val="both"/>
      </w:pPr>
      <w:r>
        <w:rPr>
          <w:sz w:val="20"/>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на товар (результат работы) должен быть установлен в соответствии с </w:t>
      </w:r>
      <w:hyperlink w:history="0" w:anchor="P104"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0"/>
            <w:color w:val="0000ff"/>
          </w:rPr>
          <w:t xml:space="preserve">пунктами 2</w:t>
        </w:r>
      </w:hyperlink>
      <w:r>
        <w:rPr>
          <w:sz w:val="20"/>
        </w:rPr>
        <w:t xml:space="preserve">, </w:t>
      </w:r>
      <w:hyperlink w:history="0" w:anchor="P108"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0"/>
            <w:color w:val="0000ff"/>
          </w:rPr>
          <w:t xml:space="preserve">4 статьи 5</w:t>
        </w:r>
      </w:hyperlink>
      <w:r>
        <w:rPr>
          <w:sz w:val="20"/>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0"/>
        </w:rPr>
        <w:t xml:space="preserve">(в ред. Федерального </w:t>
      </w:r>
      <w:hyperlink w:history="0" r:id="rId2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в соответствии с </w:t>
      </w:r>
      <w:hyperlink w:history="0"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00" w:lineRule="auto"/>
        <w:ind w:firstLine="540"/>
        <w:jc w:val="both"/>
      </w:pPr>
      <w:r>
        <w:rPr>
          <w:sz w:val="20"/>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00" w:lineRule="auto"/>
        <w:ind w:firstLine="540"/>
        <w:jc w:val="both"/>
      </w:pPr>
      <w:r>
        <w:rPr>
          <w:sz w:val="20"/>
        </w:rPr>
        <w:t xml:space="preserve">Вред, причиненный вследствие недостатков работы или услуги, подлежит возмещению исполнителем.</w:t>
      </w:r>
    </w:p>
    <w:p>
      <w:pPr>
        <w:pStyle w:val="0"/>
        <w:spacing w:before="200" w:lineRule="auto"/>
        <w:ind w:firstLine="540"/>
        <w:jc w:val="both"/>
      </w:pPr>
      <w:r>
        <w:rPr>
          <w:sz w:val="20"/>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5. Изготовитель (исполнитель, продавец) освобождается от ответственности, если </w:t>
      </w:r>
      <w:r>
        <w:rPr>
          <w:sz w:val="20"/>
        </w:rPr>
        <w:t xml:space="preserve">докажет</w:t>
      </w:r>
      <w:r>
        <w:rPr>
          <w:sz w:val="20"/>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0"/>
        </w:rPr>
      </w:r>
    </w:p>
    <w:p>
      <w:pPr>
        <w:pStyle w:val="2"/>
        <w:outlineLvl w:val="1"/>
        <w:ind w:firstLine="540"/>
        <w:jc w:val="both"/>
      </w:pPr>
      <w:r>
        <w:rPr>
          <w:sz w:val="20"/>
        </w:rPr>
        <w:t xml:space="preserve">Статья 15. Компенсация морального вреда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абз. 1 ст. 15 вносятся изменения (</w:t>
            </w:r>
            <w:hyperlink w:history="0" r:id="rId20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206"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Моральный </w:t>
      </w:r>
      <w:r>
        <w:rPr>
          <w:sz w:val="20"/>
        </w:rPr>
        <w:t xml:space="preserve">вред</w:t>
      </w:r>
      <w:r>
        <w:rPr>
          <w:sz w:val="20"/>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0"/>
        </w:rPr>
        <w:t xml:space="preserve">(в ред. Федеральных законов от 17.12.1999 </w:t>
      </w:r>
      <w:hyperlink w:history="0" r:id="rId2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0"/>
        </w:rPr>
      </w:r>
    </w:p>
    <w:p>
      <w:pPr>
        <w:pStyle w:val="2"/>
        <w:outlineLvl w:val="1"/>
        <w:ind w:firstLine="540"/>
        <w:jc w:val="both"/>
      </w:pPr>
      <w:r>
        <w:rPr>
          <w:sz w:val="20"/>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0"/>
        </w:rPr>
      </w:r>
    </w:p>
    <w:p>
      <w:pPr>
        <w:pStyle w:val="0"/>
        <w:ind w:firstLine="540"/>
        <w:jc w:val="both"/>
      </w:pPr>
      <w:r>
        <w:rPr>
          <w:sz w:val="20"/>
        </w:rPr>
        <w:t xml:space="preserve">(в ред. Федерального </w:t>
      </w:r>
      <w:hyperlink w:history="0" r:id="rId20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01.05.2022 N 135-ФЗ)</w:t>
      </w:r>
    </w:p>
    <w:p>
      <w:pPr>
        <w:pStyle w:val="0"/>
      </w:pPr>
      <w:r>
        <w:rPr>
          <w:sz w:val="20"/>
        </w:rPr>
      </w:r>
    </w:p>
    <w:p>
      <w:pPr>
        <w:pStyle w:val="0"/>
        <w:ind w:firstLine="540"/>
        <w:jc w:val="both"/>
      </w:pPr>
      <w:r>
        <w:rPr>
          <w:sz w:val="20"/>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00" w:lineRule="auto"/>
        <w:ind w:firstLine="540"/>
        <w:jc w:val="both"/>
      </w:pPr>
      <w:r>
        <w:rPr>
          <w:sz w:val="20"/>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60"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0"/>
            <w:color w:val="0000ff"/>
          </w:rPr>
          <w:t xml:space="preserve">статьей 13</w:t>
        </w:r>
      </w:hyperlink>
      <w:r>
        <w:rPr>
          <w:sz w:val="20"/>
        </w:rPr>
        <w:t xml:space="preserve"> настоящего Закона.</w:t>
      </w:r>
    </w:p>
    <w:p>
      <w:pPr>
        <w:pStyle w:val="0"/>
        <w:spacing w:before="200" w:lineRule="auto"/>
        <w:ind w:firstLine="540"/>
        <w:jc w:val="both"/>
      </w:pPr>
      <w:r>
        <w:rPr>
          <w:sz w:val="20"/>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21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распространяются</w:t>
              </w:r>
            </w:hyperlink>
            <w:r>
              <w:rPr>
                <w:sz w:val="20"/>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недопустимым условиям договора, ущемляющим права потребителя, относятся:</w:t>
      </w:r>
    </w:p>
    <w:p>
      <w:pPr>
        <w:pStyle w:val="0"/>
        <w:spacing w:before="200" w:lineRule="auto"/>
        <w:ind w:firstLine="540"/>
        <w:jc w:val="both"/>
      </w:pPr>
      <w:r>
        <w:rPr>
          <w:sz w:val="20"/>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00" w:lineRule="auto"/>
        <w:ind w:firstLine="540"/>
        <w:jc w:val="both"/>
      </w:pPr>
      <w:r>
        <w:rPr>
          <w:sz w:val="20"/>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86" w:tooltip="2. Иски о защите прав потребителей могут быть предъявлены по выбору истца в суд по месту:">
        <w:r>
          <w:rPr>
            <w:sz w:val="20"/>
            <w:color w:val="0000ff"/>
          </w:rPr>
          <w:t xml:space="preserve">пунктом 2 статьи 17</w:t>
        </w:r>
      </w:hyperlink>
      <w:r>
        <w:rPr>
          <w:sz w:val="20"/>
        </w:rPr>
        <w:t xml:space="preserve"> настоящего Закона;</w:t>
      </w:r>
    </w:p>
    <w:p>
      <w:pPr>
        <w:pStyle w:val="0"/>
        <w:spacing w:before="200" w:lineRule="auto"/>
        <w:ind w:firstLine="540"/>
        <w:jc w:val="both"/>
      </w:pPr>
      <w:r>
        <w:rPr>
          <w:sz w:val="20"/>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71" w:tooltip="Статья 32. Право потребителя на отказ от исполнения договора о выполнении работ (оказании услуг)">
        <w:r>
          <w:rPr>
            <w:sz w:val="20"/>
            <w:color w:val="0000ff"/>
          </w:rPr>
          <w:t xml:space="preserve">статьей 32</w:t>
        </w:r>
      </w:hyperlink>
      <w:r>
        <w:rPr>
          <w:sz w:val="20"/>
        </w:rPr>
        <w:t xml:space="preserve"> настоящего Закона;</w:t>
      </w:r>
    </w:p>
    <w:p>
      <w:pPr>
        <w:pStyle w:val="0"/>
        <w:spacing w:before="200" w:lineRule="auto"/>
        <w:ind w:firstLine="540"/>
        <w:jc w:val="both"/>
      </w:pPr>
      <w:r>
        <w:rPr>
          <w:sz w:val="20"/>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00" w:lineRule="auto"/>
        <w:ind w:firstLine="540"/>
        <w:jc w:val="both"/>
      </w:pPr>
      <w:r>
        <w:rPr>
          <w:sz w:val="20"/>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00" w:lineRule="auto"/>
        <w:ind w:firstLine="540"/>
        <w:jc w:val="both"/>
      </w:pPr>
      <w:r>
        <w:rPr>
          <w:sz w:val="20"/>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00" w:lineRule="auto"/>
        <w:ind w:firstLine="540"/>
        <w:jc w:val="both"/>
      </w:pPr>
      <w:r>
        <w:rPr>
          <w:sz w:val="20"/>
        </w:rPr>
        <w:t xml:space="preserve">7) условия, которые ограничивают установленное </w:t>
      </w:r>
      <w:hyperlink w:history="0" w:anchor="P354" w:tooltip="Статья 16.1. Формы и порядок оплаты при продаже товаров (выполнении работ, оказании услуг)">
        <w:r>
          <w:rPr>
            <w:sz w:val="20"/>
            <w:color w:val="0000ff"/>
          </w:rPr>
          <w:t xml:space="preserve">статьей 16.1</w:t>
        </w:r>
      </w:hyperlink>
      <w:r>
        <w:rPr>
          <w:sz w:val="20"/>
        </w:rPr>
        <w:t xml:space="preserve"> настоящего Закона право потребителя на выбор способа и формы оплаты товаров (работ, услуг);</w:t>
      </w:r>
    </w:p>
    <w:p>
      <w:pPr>
        <w:pStyle w:val="0"/>
        <w:spacing w:before="200" w:lineRule="auto"/>
        <w:ind w:firstLine="540"/>
        <w:jc w:val="both"/>
      </w:pPr>
      <w:r>
        <w:rPr>
          <w:sz w:val="20"/>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00" w:lineRule="auto"/>
        <w:ind w:firstLine="540"/>
        <w:jc w:val="both"/>
      </w:pPr>
      <w:r>
        <w:rPr>
          <w:sz w:val="20"/>
        </w:rPr>
        <w:t xml:space="preserve">9) условия, которые уменьшают размер законной неустойки;</w:t>
      </w:r>
    </w:p>
    <w:p>
      <w:pPr>
        <w:pStyle w:val="0"/>
        <w:spacing w:before="200" w:lineRule="auto"/>
        <w:ind w:firstLine="540"/>
        <w:jc w:val="both"/>
      </w:pPr>
      <w:r>
        <w:rPr>
          <w:sz w:val="20"/>
        </w:rPr>
        <w:t xml:space="preserve">10) условия, которые ограничивают право выбора вида требований, предусмотренных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пунктом 1 статьи 18</w:t>
        </w:r>
      </w:hyperlink>
      <w:r>
        <w:rPr>
          <w:sz w:val="20"/>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00" w:lineRule="auto"/>
        <w:ind w:firstLine="540"/>
        <w:jc w:val="both"/>
      </w:pPr>
      <w:r>
        <w:rPr>
          <w:sz w:val="20"/>
        </w:rPr>
        <w:t xml:space="preserve">11) условия, которые устанавливают обязательный досудебный </w:t>
      </w:r>
      <w:hyperlink w:history="0" r:id="rId211"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0"/>
            <w:color w:val="0000ff"/>
          </w:rPr>
          <w:t xml:space="preserve">порядок</w:t>
        </w:r>
      </w:hyperlink>
      <w:r>
        <w:rPr>
          <w:sz w:val="20"/>
        </w:rPr>
        <w:t xml:space="preserve"> рассмотрения споров, если такой порядок не предусмотрен законом;</w:t>
      </w:r>
    </w:p>
    <w:p>
      <w:pPr>
        <w:pStyle w:val="0"/>
        <w:spacing w:before="200" w:lineRule="auto"/>
        <w:ind w:firstLine="540"/>
        <w:jc w:val="both"/>
      </w:pPr>
      <w:r>
        <w:rPr>
          <w:sz w:val="20"/>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00" w:lineRule="auto"/>
        <w:ind w:firstLine="540"/>
        <w:jc w:val="both"/>
      </w:pPr>
      <w:r>
        <w:rPr>
          <w:sz w:val="20"/>
        </w:rPr>
        <w:t xml:space="preserve">13) условия, которые ограничивают потребителя в средствах и способах защиты нарушенных прав;</w:t>
      </w:r>
    </w:p>
    <w:p>
      <w:pPr>
        <w:pStyle w:val="0"/>
        <w:spacing w:before="200" w:lineRule="auto"/>
        <w:ind w:firstLine="540"/>
        <w:jc w:val="both"/>
      </w:pPr>
      <w:r>
        <w:rPr>
          <w:sz w:val="20"/>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00" w:lineRule="auto"/>
        <w:ind w:firstLine="540"/>
        <w:jc w:val="both"/>
      </w:pPr>
      <w:r>
        <w:rPr>
          <w:sz w:val="20"/>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00" w:lineRule="auto"/>
        <w:ind w:firstLine="540"/>
        <w:jc w:val="both"/>
      </w:pPr>
      <w:r>
        <w:rPr>
          <w:sz w:val="20"/>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00" w:lineRule="auto"/>
        <w:ind w:firstLine="540"/>
        <w:jc w:val="both"/>
      </w:pPr>
      <w:r>
        <w:rPr>
          <w:sz w:val="20"/>
        </w:rPr>
        <w:t xml:space="preserve">Абзацы четвертый - пятый утратили силу с 1 сентября 2025 года. - Федеральный </w:t>
      </w:r>
      <w:hyperlink w:history="0" r:id="rId212"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закон</w:t>
        </w:r>
      </w:hyperlink>
      <w:r>
        <w:rPr>
          <w:sz w:val="20"/>
        </w:rPr>
        <w:t xml:space="preserve"> от 07.04.2025 N 69-ФЗ.</w:t>
      </w:r>
    </w:p>
    <w:p>
      <w:pPr>
        <w:pStyle w:val="0"/>
        <w:spacing w:before="200" w:lineRule="auto"/>
        <w:ind w:firstLine="540"/>
        <w:jc w:val="both"/>
      </w:pPr>
      <w:r>
        <w:rPr>
          <w:sz w:val="20"/>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00" w:lineRule="auto"/>
        <w:ind w:firstLine="540"/>
        <w:jc w:val="both"/>
      </w:pPr>
      <w:r>
        <w:rPr>
          <w:sz w:val="20"/>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00" w:lineRule="auto"/>
        <w:ind w:firstLine="540"/>
        <w:jc w:val="both"/>
      </w:pPr>
      <w:r>
        <w:rPr>
          <w:sz w:val="20"/>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00" w:lineRule="auto"/>
        <w:ind w:firstLine="540"/>
        <w:jc w:val="both"/>
      </w:pPr>
      <w:r>
        <w:rPr>
          <w:sz w:val="20"/>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00" w:lineRule="auto"/>
        <w:ind w:firstLine="540"/>
        <w:jc w:val="both"/>
      </w:pPr>
      <w:r>
        <w:rPr>
          <w:sz w:val="20"/>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00" w:lineRule="auto"/>
        <w:ind w:firstLine="540"/>
        <w:jc w:val="both"/>
      </w:pPr>
      <w:r>
        <w:rPr>
          <w:sz w:val="20"/>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00" w:lineRule="auto"/>
        <w:ind w:firstLine="540"/>
        <w:jc w:val="both"/>
      </w:pPr>
      <w:r>
        <w:rPr>
          <w:sz w:val="20"/>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0"/>
        </w:rPr>
        <w:t xml:space="preserve">(п. 3.1 введен Федеральным </w:t>
      </w:r>
      <w:hyperlink w:history="0" r:id="rId213"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07.04.2025 N 69-ФЗ)</w:t>
      </w:r>
    </w:p>
    <w:p>
      <w:pPr>
        <w:pStyle w:val="0"/>
        <w:spacing w:before="200" w:lineRule="auto"/>
        <w:ind w:firstLine="540"/>
        <w:jc w:val="both"/>
      </w:pPr>
      <w:r>
        <w:rPr>
          <w:sz w:val="20"/>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00" w:lineRule="auto"/>
        <w:ind w:firstLine="540"/>
        <w:jc w:val="both"/>
      </w:pPr>
      <w:r>
        <w:rPr>
          <w:sz w:val="20"/>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0"/>
        </w:rPr>
      </w:r>
    </w:p>
    <w:bookmarkStart w:id="354" w:name="P354"/>
    <w:bookmarkEnd w:id="354"/>
    <w:p>
      <w:pPr>
        <w:pStyle w:val="2"/>
        <w:outlineLvl w:val="1"/>
        <w:ind w:firstLine="540"/>
        <w:jc w:val="both"/>
      </w:pPr>
      <w:r>
        <w:rPr>
          <w:sz w:val="20"/>
        </w:rPr>
        <w:t xml:space="preserve">Статья 16.1. Формы и порядок оплаты при продаже товаров (выполнении работ, оказании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1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112-ФЗ)</w:t>
      </w:r>
    </w:p>
    <w:p>
      <w:pPr>
        <w:pStyle w:val="0"/>
        <w:ind w:firstLine="540"/>
        <w:jc w:val="both"/>
      </w:pPr>
      <w:r>
        <w:rPr>
          <w:sz w:val="20"/>
        </w:rPr>
      </w:r>
    </w:p>
    <w:bookmarkStart w:id="358" w:name="P358"/>
    <w:bookmarkEnd w:id="358"/>
    <w:p>
      <w:pPr>
        <w:pStyle w:val="0"/>
        <w:ind w:firstLine="540"/>
        <w:jc w:val="both"/>
      </w:pPr>
      <w:r>
        <w:rPr>
          <w:sz w:val="20"/>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0"/>
        </w:rPr>
        <w:t xml:space="preserve">(в ред. Федерального </w:t>
      </w:r>
      <w:hyperlink w:history="0" r:id="rId215"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0"/>
        </w:rPr>
        <w:t xml:space="preserve">(в ред. Федерального </w:t>
      </w:r>
      <w:hyperlink w:history="0" r:id="rId216"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00" w:lineRule="auto"/>
        <w:ind w:firstLine="540"/>
        <w:jc w:val="both"/>
      </w:pPr>
      <w:r>
        <w:rPr>
          <w:sz w:val="20"/>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0"/>
        </w:rPr>
        <w:t xml:space="preserve">(п. 1 в ред. Федерального </w:t>
      </w:r>
      <w:hyperlink w:history="0" r:id="rId217"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закона</w:t>
        </w:r>
      </w:hyperlink>
      <w:r>
        <w:rPr>
          <w:sz w:val="20"/>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 ст. 16.1 дополняется абз. 5 - 7 (</w:t>
            </w:r>
            <w:r>
              <w:rPr>
                <w:sz w:val="20"/>
                <w:color w:val="392c69"/>
              </w:rPr>
              <w:t xml:space="preserve">ФЗ</w:t>
            </w:r>
            <w:r>
              <w:rPr>
                <w:sz w:val="20"/>
                <w:color w:val="392c69"/>
              </w:rPr>
              <w:t xml:space="preserve"> от 23.07.2025 N 248-ФЗ). См. будущую </w:t>
            </w:r>
            <w:hyperlink w:history="0" r:id="rId218"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219" w:tooltip="Федеральный закон от 27.06.2011 N 161-ФЗ (ред. от 09.04.2026) &quot;О национальной платежной системе&quot;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68" w:name="P368"/>
    <w:bookmarkEnd w:id="368"/>
    <w:p>
      <w:pPr>
        <w:pStyle w:val="0"/>
        <w:spacing w:before="200" w:lineRule="auto"/>
        <w:ind w:firstLine="540"/>
        <w:jc w:val="both"/>
      </w:pPr>
      <w:r>
        <w:rPr>
          <w:sz w:val="20"/>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00" w:lineRule="auto"/>
        <w:ind w:firstLine="540"/>
        <w:jc w:val="both"/>
      </w:pPr>
      <w:r>
        <w:rPr>
          <w:sz w:val="20"/>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00" w:lineRule="auto"/>
        <w:ind w:firstLine="540"/>
        <w:jc w:val="both"/>
      </w:pPr>
      <w:r>
        <w:rPr>
          <w:sz w:val="20"/>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00" w:lineRule="auto"/>
        <w:ind w:firstLine="540"/>
        <w:jc w:val="both"/>
      </w:pPr>
      <w:r>
        <w:rPr>
          <w:sz w:val="20"/>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4.1 ст. 16.1 не распространяется на отношения, возникающие из договоров участия в долевом строительстве, заключаемых в соответствии с </w:t>
            </w:r>
            <w:hyperlink w:history="0" r:id="rId220"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ФЗ</w:t>
              </w:r>
            </w:hyperlink>
            <w:r>
              <w:rPr>
                <w:sz w:val="20"/>
                <w:color w:val="392c69"/>
              </w:rPr>
              <w:t xml:space="preserve"> от 30.12.2004 N 214-ФЗ (</w:t>
            </w:r>
            <w:hyperlink w:history="0" r:id="rId221" w:tooltip="Федеральный закон от 31.07.2025 N 28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284-ФЗ).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услуги) потребителем в рассрочку или через определенное время, за исключением случаев, если договор, условия которого предусматривают оплату товара (работы, услуги) потребителем в рассрочку или через определенное время, заключается с участником эксперимента в соответствии с Федеральным </w:t>
      </w:r>
      <w:hyperlink w:history="0" r:id="rId222"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4 августа 2023 года N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pPr>
        <w:pStyle w:val="0"/>
        <w:jc w:val="both"/>
      </w:pPr>
      <w:r>
        <w:rPr>
          <w:sz w:val="20"/>
        </w:rPr>
        <w:t xml:space="preserve">(п. 4.1 введен Федеральным </w:t>
      </w:r>
      <w:hyperlink w:history="0" r:id="rId223" w:tooltip="Федеральный закон от 31.07.2025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284-ФЗ)</w:t>
      </w:r>
    </w:p>
    <w:p>
      <w:pPr>
        <w:pStyle w:val="0"/>
        <w:spacing w:before="200" w:lineRule="auto"/>
        <w:ind w:firstLine="540"/>
        <w:jc w:val="both"/>
      </w:pPr>
      <w:r>
        <w:rPr>
          <w:sz w:val="20"/>
        </w:rPr>
        <w:t xml:space="preserve">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pPr>
        <w:pStyle w:val="0"/>
        <w:spacing w:before="200" w:lineRule="auto"/>
        <w:ind w:firstLine="540"/>
        <w:jc w:val="both"/>
      </w:pPr>
      <w:r>
        <w:rPr>
          <w:sz w:val="20"/>
        </w:rPr>
        <w:t xml:space="preserve">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pPr>
        <w:pStyle w:val="0"/>
        <w:jc w:val="both"/>
      </w:pPr>
      <w:r>
        <w:rPr>
          <w:sz w:val="20"/>
        </w:rPr>
        <w:t xml:space="preserve">(п. 4.2 введен Федеральным </w:t>
      </w:r>
      <w:hyperlink w:history="0" r:id="rId224"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15.10.2025 N 376-ФЗ)</w:t>
      </w:r>
    </w:p>
    <w:p>
      <w:pPr>
        <w:pStyle w:val="0"/>
        <w:spacing w:before="200" w:lineRule="auto"/>
        <w:ind w:firstLine="540"/>
        <w:jc w:val="both"/>
      </w:pPr>
      <w:r>
        <w:rPr>
          <w:sz w:val="20"/>
        </w:rPr>
        <w:t xml:space="preserve">5. Продавец (исполнитель) несет ответственность за возникшие у потребителя убытки, вызванные нарушением требований </w:t>
      </w:r>
      <w:hyperlink w:history="0" w:anchor="P35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0"/>
            <w:color w:val="0000ff"/>
          </w:rPr>
          <w:t xml:space="preserve">пункта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17. Судебная защита прав потребителей</w:t>
      </w:r>
    </w:p>
    <w:p>
      <w:pPr>
        <w:pStyle w:val="0"/>
      </w:pPr>
      <w:r>
        <w:rPr>
          <w:sz w:val="20"/>
        </w:rPr>
      </w:r>
    </w:p>
    <w:p>
      <w:pPr>
        <w:pStyle w:val="0"/>
        <w:ind w:firstLine="540"/>
        <w:jc w:val="both"/>
      </w:pPr>
      <w:r>
        <w:rPr>
          <w:sz w:val="20"/>
        </w:rPr>
        <w:t xml:space="preserve">1. Защита прав потребителей осуществляется судом.</w:t>
      </w:r>
    </w:p>
    <w:p>
      <w:pPr>
        <w:pStyle w:val="0"/>
        <w:spacing w:before="200" w:lineRule="auto"/>
        <w:ind w:firstLine="540"/>
        <w:jc w:val="both"/>
      </w:pPr>
      <w:r>
        <w:rPr>
          <w:sz w:val="20"/>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25"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26"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22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bookmarkStart w:id="386" w:name="P386"/>
    <w:bookmarkEnd w:id="386"/>
    <w:p>
      <w:pPr>
        <w:pStyle w:val="0"/>
        <w:spacing w:before="200" w:lineRule="auto"/>
        <w:ind w:firstLine="540"/>
        <w:jc w:val="both"/>
      </w:pPr>
      <w:r>
        <w:rPr>
          <w:sz w:val="20"/>
        </w:rPr>
        <w:t xml:space="preserve">2. </w:t>
      </w:r>
      <w:r>
        <w:rPr>
          <w:sz w:val="20"/>
        </w:rPr>
        <w:t xml:space="preserve">Иски</w:t>
      </w:r>
      <w:r>
        <w:rPr>
          <w:sz w:val="20"/>
        </w:rPr>
        <w:t xml:space="preserve"> о защите прав потребителей могут быть предъявлены по выбору истца в суд по месту:</w:t>
      </w:r>
    </w:p>
    <w:p>
      <w:pPr>
        <w:pStyle w:val="0"/>
        <w:spacing w:before="200" w:lineRule="auto"/>
        <w:ind w:firstLine="540"/>
        <w:jc w:val="both"/>
      </w:pPr>
      <w:r>
        <w:rPr>
          <w:sz w:val="20"/>
        </w:rPr>
        <w:t xml:space="preserve">нахождения организации, а если ответчиком является индивидуальный предприниматель, - его жительства;</w:t>
      </w:r>
    </w:p>
    <w:p>
      <w:pPr>
        <w:pStyle w:val="0"/>
        <w:spacing w:before="200" w:lineRule="auto"/>
        <w:ind w:firstLine="540"/>
        <w:jc w:val="both"/>
      </w:pPr>
      <w:r>
        <w:rPr>
          <w:sz w:val="20"/>
        </w:rPr>
        <w:t xml:space="preserve">жительства или пребывания истца;</w:t>
      </w:r>
    </w:p>
    <w:p>
      <w:pPr>
        <w:pStyle w:val="0"/>
        <w:spacing w:before="200" w:lineRule="auto"/>
        <w:ind w:firstLine="540"/>
        <w:jc w:val="both"/>
      </w:pPr>
      <w:r>
        <w:rPr>
          <w:sz w:val="20"/>
        </w:rPr>
        <w:t xml:space="preserve">заключения или исполнения договора.</w:t>
      </w:r>
    </w:p>
    <w:p>
      <w:pPr>
        <w:pStyle w:val="0"/>
        <w:spacing w:before="200" w:lineRule="auto"/>
        <w:ind w:firstLine="540"/>
        <w:jc w:val="both"/>
      </w:pPr>
      <w:r>
        <w:rPr>
          <w:sz w:val="20"/>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0"/>
        </w:rPr>
        <w:t xml:space="preserve">(п. 2 в ред. Федерального </w:t>
      </w:r>
      <w:hyperlink w:history="0"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Потребители, </w:t>
      </w:r>
      <w:hyperlink w:history="0" r:id="rId22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иные</w:t>
        </w:r>
      </w:hyperlink>
      <w:r>
        <w:rPr>
          <w:sz w:val="20"/>
        </w:rPr>
        <w:t xml:space="preserve"> истцы по искам, связанным с нарушением прав потребителей, освобождаются от уплаты государственной пошлины в соответствии с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3 в ред. Федерального </w:t>
      </w:r>
      <w:hyperlink w:history="0" r:id="rId23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2"/>
        <w:outlineLvl w:val="0"/>
        <w:jc w:val="center"/>
      </w:pPr>
      <w:r>
        <w:rPr>
          <w:sz w:val="20"/>
        </w:rPr>
        <w:t xml:space="preserve">Глава II. ЗАЩИТА ПРАВ ПОТРЕБИТЕЛЕЙ ПРИ ПРОДАЖЕ</w:t>
      </w:r>
    </w:p>
    <w:p>
      <w:pPr>
        <w:pStyle w:val="2"/>
        <w:jc w:val="center"/>
      </w:pPr>
      <w:r>
        <w:rPr>
          <w:sz w:val="20"/>
        </w:rPr>
        <w:t xml:space="preserve">ТОВАРОВ ПОТРЕБИТЕЛЯМ</w:t>
      </w:r>
    </w:p>
    <w:p>
      <w:pPr>
        <w:pStyle w:val="0"/>
      </w:pPr>
      <w:r>
        <w:rPr>
          <w:sz w:val="20"/>
        </w:rPr>
      </w:r>
    </w:p>
    <w:bookmarkStart w:id="398" w:name="P398"/>
    <w:bookmarkEnd w:id="398"/>
    <w:p>
      <w:pPr>
        <w:pStyle w:val="2"/>
        <w:outlineLvl w:val="1"/>
        <w:ind w:firstLine="540"/>
        <w:jc w:val="both"/>
      </w:pPr>
      <w:r>
        <w:rPr>
          <w:sz w:val="20"/>
        </w:rPr>
        <w:t xml:space="preserve">Статья 18. Права потребителя при обнаружении в товаре недостатков</w:t>
      </w:r>
    </w:p>
    <w:p>
      <w:pPr>
        <w:pStyle w:val="0"/>
        <w:jc w:val="both"/>
      </w:pPr>
      <w:r>
        <w:rPr>
          <w:sz w:val="20"/>
        </w:rPr>
        <w:t xml:space="preserve">(в ред. Федерального </w:t>
      </w:r>
      <w:hyperlink w:history="0"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bookmarkStart w:id="401" w:name="P401"/>
    <w:bookmarkEnd w:id="401"/>
    <w:p>
      <w:pPr>
        <w:pStyle w:val="0"/>
        <w:ind w:firstLine="540"/>
        <w:jc w:val="both"/>
      </w:pPr>
      <w:r>
        <w:rPr>
          <w:sz w:val="20"/>
        </w:rPr>
        <w:t xml:space="preserve">1. Потребитель в случае обнаружения в товаре недостатков, если они не были оговорены продавцом, по своему выбору вправе:</w:t>
      </w:r>
    </w:p>
    <w:bookmarkStart w:id="402" w:name="P402"/>
    <w:bookmarkEnd w:id="402"/>
    <w:p>
      <w:pPr>
        <w:pStyle w:val="0"/>
        <w:spacing w:before="200" w:lineRule="auto"/>
        <w:ind w:firstLine="540"/>
        <w:jc w:val="both"/>
      </w:pPr>
      <w:r>
        <w:rPr>
          <w:sz w:val="20"/>
        </w:rPr>
        <w:t xml:space="preserve">потребовать замены на товар этой же марки (этих же модели и (или) артикула);</w:t>
      </w:r>
    </w:p>
    <w:p>
      <w:pPr>
        <w:pStyle w:val="0"/>
        <w:spacing w:before="200" w:lineRule="auto"/>
        <w:ind w:firstLine="540"/>
        <w:jc w:val="both"/>
      </w:pPr>
      <w:r>
        <w:rPr>
          <w:sz w:val="20"/>
        </w:rPr>
        <w:t xml:space="preserve">потребовать замены на такой же товар другой марки (модели, артикула) с соответствующим перерасчетом покупной цены;</w:t>
      </w:r>
    </w:p>
    <w:p>
      <w:pPr>
        <w:pStyle w:val="0"/>
        <w:spacing w:before="200" w:lineRule="auto"/>
        <w:ind w:firstLine="540"/>
        <w:jc w:val="both"/>
      </w:pPr>
      <w:r>
        <w:rPr>
          <w:sz w:val="20"/>
        </w:rPr>
        <w:t xml:space="preserve">потребовать соразмерного уменьшения покупной цены;</w:t>
      </w:r>
    </w:p>
    <w:bookmarkStart w:id="405" w:name="P405"/>
    <w:bookmarkEnd w:id="405"/>
    <w:p>
      <w:pPr>
        <w:pStyle w:val="0"/>
        <w:spacing w:before="200" w:lineRule="auto"/>
        <w:ind w:firstLine="540"/>
        <w:jc w:val="both"/>
      </w:pPr>
      <w:r>
        <w:rPr>
          <w:sz w:val="20"/>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00" w:lineRule="auto"/>
        <w:ind w:firstLine="540"/>
        <w:jc w:val="both"/>
      </w:pPr>
      <w:r>
        <w:rPr>
          <w:sz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87" w:tooltip="Статья 22. Сроки удовлетворения отдельных требований потребителя">
        <w:r>
          <w:rPr>
            <w:sz w:val="20"/>
            <w:color w:val="0000ff"/>
          </w:rPr>
          <w:t xml:space="preserve">Законом</w:t>
        </w:r>
      </w:hyperlink>
      <w:r>
        <w:rPr>
          <w:sz w:val="20"/>
        </w:rPr>
        <w:t xml:space="preserve"> для удовлетворения соответствующих требований потребителя.</w:t>
      </w:r>
    </w:p>
    <w:p>
      <w:pPr>
        <w:pStyle w:val="0"/>
        <w:spacing w:before="200" w:lineRule="auto"/>
        <w:ind w:firstLine="540"/>
        <w:jc w:val="both"/>
      </w:pPr>
      <w:r>
        <w:rPr>
          <w:sz w:val="20"/>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32"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дня</w:t>
        </w:r>
      </w:hyperlink>
      <w:r>
        <w:rPr>
          <w:sz w:val="20"/>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00" w:lineRule="auto"/>
        <w:ind w:firstLine="540"/>
        <w:jc w:val="both"/>
      </w:pPr>
      <w:r>
        <w:rPr>
          <w:sz w:val="20"/>
        </w:rPr>
        <w:t xml:space="preserve">обнаружение </w:t>
      </w:r>
      <w:r>
        <w:rPr>
          <w:sz w:val="20"/>
        </w:rPr>
        <w:t xml:space="preserve">существенного недостатка</w:t>
      </w:r>
      <w:r>
        <w:rPr>
          <w:sz w:val="20"/>
        </w:rPr>
        <w:t xml:space="preserve"> товара;</w:t>
      </w:r>
    </w:p>
    <w:p>
      <w:pPr>
        <w:pStyle w:val="0"/>
        <w:spacing w:before="200" w:lineRule="auto"/>
        <w:ind w:firstLine="540"/>
        <w:jc w:val="both"/>
      </w:pPr>
      <w:r>
        <w:rPr>
          <w:sz w:val="20"/>
        </w:rPr>
        <w:t xml:space="preserve">нарушение установленных настоящим </w:t>
      </w:r>
      <w:hyperlink w:history="0" w:anchor="P467"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0"/>
            <w:color w:val="0000ff"/>
          </w:rPr>
          <w:t xml:space="preserve">Законом</w:t>
        </w:r>
      </w:hyperlink>
      <w:r>
        <w:rPr>
          <w:sz w:val="20"/>
        </w:rPr>
        <w:t xml:space="preserve"> сроков устранения недостатков товара;</w:t>
      </w:r>
    </w:p>
    <w:p>
      <w:pPr>
        <w:pStyle w:val="0"/>
        <w:spacing w:before="200" w:lineRule="auto"/>
        <w:ind w:firstLine="540"/>
        <w:jc w:val="both"/>
      </w:pPr>
      <w:r>
        <w:rPr>
          <w:sz w:val="20"/>
        </w:rPr>
        <w:t xml:space="preserve">невозможность использования товара в течение каждого </w:t>
      </w:r>
      <w:r>
        <w:rPr>
          <w:sz w:val="20"/>
        </w:rPr>
        <w:t xml:space="preserve">года</w:t>
      </w:r>
      <w:r>
        <w:rPr>
          <w:sz w:val="20"/>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00" w:lineRule="auto"/>
        <w:ind w:firstLine="540"/>
        <w:jc w:val="both"/>
      </w:pPr>
      <w:hyperlink w:history="0" r:id="rId233" w:tooltip="Постановление Правительства РФ от 10.11.2011 N 924 (ред. от 27.03.2019) &quot;Об утверждении перечня технически сложных товаров&quot; {КонсультантПлюс}">
        <w:r>
          <w:rPr>
            <w:sz w:val="20"/>
            <w:color w:val="0000ff"/>
          </w:rPr>
          <w:t xml:space="preserve">Перечень</w:t>
        </w:r>
      </w:hyperlink>
      <w:r>
        <w:rPr>
          <w:sz w:val="20"/>
        </w:rPr>
        <w:t xml:space="preserve"> технически сложных товаров утверждается Правительством Российской Федерации.</w:t>
      </w:r>
    </w:p>
    <w:p>
      <w:pPr>
        <w:pStyle w:val="0"/>
        <w:jc w:val="both"/>
      </w:pPr>
      <w:r>
        <w:rPr>
          <w:sz w:val="20"/>
        </w:rPr>
        <w:t xml:space="preserve">(п. 1 в ред. Федерального </w:t>
      </w:r>
      <w:hyperlink w:history="0" r:id="rId2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Требования, указанные в </w:t>
      </w:r>
      <w:hyperlink w:history="0" w:anchor="P401"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пункте 1</w:t>
        </w:r>
      </w:hyperlink>
      <w:r>
        <w:rPr>
          <w:sz w:val="20"/>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0"/>
        </w:rPr>
        <w:t xml:space="preserve">(в ред. Федерального </w:t>
      </w:r>
      <w:hyperlink w:history="0" r:id="rId2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416" w:name="P416"/>
    <w:bookmarkEnd w:id="416"/>
    <w:p>
      <w:pPr>
        <w:pStyle w:val="0"/>
        <w:spacing w:before="200" w:lineRule="auto"/>
        <w:ind w:firstLine="540"/>
        <w:jc w:val="both"/>
      </w:pPr>
      <w:r>
        <w:rPr>
          <w:sz w:val="20"/>
        </w:rPr>
        <w:t xml:space="preserve">3. Потребитель вправе предъявить требования, указанные в </w:t>
      </w:r>
      <w:hyperlink w:history="0" w:anchor="P402" w:tooltip="потребовать замены на товар этой же марки (этих же модели и (или) артикула);">
        <w:r>
          <w:rPr>
            <w:sz w:val="20"/>
            <w:color w:val="0000ff"/>
          </w:rPr>
          <w:t xml:space="preserve">абзацах втором</w:t>
        </w:r>
      </w:hyperlink>
      <w:r>
        <w:rPr>
          <w:sz w:val="20"/>
        </w:rPr>
        <w:t xml:space="preserve"> и </w:t>
      </w:r>
      <w:hyperlink w:history="0" w:anchor="P40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0"/>
            <w:color w:val="0000ff"/>
          </w:rPr>
          <w:t xml:space="preserve">пятом пункта 1</w:t>
        </w:r>
      </w:hyperlink>
      <w:r>
        <w:rPr>
          <w:sz w:val="20"/>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0"/>
        </w:rPr>
        <w:t xml:space="preserve">(в ред. Федеральных законов от 21.12.2004 </w:t>
      </w:r>
      <w:hyperlink w:history="0"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0"/>
        </w:rPr>
        <w:t xml:space="preserve">(в ред. Федерального </w:t>
      </w:r>
      <w:hyperlink w:history="0" r:id="rId2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ст. 18 дополняется п. 3.1 (</w:t>
            </w:r>
            <w:hyperlink w:history="0" r:id="rId23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240"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260" w:lineRule="auto"/>
        <w:ind w:firstLine="540"/>
        <w:jc w:val="both"/>
      </w:pPr>
      <w:r>
        <w:rPr>
          <w:sz w:val="20"/>
        </w:rPr>
        <w:t xml:space="preserve">4. Утратил силу. - Федеральный </w:t>
      </w:r>
      <w:hyperlink w:history="0" r:id="rId2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spacing w:before="200" w:lineRule="auto"/>
        <w:ind w:firstLine="540"/>
        <w:jc w:val="both"/>
      </w:pPr>
      <w:r>
        <w:rPr>
          <w:sz w:val="20"/>
        </w:rPr>
        <w:t xml:space="preserve">5. </w:t>
      </w:r>
      <w:r>
        <w:rPr>
          <w:sz w:val="20"/>
        </w:rPr>
        <w:t xml:space="preserve">Отсутствие</w:t>
      </w:r>
      <w:r>
        <w:rPr>
          <w:sz w:val="20"/>
        </w:rPr>
        <w:t xml:space="preserve"> у потребителя кассового или товарного </w:t>
      </w:r>
      <w:r>
        <w:rPr>
          <w:sz w:val="20"/>
        </w:rPr>
        <w:t xml:space="preserve">чека</w:t>
      </w:r>
      <w:r>
        <w:rPr>
          <w:sz w:val="20"/>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00" w:lineRule="auto"/>
        <w:ind w:firstLine="540"/>
        <w:jc w:val="both"/>
      </w:pPr>
      <w:r>
        <w:rPr>
          <w:sz w:val="20"/>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0"/>
        </w:rPr>
        <w:t xml:space="preserve">(в ред. Федерального </w:t>
      </w:r>
      <w:hyperlink w:history="0"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77" w:tooltip="Статья 21. Замена товара ненадлежащего качества">
        <w:r>
          <w:rPr>
            <w:sz w:val="20"/>
            <w:color w:val="0000ff"/>
          </w:rPr>
          <w:t xml:space="preserve">21</w:t>
        </w:r>
      </w:hyperlink>
      <w:r>
        <w:rPr>
          <w:sz w:val="20"/>
        </w:rPr>
        <w:t xml:space="preserve"> и </w:t>
      </w:r>
      <w:hyperlink w:history="0" w:anchor="P487"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0"/>
        </w:rPr>
        <w:t xml:space="preserve">(в ред. Федерального </w:t>
      </w:r>
      <w:hyperlink w:history="0" r:id="rId2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0"/>
        </w:rPr>
        <w:t xml:space="preserve">(в ред. Федерального </w:t>
      </w:r>
      <w:hyperlink w:history="0"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5 в ред. Федерального </w:t>
      </w:r>
      <w:hyperlink w:history="0" r:id="rId2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431" w:name="P431"/>
    <w:bookmarkEnd w:id="431"/>
    <w:p>
      <w:pPr>
        <w:pStyle w:val="0"/>
        <w:spacing w:before="200" w:lineRule="auto"/>
        <w:ind w:firstLine="540"/>
        <w:jc w:val="both"/>
      </w:pPr>
      <w:r>
        <w:rPr>
          <w:sz w:val="20"/>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0"/>
        </w:rPr>
        <w:t xml:space="preserve">(в ред. Федерального </w:t>
      </w:r>
      <w:hyperlink w:history="0"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0"/>
        </w:rPr>
        <w:t xml:space="preserve">(в ред. Федерального </w:t>
      </w:r>
      <w:hyperlink w:history="0"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6 введен Федеральным </w:t>
      </w:r>
      <w:hyperlink w:history="0" r:id="rId2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0"/>
        </w:rPr>
        <w:t xml:space="preserve">(п. 7 в ред. Федерального </w:t>
      </w:r>
      <w:hyperlink w:history="0"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19. Сроки предъявления потребителем требований в отношении недостатков товара</w:t>
      </w:r>
    </w:p>
    <w:p>
      <w:pPr>
        <w:pStyle w:val="0"/>
      </w:pPr>
      <w:r>
        <w:rPr>
          <w:sz w:val="20"/>
        </w:rPr>
      </w:r>
    </w:p>
    <w:p>
      <w:pPr>
        <w:pStyle w:val="0"/>
        <w:ind w:firstLine="540"/>
        <w:jc w:val="both"/>
      </w:pPr>
      <w:r>
        <w:rPr>
          <w:sz w:val="20"/>
        </w:rPr>
        <w:t xml:space="preserve">1. Потребитель вправе предъявить предусмотренные </w:t>
      </w:r>
      <w:hyperlink w:history="0" w:anchor="P398"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0"/>
        </w:rPr>
        <w:t xml:space="preserve">(в ред. Федерального </w:t>
      </w:r>
      <w:hyperlink w:history="0" r:id="rId2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товаров, на которые гарантийные сроки или сроки годности не установлены, потребитель </w:t>
      </w:r>
      <w:hyperlink w:history="0" r:id="rId251"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вправе</w:t>
        </w:r>
      </w:hyperlink>
      <w:r>
        <w:rPr>
          <w:sz w:val="20"/>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0"/>
        </w:rPr>
        <w:t xml:space="preserve">(п. 1 в ред. Федерального </w:t>
      </w:r>
      <w:hyperlink w:history="0"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0"/>
        </w:rPr>
        <w:t xml:space="preserve">(в ред. Федерального </w:t>
      </w:r>
      <w:hyperlink w:history="0"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00" w:lineRule="auto"/>
        <w:ind w:firstLine="540"/>
        <w:jc w:val="both"/>
      </w:pPr>
      <w:r>
        <w:rPr>
          <w:sz w:val="20"/>
        </w:rPr>
        <w:t xml:space="preserve">При продаже товаров </w:t>
      </w:r>
      <w:hyperlink w:history="0" r:id="rId254"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 образцам</w:t>
        </w:r>
      </w:hyperlink>
      <w:r>
        <w:rPr>
          <w:sz w:val="20"/>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0"/>
        </w:rPr>
        <w:t xml:space="preserve">(в ред. Федерального </w:t>
      </w:r>
      <w:hyperlink w:history="0"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00" w:lineRule="auto"/>
        <w:ind w:firstLine="540"/>
        <w:jc w:val="both"/>
      </w:pPr>
      <w:r>
        <w:rPr>
          <w:sz w:val="20"/>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0"/>
        </w:rPr>
        <w:t xml:space="preserve">(в ред. Федерального </w:t>
      </w:r>
      <w:hyperlink w:history="0" r:id="rId2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00" w:lineRule="auto"/>
        <w:ind w:firstLine="540"/>
        <w:jc w:val="both"/>
      </w:pPr>
      <w:r>
        <w:rPr>
          <w:sz w:val="20"/>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0"/>
        </w:rPr>
        <w:t xml:space="preserve">(в ред. Федерального </w:t>
      </w:r>
      <w:hyperlink w:history="0"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00" w:lineRule="auto"/>
        <w:ind w:firstLine="540"/>
        <w:jc w:val="both"/>
      </w:pPr>
      <w:r>
        <w:rPr>
          <w:sz w:val="20"/>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81" w:tooltip="Статья 10. Информация о товарах (работах, услугах)">
        <w:r>
          <w:rPr>
            <w:sz w:val="20"/>
            <w:color w:val="0000ff"/>
          </w:rPr>
          <w:t xml:space="preserve">статьей 10</w:t>
        </w:r>
      </w:hyperlink>
      <w:r>
        <w:rPr>
          <w:sz w:val="20"/>
        </w:rPr>
        <w:t xml:space="preserve"> настоящего Закона.</w:t>
      </w:r>
    </w:p>
    <w:bookmarkStart w:id="459" w:name="P459"/>
    <w:bookmarkEnd w:id="459"/>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98"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0"/>
        </w:rPr>
        <w:t xml:space="preserve">(п. 5 введен Федеральным </w:t>
      </w:r>
      <w:hyperlink w:history="0"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461" w:name="P461"/>
    <w:bookmarkEnd w:id="461"/>
    <w:p>
      <w:pPr>
        <w:pStyle w:val="0"/>
        <w:spacing w:before="200" w:lineRule="auto"/>
        <w:ind w:firstLine="540"/>
        <w:jc w:val="both"/>
      </w:pPr>
      <w:r>
        <w:rPr>
          <w:sz w:val="20"/>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6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неустранимым</w:t>
        </w:r>
      </w:hyperlink>
      <w:r>
        <w:rPr>
          <w:sz w:val="20"/>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41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0"/>
            <w:color w:val="0000ff"/>
          </w:rPr>
          <w:t xml:space="preserve">пунктом 3 статьи 18</w:t>
        </w:r>
      </w:hyperlink>
      <w:r>
        <w:rPr>
          <w:sz w:val="20"/>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0"/>
        </w:rPr>
        <w:t xml:space="preserve">(п. 6 в ред. Федерального </w:t>
      </w:r>
      <w:hyperlink w:history="0"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64" w:name="P464"/>
    <w:bookmarkEnd w:id="464"/>
    <w:p>
      <w:pPr>
        <w:pStyle w:val="2"/>
        <w:outlineLvl w:val="1"/>
        <w:ind w:firstLine="540"/>
        <w:jc w:val="both"/>
      </w:pPr>
      <w:r>
        <w:rPr>
          <w:sz w:val="20"/>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0"/>
        </w:rPr>
        <w:t xml:space="preserve">(в ред. Федерального </w:t>
      </w:r>
      <w:hyperlink w:history="0"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67" w:name="P467"/>
    <w:bookmarkEnd w:id="467"/>
    <w:p>
      <w:pPr>
        <w:pStyle w:val="0"/>
        <w:ind w:firstLine="540"/>
        <w:jc w:val="both"/>
      </w:pPr>
      <w:r>
        <w:rPr>
          <w:sz w:val="20"/>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00" w:lineRule="auto"/>
        <w:ind w:firstLine="540"/>
        <w:jc w:val="both"/>
      </w:pPr>
      <w:r>
        <w:rPr>
          <w:sz w:val="20"/>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0"/>
        </w:rPr>
        <w:t xml:space="preserve">(п. 1 в ред. Федерального </w:t>
      </w:r>
      <w:hyperlink w:history="0" r:id="rId26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bookmarkStart w:id="470" w:name="P470"/>
    <w:bookmarkEnd w:id="470"/>
    <w:p>
      <w:pPr>
        <w:pStyle w:val="0"/>
        <w:spacing w:before="200" w:lineRule="auto"/>
        <w:ind w:firstLine="540"/>
        <w:jc w:val="both"/>
      </w:pPr>
      <w:r>
        <w:rPr>
          <w:sz w:val="20"/>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6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0"/>
        </w:rPr>
        <w:t xml:space="preserve">(в ред. Федеральных законов от 17.12.1999 </w:t>
      </w:r>
      <w:hyperlink w:history="0"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6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0"/>
        </w:rPr>
        <w:t xml:space="preserve">(в ред. Федерального </w:t>
      </w:r>
      <w:hyperlink w:history="0" r:id="rId26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0"/>
        </w:rPr>
        <w:t xml:space="preserve">(п. 4 в ред. Федерального </w:t>
      </w:r>
      <w:hyperlink w:history="0"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bookmarkStart w:id="477" w:name="P477"/>
    <w:bookmarkEnd w:id="477"/>
    <w:p>
      <w:pPr>
        <w:pStyle w:val="2"/>
        <w:outlineLvl w:val="1"/>
        <w:ind w:firstLine="540"/>
        <w:jc w:val="both"/>
      </w:pPr>
      <w:r>
        <w:rPr>
          <w:sz w:val="20"/>
        </w:rPr>
        <w:t xml:space="preserve">Статья 21. Замена товара ненадлежащего качества</w:t>
      </w:r>
    </w:p>
    <w:p>
      <w:pPr>
        <w:pStyle w:val="0"/>
      </w:pPr>
      <w:r>
        <w:rPr>
          <w:sz w:val="20"/>
        </w:rPr>
      </w:r>
    </w:p>
    <w:p>
      <w:pPr>
        <w:pStyle w:val="0"/>
        <w:ind w:firstLine="540"/>
        <w:jc w:val="both"/>
      </w:pPr>
      <w:r>
        <w:rPr>
          <w:sz w:val="20"/>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00" w:lineRule="auto"/>
        <w:ind w:firstLine="540"/>
        <w:jc w:val="both"/>
      </w:pPr>
      <w:r>
        <w:rPr>
          <w:sz w:val="20"/>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00" w:lineRule="auto"/>
        <w:ind w:firstLine="540"/>
        <w:jc w:val="both"/>
      </w:pPr>
      <w:r>
        <w:rPr>
          <w:sz w:val="20"/>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00" w:lineRule="auto"/>
        <w:ind w:firstLine="540"/>
        <w:jc w:val="both"/>
      </w:pPr>
      <w:r>
        <w:rPr>
          <w:sz w:val="20"/>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7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которых определяется в соответствии с </w:t>
      </w:r>
      <w:hyperlink w:history="0" w:anchor="P470"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0"/>
            <w:color w:val="0000ff"/>
          </w:rPr>
          <w:t xml:space="preserve">пунктом 2 статьи 20</w:t>
        </w:r>
      </w:hyperlink>
      <w:r>
        <w:rPr>
          <w:sz w:val="20"/>
        </w:rPr>
        <w:t xml:space="preserve"> настоящего Закона.</w:t>
      </w:r>
    </w:p>
    <w:p>
      <w:pPr>
        <w:pStyle w:val="0"/>
        <w:jc w:val="both"/>
      </w:pPr>
      <w:r>
        <w:rPr>
          <w:sz w:val="20"/>
        </w:rPr>
        <w:t xml:space="preserve">(в ред. Федеральных законов от 21.12.2004 </w:t>
      </w:r>
      <w:hyperlink w:history="0" r:id="rId2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7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2. Товар ненадлежащего качества должен быть заменен на новый товар, то есть на товар, не бывший в употреблении.</w:t>
      </w:r>
    </w:p>
    <w:p>
      <w:pPr>
        <w:pStyle w:val="0"/>
        <w:spacing w:before="200" w:lineRule="auto"/>
        <w:ind w:firstLine="540"/>
        <w:jc w:val="both"/>
      </w:pPr>
      <w:r>
        <w:rPr>
          <w:sz w:val="20"/>
        </w:rPr>
        <w:t xml:space="preserve">При замене товара гарантийный срок исчисляется заново со дня передачи товара потребителю.</w:t>
      </w:r>
    </w:p>
    <w:p>
      <w:pPr>
        <w:pStyle w:val="0"/>
      </w:pPr>
      <w:r>
        <w:rPr>
          <w:sz w:val="20"/>
        </w:rPr>
      </w:r>
    </w:p>
    <w:bookmarkStart w:id="487" w:name="P487"/>
    <w:bookmarkEnd w:id="487"/>
    <w:p>
      <w:pPr>
        <w:pStyle w:val="2"/>
        <w:outlineLvl w:val="1"/>
        <w:ind w:firstLine="540"/>
        <w:jc w:val="both"/>
      </w:pPr>
      <w:r>
        <w:rPr>
          <w:sz w:val="20"/>
        </w:rPr>
        <w:t xml:space="preserve">Статья 22. Сроки удовлетворения отдельных требований потребителя</w:t>
      </w:r>
    </w:p>
    <w:p>
      <w:pPr>
        <w:pStyle w:val="0"/>
        <w:ind w:firstLine="540"/>
        <w:jc w:val="both"/>
      </w:pPr>
      <w:r>
        <w:rPr>
          <w:sz w:val="20"/>
        </w:rPr>
      </w:r>
    </w:p>
    <w:p>
      <w:pPr>
        <w:pStyle w:val="0"/>
        <w:ind w:firstLine="540"/>
        <w:jc w:val="both"/>
      </w:pPr>
      <w:r>
        <w:rPr>
          <w:sz w:val="20"/>
        </w:rPr>
        <w:t xml:space="preserve">(в ред. Федерального </w:t>
      </w:r>
      <w:hyperlink w:history="0" r:id="rId2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0"/>
        </w:rPr>
        <w:t xml:space="preserve">(в ред. Федерального </w:t>
      </w:r>
      <w:hyperlink w:history="0" r:id="rId27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0"/>
        </w:rPr>
        <w:t xml:space="preserve">(в ред. Федерального </w:t>
      </w:r>
      <w:hyperlink w:history="0"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97" w:name="P497"/>
    <w:bookmarkEnd w:id="497"/>
    <w:p>
      <w:pPr>
        <w:pStyle w:val="0"/>
        <w:ind w:firstLine="540"/>
        <w:jc w:val="both"/>
      </w:pPr>
      <w:r>
        <w:rPr>
          <w:sz w:val="20"/>
        </w:rPr>
        <w:t xml:space="preserve">1. За нарушение предусмотренных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77" w:tooltip="Статья 21. Замена товара ненадлежащего качества">
        <w:r>
          <w:rPr>
            <w:sz w:val="20"/>
            <w:color w:val="0000ff"/>
          </w:rPr>
          <w:t xml:space="preserve">21</w:t>
        </w:r>
      </w:hyperlink>
      <w:r>
        <w:rPr>
          <w:sz w:val="20"/>
        </w:rPr>
        <w:t xml:space="preserve"> и </w:t>
      </w:r>
      <w:hyperlink w:history="0" w:anchor="P487"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0"/>
        </w:rPr>
        <w:t xml:space="preserve">неустойку</w:t>
      </w:r>
      <w:r>
        <w:rPr>
          <w:sz w:val="20"/>
        </w:rPr>
        <w:t xml:space="preserve"> (пеню) в размере одного процента цены товара.</w:t>
      </w:r>
    </w:p>
    <w:p>
      <w:pPr>
        <w:pStyle w:val="0"/>
        <w:jc w:val="both"/>
      </w:pPr>
      <w:r>
        <w:rPr>
          <w:sz w:val="20"/>
        </w:rPr>
        <w:t xml:space="preserve">(в ред. Федерального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0"/>
        <w:jc w:val="both"/>
      </w:pPr>
      <w:r>
        <w:rPr>
          <w:sz w:val="20"/>
        </w:rPr>
        <w:t xml:space="preserve">(абзац введен Федеральным </w:t>
      </w:r>
      <w:hyperlink w:history="0" r:id="rId277"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spacing w:before="200" w:lineRule="auto"/>
        <w:ind w:firstLine="540"/>
        <w:jc w:val="both"/>
      </w:pPr>
      <w:r>
        <w:rPr>
          <w:sz w:val="20"/>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0"/>
        </w:rPr>
        <w:t xml:space="preserve">(в ред. Федерального </w:t>
      </w:r>
      <w:hyperlink w:history="0" r:id="rId2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В случае невыполнения требований потребителя в сроки, предусмотренные </w:t>
      </w:r>
      <w:hyperlink w:history="0"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 </w:t>
      </w:r>
      <w:hyperlink w:history="0" w:anchor="P487"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потребитель вправе по своему выбору предъявить иные требования, установленные </w:t>
      </w:r>
      <w:hyperlink w:history="0" w:anchor="P398"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0"/>
        </w:rPr>
      </w:r>
    </w:p>
    <w:p>
      <w:pPr>
        <w:pStyle w:val="0"/>
        <w:ind w:firstLine="540"/>
        <w:jc w:val="both"/>
      </w:pPr>
      <w:r>
        <w:rPr>
          <w:sz w:val="20"/>
        </w:rPr>
        <w:t xml:space="preserve">(введена Федеральным </w:t>
      </w:r>
      <w:hyperlink w:history="0" r:id="rId27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25.10.2007 N 234-ФЗ)</w:t>
      </w:r>
    </w:p>
    <w:p>
      <w:pPr>
        <w:pStyle w:val="0"/>
        <w:ind w:firstLine="540"/>
        <w:jc w:val="both"/>
      </w:pPr>
      <w:r>
        <w:rPr>
          <w:sz w:val="20"/>
        </w:rPr>
      </w:r>
    </w:p>
    <w:p>
      <w:pPr>
        <w:pStyle w:val="0"/>
        <w:ind w:firstLine="540"/>
        <w:jc w:val="both"/>
      </w:pPr>
      <w:r>
        <w:rPr>
          <w:sz w:val="20"/>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510" w:name="P510"/>
    <w:bookmarkEnd w:id="510"/>
    <w:p>
      <w:pPr>
        <w:pStyle w:val="0"/>
        <w:spacing w:before="200" w:lineRule="auto"/>
        <w:ind w:firstLine="540"/>
        <w:jc w:val="both"/>
      </w:pPr>
      <w:r>
        <w:rPr>
          <w:sz w:val="20"/>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00" w:lineRule="auto"/>
        <w:ind w:firstLine="540"/>
        <w:jc w:val="both"/>
      </w:pPr>
      <w:r>
        <w:rPr>
          <w:sz w:val="20"/>
        </w:rPr>
        <w:t xml:space="preserve">передачи оплаченного товара в установленный им новый срок;</w:t>
      </w:r>
    </w:p>
    <w:p>
      <w:pPr>
        <w:pStyle w:val="0"/>
        <w:spacing w:before="200" w:lineRule="auto"/>
        <w:ind w:firstLine="540"/>
        <w:jc w:val="both"/>
      </w:pPr>
      <w:r>
        <w:rPr>
          <w:sz w:val="20"/>
        </w:rPr>
        <w:t xml:space="preserve">возврата суммы предварительной оплаты товара, не переданного продавцом.</w:t>
      </w:r>
    </w:p>
    <w:p>
      <w:pPr>
        <w:pStyle w:val="0"/>
        <w:spacing w:before="200" w:lineRule="auto"/>
        <w:ind w:firstLine="540"/>
        <w:jc w:val="both"/>
      </w:pPr>
      <w:r>
        <w:rPr>
          <w:sz w:val="20"/>
        </w:rPr>
        <w:t xml:space="preserve">При этом потребитель вправе </w:t>
      </w:r>
      <w:hyperlink w:history="0" r:id="rId280"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потребовать</w:t>
        </w:r>
      </w:hyperlink>
      <w:r>
        <w:rPr>
          <w:sz w:val="20"/>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00" w:lineRule="auto"/>
        <w:ind w:firstLine="540"/>
        <w:jc w:val="both"/>
      </w:pPr>
      <w:r>
        <w:rPr>
          <w:sz w:val="20"/>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00" w:lineRule="auto"/>
        <w:ind w:firstLine="540"/>
        <w:jc w:val="both"/>
      </w:pPr>
      <w:r>
        <w:rPr>
          <w:sz w:val="20"/>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00" w:lineRule="auto"/>
        <w:ind w:firstLine="540"/>
        <w:jc w:val="both"/>
      </w:pPr>
      <w:r>
        <w:rPr>
          <w:sz w:val="20"/>
        </w:rPr>
        <w:t xml:space="preserve">Сумма взысканной потребителем неустойки (пени) не может превышать </w:t>
      </w:r>
      <w:hyperlink w:history="0" r:id="rId28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сумму</w:t>
        </w:r>
      </w:hyperlink>
      <w:r>
        <w:rPr>
          <w:sz w:val="20"/>
        </w:rPr>
        <w:t xml:space="preserve"> предварительной оплаты товара.</w:t>
      </w:r>
    </w:p>
    <w:p>
      <w:pPr>
        <w:pStyle w:val="0"/>
        <w:spacing w:before="200" w:lineRule="auto"/>
        <w:ind w:firstLine="540"/>
        <w:jc w:val="both"/>
      </w:pPr>
      <w:r>
        <w:rPr>
          <w:sz w:val="20"/>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00" w:lineRule="auto"/>
        <w:ind w:firstLine="540"/>
        <w:jc w:val="both"/>
      </w:pPr>
      <w:r>
        <w:rPr>
          <w:sz w:val="20"/>
        </w:rPr>
        <w:t xml:space="preserve">5. Требования потребителя, установленные </w:t>
      </w:r>
      <w:hyperlink w:history="0" w:anchor="P510"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0"/>
            <w:color w:val="0000ff"/>
          </w:rPr>
          <w:t xml:space="preserve">пунктом 2</w:t>
        </w:r>
      </w:hyperlink>
      <w:r>
        <w:rPr>
          <w:sz w:val="20"/>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0"/>
        </w:rPr>
      </w:r>
    </w:p>
    <w:bookmarkStart w:id="520" w:name="P520"/>
    <w:bookmarkEnd w:id="520"/>
    <w:p>
      <w:pPr>
        <w:pStyle w:val="2"/>
        <w:outlineLvl w:val="1"/>
        <w:ind w:firstLine="540"/>
        <w:jc w:val="both"/>
      </w:pPr>
      <w:r>
        <w:rPr>
          <w:sz w:val="20"/>
        </w:rPr>
        <w:t xml:space="preserve">Статья 24. Расчеты с потребителем в случае приобретения им товара ненадлежащего качества</w:t>
      </w:r>
    </w:p>
    <w:p>
      <w:pPr>
        <w:pStyle w:val="0"/>
      </w:pPr>
      <w:r>
        <w:rPr>
          <w:sz w:val="20"/>
        </w:rPr>
      </w:r>
    </w:p>
    <w:p>
      <w:pPr>
        <w:pStyle w:val="0"/>
        <w:ind w:firstLine="540"/>
        <w:jc w:val="both"/>
      </w:pPr>
      <w:r>
        <w:rPr>
          <w:sz w:val="20"/>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0"/>
        </w:rPr>
        <w:t xml:space="preserve">(в ред. Федерального </w:t>
      </w:r>
      <w:hyperlink w:history="0" r:id="rId28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0"/>
        </w:rPr>
        <w:t xml:space="preserve">(в ред. Федерального </w:t>
      </w:r>
      <w:hyperlink w:history="0"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26" w:name="P526"/>
    <w:bookmarkEnd w:id="526"/>
    <w:p>
      <w:pPr>
        <w:pStyle w:val="0"/>
        <w:spacing w:before="200" w:lineRule="auto"/>
        <w:ind w:firstLine="540"/>
        <w:jc w:val="both"/>
      </w:pPr>
      <w:r>
        <w:rPr>
          <w:sz w:val="20"/>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0"/>
        </w:rPr>
        <w:t xml:space="preserve">(п. 3 в ред. Федерального </w:t>
      </w:r>
      <w:hyperlink w:history="0"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28" w:name="P528"/>
    <w:bookmarkEnd w:id="528"/>
    <w:p>
      <w:pPr>
        <w:pStyle w:val="0"/>
        <w:spacing w:before="200" w:lineRule="auto"/>
        <w:ind w:firstLine="540"/>
        <w:jc w:val="both"/>
      </w:pPr>
      <w:r>
        <w:rPr>
          <w:sz w:val="20"/>
        </w:rPr>
        <w:t xml:space="preserve">4. При возврате товара ненадлежащего качества потребитель вправе требовать возмещения </w:t>
      </w:r>
      <w:hyperlink w:history="0" r:id="rId285"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разницы</w:t>
        </w:r>
      </w:hyperlink>
      <w:r>
        <w:rPr>
          <w:sz w:val="20"/>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0"/>
        </w:rPr>
        <w:t xml:space="preserve">(п. 4 введен Федеральным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 в ред. Федерального </w:t>
      </w:r>
      <w:hyperlink w:history="0" r:id="rId2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Федеральным </w:t>
      </w:r>
      <w:hyperlink w:history="0" r:id="rId288"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bookmarkStart w:id="532" w:name="P532"/>
    <w:bookmarkEnd w:id="532"/>
    <w:p>
      <w:pPr>
        <w:pStyle w:val="0"/>
        <w:spacing w:before="200" w:lineRule="auto"/>
        <w:ind w:firstLine="540"/>
        <w:jc w:val="both"/>
      </w:pPr>
      <w:r>
        <w:rPr>
          <w:sz w:val="20"/>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0"/>
        </w:rPr>
        <w:t xml:space="preserve">(п. 5 в ред. Федерального </w:t>
      </w:r>
      <w:hyperlink w:history="0" r:id="rId2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0"/>
        </w:rPr>
        <w:t xml:space="preserve">(п. 6 введен Федеральным </w:t>
      </w:r>
      <w:hyperlink w:history="0" r:id="rId29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законом</w:t>
        </w:r>
      </w:hyperlink>
      <w:r>
        <w:rPr>
          <w:sz w:val="20"/>
        </w:rPr>
        <w:t xml:space="preserve"> от 21.12.2013 N 363-ФЗ)</w:t>
      </w:r>
    </w:p>
    <w:p>
      <w:pPr>
        <w:pStyle w:val="0"/>
        <w:jc w:val="both"/>
      </w:pPr>
      <w:r>
        <w:rPr>
          <w:sz w:val="20"/>
        </w:rPr>
      </w:r>
    </w:p>
    <w:p>
      <w:pPr>
        <w:pStyle w:val="2"/>
        <w:outlineLvl w:val="1"/>
        <w:ind w:firstLine="540"/>
        <w:jc w:val="both"/>
      </w:pPr>
      <w:r>
        <w:rPr>
          <w:sz w:val="20"/>
        </w:rPr>
        <w:t xml:space="preserve">Статья 25. Право потребителя на обмен товара надлежащего качества</w:t>
      </w:r>
    </w:p>
    <w:p>
      <w:pPr>
        <w:pStyle w:val="0"/>
      </w:pPr>
      <w:r>
        <w:rPr>
          <w:sz w:val="20"/>
        </w:rPr>
      </w:r>
    </w:p>
    <w:p>
      <w:pPr>
        <w:pStyle w:val="0"/>
        <w:ind w:firstLine="540"/>
        <w:jc w:val="both"/>
      </w:pPr>
      <w:r>
        <w:rPr>
          <w:sz w:val="20"/>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0"/>
        </w:rPr>
        <w:t xml:space="preserve">(в ред. Федерального </w:t>
      </w:r>
      <w:hyperlink w:history="0" r:id="rId2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00" w:lineRule="auto"/>
        <w:ind w:firstLine="540"/>
        <w:jc w:val="both"/>
      </w:pPr>
      <w:r>
        <w:rPr>
          <w:sz w:val="20"/>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0"/>
        </w:rPr>
        <w:t xml:space="preserve">(в ред. Федерального </w:t>
      </w:r>
      <w:hyperlink w:history="0"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hyperlink w:history="0" r:id="rId29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00" w:lineRule="auto"/>
        <w:ind w:firstLine="540"/>
        <w:jc w:val="both"/>
      </w:pPr>
      <w:r>
        <w:rPr>
          <w:sz w:val="20"/>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00" w:lineRule="auto"/>
        <w:ind w:firstLine="540"/>
        <w:jc w:val="both"/>
      </w:pPr>
      <w:r>
        <w:rPr>
          <w:sz w:val="20"/>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0"/>
        </w:rPr>
        <w:t xml:space="preserve">(п. 2 в ред. Федерального </w:t>
      </w:r>
      <w:hyperlink w:history="0"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26. Утратила силу. - Федеральный </w:t>
      </w:r>
      <w:hyperlink w:history="0" r:id="rId2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ind w:firstLine="540"/>
        <w:jc w:val="both"/>
      </w:pPr>
      <w:r>
        <w:rPr>
          <w:sz w:val="20"/>
        </w:rPr>
      </w:r>
    </w:p>
    <w:p>
      <w:pPr>
        <w:pStyle w:val="2"/>
        <w:outlineLvl w:val="1"/>
        <w:ind w:firstLine="540"/>
        <w:jc w:val="both"/>
      </w:pPr>
      <w:r>
        <w:rPr>
          <w:sz w:val="20"/>
        </w:rPr>
        <w:t xml:space="preserve">Статья 26.1. Дистанционный способ продажи товара</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w:t>
      </w:r>
      <w:hyperlink w:history="0" r:id="rId297" w:tooltip="&lt;Информация&gt; Роспотребнадзора &quot;Об особенностях click-wrap-соглашений&quot; {КонсультантПлюс}">
        <w:r>
          <w:rPr>
            <w:sz w:val="20"/>
            <w:color w:val="0000ff"/>
          </w:rPr>
          <w:t xml:space="preserve">Договор</w:t>
        </w:r>
      </w:hyperlink>
      <w:r>
        <w:rPr>
          <w:sz w:val="20"/>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0"/>
        </w:rPr>
        <w:t xml:space="preserve">других</w:t>
      </w:r>
      <w:r>
        <w:rPr>
          <w:sz w:val="20"/>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 способами.</w:t>
      </w:r>
    </w:p>
    <w:p>
      <w:pPr>
        <w:pStyle w:val="0"/>
        <w:jc w:val="both"/>
      </w:pPr>
      <w:r>
        <w:rPr>
          <w:sz w:val="20"/>
        </w:rPr>
        <w:t xml:space="preserve">(в ред. Федерального </w:t>
      </w:r>
      <w:hyperlink w:history="0" r:id="rId29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ст. 26.1 дополняется абз. 2 (</w:t>
            </w:r>
            <w:hyperlink w:history="0" r:id="rId299"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 См. будущую </w:t>
            </w:r>
            <w:hyperlink w:history="0" r:id="rId300"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26.1 признан частично не соответствующим Конституции РФ (</w:t>
            </w:r>
            <w:hyperlink w:history="0" r:id="rId301"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w:t>
              </w:r>
            </w:hyperlink>
            <w:r>
              <w:rPr>
                <w:sz w:val="20"/>
                <w:color w:val="392c69"/>
              </w:rPr>
              <w:t xml:space="preserve"> КС РФ от 17.02.2026 N 7-П). О правовом регулировании до внесения соответствующих изменений см. </w:t>
            </w:r>
            <w:hyperlink w:history="0" r:id="rId302"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81" w:tooltip="Статья 10. Информация о товарах (работах, услугах)">
        <w:r>
          <w:rPr>
            <w:sz w:val="20"/>
            <w:color w:val="0000ff"/>
          </w:rPr>
          <w:t xml:space="preserve">статьей 10</w:t>
        </w:r>
      </w:hyperlink>
      <w:r>
        <w:rPr>
          <w:sz w:val="20"/>
        </w:rPr>
        <w:t xml:space="preserve"> настоящего Закона, а также предусмотренная </w:t>
      </w:r>
      <w:hyperlink w:history="0" w:anchor="P567" w:tooltip="4. Потребитель вправе отказаться от товара в любое время до его передачи, а после передачи товара - в течение семи дней.">
        <w:r>
          <w:rPr>
            <w:sz w:val="20"/>
            <w:color w:val="0000ff"/>
          </w:rPr>
          <w:t xml:space="preserve">пунктом 4</w:t>
        </w:r>
      </w:hyperlink>
      <w:r>
        <w:rPr>
          <w:sz w:val="20"/>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ст. 26.1 дополняется абз. 2 (</w:t>
            </w:r>
            <w:hyperlink w:history="0" r:id="rId30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 См. будущую </w:t>
            </w:r>
            <w:hyperlink w:history="0" r:id="rId304"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26.1 признан частично не соответствующим Конституции РФ (</w:t>
            </w:r>
            <w:hyperlink w:history="0" r:id="rId305"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w:t>
              </w:r>
            </w:hyperlink>
            <w:r>
              <w:rPr>
                <w:sz w:val="20"/>
                <w:color w:val="392c69"/>
              </w:rPr>
              <w:t xml:space="preserve"> КС РФ от 17.02.2026 N 7-П). О правовом регулировании до внесения соответствующих изменений см. </w:t>
            </w:r>
            <w:hyperlink w:history="0" r:id="rId306"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7" w:name="P567"/>
    <w:bookmarkEnd w:id="567"/>
    <w:p>
      <w:pPr>
        <w:pStyle w:val="0"/>
        <w:spacing w:before="260" w:lineRule="auto"/>
        <w:ind w:firstLine="540"/>
        <w:jc w:val="both"/>
      </w:pPr>
      <w:r>
        <w:rPr>
          <w:sz w:val="20"/>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00" w:lineRule="auto"/>
        <w:ind w:firstLine="540"/>
        <w:jc w:val="both"/>
      </w:pPr>
      <w:r>
        <w:rPr>
          <w:sz w:val="20"/>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00" w:lineRule="auto"/>
        <w:ind w:firstLine="540"/>
        <w:jc w:val="both"/>
      </w:pPr>
      <w:hyperlink w:history="0" r:id="rId307"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0"/>
            <w:color w:val="0000ff"/>
          </w:rPr>
          <w:t xml:space="preserve">Возврат</w:t>
        </w:r>
      </w:hyperlink>
      <w:r>
        <w:rPr>
          <w:sz w:val="20"/>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00" w:lineRule="auto"/>
        <w:ind w:firstLine="540"/>
        <w:jc w:val="both"/>
      </w:pPr>
      <w:r>
        <w:rPr>
          <w:sz w:val="20"/>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00" w:lineRule="auto"/>
        <w:ind w:firstLine="540"/>
        <w:jc w:val="both"/>
      </w:pPr>
      <w:r>
        <w:rPr>
          <w:sz w:val="20"/>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00" w:lineRule="auto"/>
        <w:ind w:firstLine="540"/>
        <w:jc w:val="both"/>
      </w:pPr>
      <w:r>
        <w:rPr>
          <w:sz w:val="20"/>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98" w:tooltip="Статья 18. Права потребителя при обнаружении в товаре недостатков">
        <w:r>
          <w:rPr>
            <w:sz w:val="20"/>
            <w:color w:val="0000ff"/>
          </w:rPr>
          <w:t xml:space="preserve">статьями 18</w:t>
        </w:r>
      </w:hyperlink>
      <w:r>
        <w:rPr>
          <w:sz w:val="20"/>
        </w:rPr>
        <w:t xml:space="preserve"> - </w:t>
      </w:r>
      <w:hyperlink w:history="0" w:anchor="P520" w:tooltip="Статья 24. Расчеты с потребителем в случае приобретения им товара ненадлежащего качества">
        <w:r>
          <w:rPr>
            <w:sz w:val="20"/>
            <w:color w:val="0000ff"/>
          </w:rPr>
          <w:t xml:space="preserve">24</w:t>
        </w:r>
      </w:hyperlink>
      <w:r>
        <w:rPr>
          <w:sz w:val="20"/>
        </w:rPr>
        <w:t xml:space="preserve"> настоящего Закона.</w:t>
      </w:r>
    </w:p>
    <w:p>
      <w:pPr>
        <w:pStyle w:val="0"/>
        <w:ind w:firstLine="540"/>
        <w:jc w:val="both"/>
      </w:pPr>
      <w:r>
        <w:rPr>
          <w:sz w:val="20"/>
        </w:rPr>
      </w:r>
    </w:p>
    <w:p>
      <w:pPr>
        <w:pStyle w:val="2"/>
        <w:outlineLvl w:val="1"/>
        <w:ind w:firstLine="540"/>
        <w:jc w:val="both"/>
      </w:pPr>
      <w:r>
        <w:rPr>
          <w:sz w:val="20"/>
        </w:rPr>
        <w:t xml:space="preserve">Статья 26.2. Правила продажи отдельных видов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3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30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продажи отдельных видов товаров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III. ЗАЩИТА ПРАВ ПОТРЕБИТЕЛЕЙ ПРИ ВЫПОЛНЕНИИ</w:t>
      </w:r>
    </w:p>
    <w:p>
      <w:pPr>
        <w:pStyle w:val="2"/>
        <w:jc w:val="center"/>
      </w:pPr>
      <w:r>
        <w:rPr>
          <w:sz w:val="20"/>
        </w:rPr>
        <w:t xml:space="preserve">РАБОТ (ОКАЗАНИИ УСЛУГ)</w:t>
      </w:r>
    </w:p>
    <w:p>
      <w:pPr>
        <w:pStyle w:val="0"/>
      </w:pPr>
      <w:r>
        <w:rPr>
          <w:sz w:val="20"/>
        </w:rPr>
      </w:r>
    </w:p>
    <w:p>
      <w:pPr>
        <w:pStyle w:val="2"/>
        <w:outlineLvl w:val="1"/>
        <w:ind w:firstLine="540"/>
        <w:jc w:val="both"/>
      </w:pPr>
      <w:r>
        <w:rPr>
          <w:sz w:val="20"/>
        </w:rPr>
        <w:t xml:space="preserve">Статья 27. Сроки выполнения работ (оказания услуг)</w:t>
      </w:r>
    </w:p>
    <w:p>
      <w:pPr>
        <w:pStyle w:val="0"/>
      </w:pPr>
      <w:r>
        <w:rPr>
          <w:sz w:val="20"/>
        </w:rPr>
      </w:r>
    </w:p>
    <w:p>
      <w:pPr>
        <w:pStyle w:val="0"/>
        <w:ind w:firstLine="540"/>
        <w:jc w:val="both"/>
      </w:pPr>
      <w:r>
        <w:rPr>
          <w:sz w:val="20"/>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00" w:lineRule="auto"/>
        <w:ind w:firstLine="540"/>
        <w:jc w:val="both"/>
      </w:pPr>
      <w:r>
        <w:rPr>
          <w:sz w:val="20"/>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0"/>
        </w:rPr>
        <w:t xml:space="preserve">(в ред. Федерального </w:t>
      </w:r>
      <w:hyperlink w:history="0"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00" w:lineRule="auto"/>
        <w:ind w:firstLine="540"/>
        <w:jc w:val="both"/>
      </w:pPr>
      <w:r>
        <w:rPr>
          <w:sz w:val="20"/>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0"/>
        </w:rPr>
        <w:t xml:space="preserve">(п. 3 введен Федеральным </w:t>
      </w:r>
      <w:hyperlink w:history="0"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28. Последствия нарушения исполнителем сроков выполнения работ (оказания услуг)</w:t>
      </w:r>
    </w:p>
    <w:p>
      <w:pPr>
        <w:pStyle w:val="0"/>
      </w:pPr>
      <w:r>
        <w:rPr>
          <w:sz w:val="20"/>
        </w:rPr>
      </w:r>
    </w:p>
    <w:bookmarkStart w:id="594" w:name="P594"/>
    <w:bookmarkEnd w:id="594"/>
    <w:p>
      <w:pPr>
        <w:pStyle w:val="0"/>
        <w:ind w:firstLine="540"/>
        <w:jc w:val="both"/>
      </w:pPr>
      <w:r>
        <w:rPr>
          <w:sz w:val="20"/>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0"/>
        </w:rPr>
        <w:t xml:space="preserve">(в ред. Федеральных законов от 17.12.1999 </w:t>
      </w:r>
      <w:hyperlink w:history="0"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31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назначить исполнителю новый срок;</w:t>
      </w:r>
    </w:p>
    <w:p>
      <w:pPr>
        <w:pStyle w:val="0"/>
        <w:jc w:val="both"/>
      </w:pPr>
      <w:r>
        <w:rPr>
          <w:sz w:val="20"/>
        </w:rPr>
        <w:t xml:space="preserve">(в ред. Федерального </w:t>
      </w:r>
      <w:hyperlink w:history="0"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00" w:lineRule="auto"/>
        <w:ind w:firstLine="540"/>
        <w:jc w:val="both"/>
      </w:pPr>
      <w:r>
        <w:rPr>
          <w:sz w:val="20"/>
        </w:rPr>
        <w:t xml:space="preserve">потребовать уменьшения цены за выполнение работы (оказание услуги);</w:t>
      </w:r>
    </w:p>
    <w:p>
      <w:pPr>
        <w:pStyle w:val="0"/>
        <w:spacing w:before="200" w:lineRule="auto"/>
        <w:ind w:firstLine="540"/>
        <w:jc w:val="both"/>
      </w:pPr>
      <w:r>
        <w:rPr>
          <w:sz w:val="20"/>
        </w:rPr>
        <w:t xml:space="preserve">отказаться от исполнения договора о выполнении работы (оказании услуги).</w:t>
      </w:r>
    </w:p>
    <w:p>
      <w:pPr>
        <w:pStyle w:val="0"/>
        <w:jc w:val="both"/>
      </w:pPr>
      <w:r>
        <w:rPr>
          <w:sz w:val="20"/>
        </w:rPr>
        <w:t xml:space="preserve">(в ред. Федерального </w:t>
      </w:r>
      <w:hyperlink w:history="0"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0"/>
        </w:rPr>
        <w:t xml:space="preserve">(в ред. Федерального </w:t>
      </w:r>
      <w:hyperlink w:history="0" r:id="rId3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0"/>
        </w:rPr>
        <w:t xml:space="preserve">(в ред. Федерального </w:t>
      </w:r>
      <w:hyperlink w:history="0"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В случае просрочки новых сроков потребитель вправе предъявить исполнителю иные требования, установленные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3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0"/>
        </w:rPr>
        <w:t xml:space="preserve">(в ред. Федеральных законов от 17.12.1999 </w:t>
      </w:r>
      <w:hyperlink w:history="0"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3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bookmarkStart w:id="612" w:name="P612"/>
    <w:bookmarkEnd w:id="612"/>
    <w:p>
      <w:pPr>
        <w:pStyle w:val="0"/>
        <w:spacing w:before="200" w:lineRule="auto"/>
        <w:ind w:firstLine="540"/>
        <w:jc w:val="both"/>
      </w:pPr>
      <w:r>
        <w:rPr>
          <w:sz w:val="20"/>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пункта 1</w:t>
        </w:r>
      </w:hyperlink>
      <w:r>
        <w:rPr>
          <w:sz w:val="20"/>
        </w:rPr>
        <w:t xml:space="preserve"> настоящей статьи новых сроков исполнитель уплачивает потребителю за каждый день (час, если срок определен в часах) просрочки </w:t>
      </w:r>
      <w:r>
        <w:rPr>
          <w:sz w:val="20"/>
        </w:rPr>
        <w:t xml:space="preserve">неустойку (пеню)</w:t>
      </w:r>
      <w:r>
        <w:rPr>
          <w:sz w:val="20"/>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0"/>
        </w:rPr>
        <w:t xml:space="preserve">(в ред. Федерального </w:t>
      </w:r>
      <w:hyperlink w:history="0"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00" w:lineRule="auto"/>
        <w:ind w:firstLine="540"/>
        <w:jc w:val="both"/>
      </w:pPr>
      <w:r>
        <w:rPr>
          <w:sz w:val="20"/>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6. Требования потребителя, установленные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0"/>
        </w:rPr>
      </w:r>
    </w:p>
    <w:bookmarkStart w:id="622" w:name="P622"/>
    <w:bookmarkEnd w:id="622"/>
    <w:p>
      <w:pPr>
        <w:pStyle w:val="2"/>
        <w:outlineLvl w:val="1"/>
        <w:ind w:firstLine="540"/>
        <w:jc w:val="both"/>
      </w:pPr>
      <w:r>
        <w:rPr>
          <w:sz w:val="20"/>
        </w:rPr>
        <w:t xml:space="preserve">Статья 29. Права потребителя при обнаружении недостатков выполненной работы (оказанной услуги)</w:t>
      </w:r>
    </w:p>
    <w:p>
      <w:pPr>
        <w:pStyle w:val="0"/>
      </w:pPr>
      <w:r>
        <w:rPr>
          <w:sz w:val="20"/>
        </w:rPr>
      </w:r>
    </w:p>
    <w:bookmarkStart w:id="624" w:name="P624"/>
    <w:bookmarkEnd w:id="624"/>
    <w:p>
      <w:pPr>
        <w:pStyle w:val="0"/>
        <w:ind w:firstLine="540"/>
        <w:jc w:val="both"/>
      </w:pPr>
      <w:r>
        <w:rPr>
          <w:sz w:val="20"/>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00" w:lineRule="auto"/>
        <w:ind w:firstLine="540"/>
        <w:jc w:val="both"/>
      </w:pPr>
      <w:r>
        <w:rPr>
          <w:sz w:val="20"/>
        </w:rPr>
        <w:t xml:space="preserve">безвозмездного устранения недостатков выполненной работы (оказанной услуги);</w:t>
      </w:r>
    </w:p>
    <w:p>
      <w:pPr>
        <w:pStyle w:val="0"/>
        <w:spacing w:before="200" w:lineRule="auto"/>
        <w:ind w:firstLine="540"/>
        <w:jc w:val="both"/>
      </w:pPr>
      <w:r>
        <w:rPr>
          <w:sz w:val="20"/>
        </w:rPr>
        <w:t xml:space="preserve">соответствующего уменьшения цены выполненной работы (оказанной услуги);</w:t>
      </w:r>
    </w:p>
    <w:p>
      <w:pPr>
        <w:pStyle w:val="0"/>
        <w:spacing w:before="200" w:lineRule="auto"/>
        <w:ind w:firstLine="540"/>
        <w:jc w:val="both"/>
      </w:pPr>
      <w:r>
        <w:rPr>
          <w:sz w:val="20"/>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0"/>
        </w:rPr>
        <w:t xml:space="preserve">(в ред. Федерального </w:t>
      </w:r>
      <w:hyperlink w:history="0"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w:t>
      </w:r>
      <w:hyperlink w:history="0" r:id="rId326"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вправе</w:t>
        </w:r>
      </w:hyperlink>
      <w:r>
        <w:rPr>
          <w:sz w:val="20"/>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0"/>
        </w:rPr>
        <w:t xml:space="preserve">(в ред. Федерального </w:t>
      </w:r>
      <w:hyperlink w:history="0" r:id="rId3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00" w:lineRule="auto"/>
        <w:ind w:firstLine="540"/>
        <w:jc w:val="both"/>
      </w:pPr>
      <w:r>
        <w:rPr>
          <w:sz w:val="20"/>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00" w:lineRule="auto"/>
        <w:ind w:firstLine="540"/>
        <w:jc w:val="both"/>
      </w:pPr>
      <w:r>
        <w:rPr>
          <w:sz w:val="20"/>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0"/>
        </w:rPr>
        <w:t xml:space="preserve">(п. 3 в ред. Федерального </w:t>
      </w:r>
      <w:hyperlink w:history="0" r:id="rId3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639" w:name="P639"/>
    <w:bookmarkEnd w:id="639"/>
    <w:p>
      <w:pPr>
        <w:pStyle w:val="0"/>
        <w:spacing w:before="200" w:lineRule="auto"/>
        <w:ind w:firstLine="540"/>
        <w:jc w:val="both"/>
      </w:pPr>
      <w:r>
        <w:rPr>
          <w:sz w:val="20"/>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00" w:lineRule="auto"/>
        <w:ind w:firstLine="540"/>
        <w:jc w:val="both"/>
      </w:pPr>
      <w:r>
        <w:rPr>
          <w:sz w:val="20"/>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0"/>
        </w:rPr>
        <w:t xml:space="preserve">(п. 4 введен Федеральным </w:t>
      </w:r>
      <w:hyperlink w:history="0" r:id="rId3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w:t>
        </w:r>
      </w:hyperlink>
      <w:r>
        <w:rPr>
          <w:sz w:val="20"/>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0"/>
        </w:rPr>
        <w:t xml:space="preserve">(п. 5 введен Федеральным </w:t>
      </w:r>
      <w:hyperlink w:history="0"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644" w:name="P644"/>
    <w:bookmarkEnd w:id="644"/>
    <w:p>
      <w:pPr>
        <w:pStyle w:val="0"/>
        <w:spacing w:before="200" w:lineRule="auto"/>
        <w:ind w:firstLine="540"/>
        <w:jc w:val="both"/>
      </w:pPr>
      <w:r>
        <w:rPr>
          <w:sz w:val="20"/>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33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неустранимым</w:t>
        </w:r>
      </w:hyperlink>
      <w:r>
        <w:rPr>
          <w:sz w:val="20"/>
        </w:rPr>
        <w:t xml:space="preserve">, потребитель по своему выбору вправе требовать:</w:t>
      </w:r>
    </w:p>
    <w:p>
      <w:pPr>
        <w:pStyle w:val="0"/>
        <w:jc w:val="both"/>
      </w:pPr>
      <w:r>
        <w:rPr>
          <w:sz w:val="20"/>
        </w:rPr>
        <w:t xml:space="preserve">(в ред. Федерального </w:t>
      </w:r>
      <w:hyperlink w:history="0" r:id="rId3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соответствующего уменьшения цены за выполненную работу (оказанную услугу);</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отказа от исполнения договора о выполнении работы (оказании услуги) и возмещения убытков.</w:t>
      </w:r>
    </w:p>
    <w:p>
      <w:pPr>
        <w:pStyle w:val="0"/>
        <w:jc w:val="both"/>
      </w:pPr>
      <w:r>
        <w:rPr>
          <w:sz w:val="20"/>
        </w:rPr>
        <w:t xml:space="preserve">(в ред. Федерального </w:t>
      </w:r>
      <w:hyperlink w:history="0" r:id="rId3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ст. 29 дополняется п. 7 (</w:t>
            </w:r>
            <w:hyperlink w:history="0" r:id="rId33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 См. будущую </w:t>
            </w:r>
            <w:hyperlink w:history="0" r:id="rId336"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30. Сроки устранения недостатков выполненной работы (оказанной услуги)</w:t>
      </w:r>
    </w:p>
    <w:p>
      <w:pPr>
        <w:pStyle w:val="0"/>
      </w:pPr>
      <w:r>
        <w:rPr>
          <w:sz w:val="20"/>
        </w:rPr>
      </w:r>
    </w:p>
    <w:p>
      <w:pPr>
        <w:pStyle w:val="0"/>
        <w:ind w:firstLine="540"/>
        <w:jc w:val="both"/>
      </w:pPr>
      <w:r>
        <w:rPr>
          <w:sz w:val="20"/>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0"/>
        </w:rPr>
        <w:t xml:space="preserve">(в ред. Федерального </w:t>
      </w:r>
      <w:hyperlink w:history="0" r:id="rId3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3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0"/>
        </w:rPr>
        <w:t xml:space="preserve">(в ред. Федерального </w:t>
      </w:r>
      <w:hyperlink w:history="0" r:id="rId3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указанных сроков потребитель вправе предъявить исполнителю иные требования, предусмотренные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4 статьи 29</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31. Сроки удовлетворения отдельных требований потребителя</w:t>
      </w:r>
    </w:p>
    <w:p>
      <w:pPr>
        <w:pStyle w:val="0"/>
      </w:pPr>
      <w:r>
        <w:rPr>
          <w:sz w:val="20"/>
        </w:rPr>
      </w:r>
    </w:p>
    <w:bookmarkStart w:id="665" w:name="P665"/>
    <w:bookmarkEnd w:id="665"/>
    <w:p>
      <w:pPr>
        <w:pStyle w:val="0"/>
        <w:ind w:firstLine="540"/>
        <w:jc w:val="both"/>
      </w:pPr>
      <w:r>
        <w:rPr>
          <w:sz w:val="20"/>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3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0"/>
            <w:color w:val="0000ff"/>
          </w:rPr>
          <w:t xml:space="preserve">4 статьи 29</w:t>
        </w:r>
      </w:hyperlink>
      <w:r>
        <w:rPr>
          <w:sz w:val="20"/>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0"/>
        </w:rPr>
        <w:t xml:space="preserve">(в ред. Федерального </w:t>
      </w:r>
      <w:hyperlink w:history="0" r:id="rId3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667" w:name="P667"/>
    <w:bookmarkEnd w:id="667"/>
    <w:p>
      <w:pPr>
        <w:pStyle w:val="0"/>
        <w:spacing w:before="200" w:lineRule="auto"/>
        <w:ind w:firstLine="540"/>
        <w:jc w:val="both"/>
      </w:pPr>
      <w:r>
        <w:rPr>
          <w:sz w:val="20"/>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00" w:lineRule="auto"/>
        <w:ind w:firstLine="540"/>
        <w:jc w:val="both"/>
      </w:pPr>
      <w:r>
        <w:rPr>
          <w:sz w:val="20"/>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сроков, указанных в </w:t>
      </w:r>
      <w:hyperlink w:history="0" w:anchor="P66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0"/>
            <w:color w:val="0000ff"/>
          </w:rPr>
          <w:t xml:space="preserve">пунктах 1</w:t>
        </w:r>
      </w:hyperlink>
      <w:r>
        <w:rPr>
          <w:sz w:val="20"/>
        </w:rPr>
        <w:t xml:space="preserve"> и </w:t>
      </w:r>
      <w:hyperlink w:history="0" w:anchor="P66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0"/>
            <w:color w:val="0000ff"/>
          </w:rPr>
          <w:t xml:space="preserve">2</w:t>
        </w:r>
      </w:hyperlink>
      <w:r>
        <w:rPr>
          <w:sz w:val="20"/>
        </w:rPr>
        <w:t xml:space="preserve"> настоящей статьи, потребитель вправе предъявить исполнителю иные требования, предусмотренные </w:t>
      </w:r>
      <w:hyperlink w:history="0"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624"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4 статьи 29</w:t>
        </w:r>
      </w:hyperlink>
      <w:r>
        <w:rPr>
          <w:sz w:val="20"/>
        </w:rPr>
        <w:t xml:space="preserve"> настоящего Закона.</w:t>
      </w:r>
    </w:p>
    <w:p>
      <w:pPr>
        <w:pStyle w:val="0"/>
      </w:pPr>
      <w:r>
        <w:rPr>
          <w:sz w:val="20"/>
        </w:rPr>
      </w:r>
    </w:p>
    <w:bookmarkStart w:id="671" w:name="P671"/>
    <w:bookmarkEnd w:id="671"/>
    <w:p>
      <w:pPr>
        <w:pStyle w:val="2"/>
        <w:outlineLvl w:val="1"/>
        <w:ind w:firstLine="540"/>
        <w:jc w:val="both"/>
      </w:pPr>
      <w:r>
        <w:rPr>
          <w:sz w:val="20"/>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0"/>
        </w:rPr>
      </w:r>
    </w:p>
    <w:p>
      <w:pPr>
        <w:pStyle w:val="0"/>
        <w:ind w:firstLine="540"/>
        <w:jc w:val="both"/>
      </w:pPr>
      <w:r>
        <w:rPr>
          <w:sz w:val="20"/>
        </w:rPr>
        <w:t xml:space="preserve">(в ред. Федерального </w:t>
      </w:r>
      <w:hyperlink w:history="0"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0"/>
        </w:rPr>
      </w:r>
    </w:p>
    <w:p>
      <w:pPr>
        <w:pStyle w:val="2"/>
        <w:outlineLvl w:val="1"/>
        <w:ind w:firstLine="540"/>
        <w:jc w:val="both"/>
      </w:pPr>
      <w:r>
        <w:rPr>
          <w:sz w:val="20"/>
        </w:rPr>
        <w:t xml:space="preserve">Статья 33. Смета на выполнение работы (оказание услуги)</w:t>
      </w:r>
    </w:p>
    <w:p>
      <w:pPr>
        <w:pStyle w:val="0"/>
      </w:pPr>
      <w:r>
        <w:rPr>
          <w:sz w:val="20"/>
        </w:rPr>
      </w:r>
    </w:p>
    <w:p>
      <w:pPr>
        <w:pStyle w:val="0"/>
        <w:ind w:firstLine="540"/>
        <w:jc w:val="both"/>
      </w:pPr>
      <w:r>
        <w:rPr>
          <w:sz w:val="20"/>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00" w:lineRule="auto"/>
        <w:ind w:firstLine="540"/>
        <w:jc w:val="both"/>
      </w:pPr>
      <w:r>
        <w:rPr>
          <w:sz w:val="20"/>
        </w:rPr>
        <w:t xml:space="preserve">Составление такой сметы по требованию потребителя или исполнителя обязательно.</w:t>
      </w:r>
    </w:p>
    <w:p>
      <w:pPr>
        <w:pStyle w:val="0"/>
        <w:spacing w:before="200" w:lineRule="auto"/>
        <w:ind w:firstLine="540"/>
        <w:jc w:val="both"/>
      </w:pPr>
      <w:r>
        <w:rPr>
          <w:sz w:val="20"/>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00" w:lineRule="auto"/>
        <w:ind w:firstLine="540"/>
        <w:jc w:val="both"/>
      </w:pPr>
      <w:r>
        <w:rPr>
          <w:sz w:val="20"/>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0"/>
        </w:rPr>
        <w:t xml:space="preserve">(п. 2 в ред. Федерального </w:t>
      </w:r>
      <w:hyperlink w:history="0" r:id="rId3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00" w:lineRule="auto"/>
        <w:ind w:firstLine="540"/>
        <w:jc w:val="both"/>
      </w:pPr>
      <w:r>
        <w:rPr>
          <w:sz w:val="20"/>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0"/>
        </w:rPr>
        <w:t xml:space="preserve">(п. 3 введен Федеральным </w:t>
      </w:r>
      <w:hyperlink w:history="0" r:id="rId3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34. Выполнение работы из материала исполнителя</w:t>
      </w:r>
    </w:p>
    <w:p>
      <w:pPr>
        <w:pStyle w:val="0"/>
      </w:pPr>
      <w:r>
        <w:rPr>
          <w:sz w:val="20"/>
        </w:rPr>
      </w:r>
    </w:p>
    <w:p>
      <w:pPr>
        <w:pStyle w:val="0"/>
        <w:ind w:firstLine="540"/>
        <w:jc w:val="both"/>
      </w:pPr>
      <w:r>
        <w:rPr>
          <w:sz w:val="20"/>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0"/>
        </w:rPr>
        <w:t xml:space="preserve">(в ред. Федерального </w:t>
      </w:r>
      <w:hyperlink w:history="0" r:id="rId3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0"/>
        </w:rPr>
        <w:t xml:space="preserve">(в ред. Федерального </w:t>
      </w:r>
      <w:hyperlink w:history="0" r:id="rId3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0"/>
        </w:rPr>
        <w:t xml:space="preserve">(в ред. Федерального </w:t>
      </w:r>
      <w:hyperlink w:history="0" r:id="rId3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0"/>
        </w:rPr>
        <w:t xml:space="preserve">(в ред. Федерального </w:t>
      </w:r>
      <w:hyperlink w:history="0" r:id="rId3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0"/>
        </w:rPr>
      </w:r>
    </w:p>
    <w:p>
      <w:pPr>
        <w:pStyle w:val="2"/>
        <w:outlineLvl w:val="1"/>
        <w:ind w:firstLine="540"/>
        <w:jc w:val="both"/>
      </w:pPr>
      <w:r>
        <w:rPr>
          <w:sz w:val="20"/>
        </w:rPr>
        <w:t xml:space="preserve">Статья 35. Выполнение работы из материала (с вещью) потребителя</w:t>
      </w:r>
    </w:p>
    <w:p>
      <w:pPr>
        <w:pStyle w:val="0"/>
      </w:pPr>
      <w:r>
        <w:rPr>
          <w:sz w:val="20"/>
        </w:rPr>
      </w:r>
    </w:p>
    <w:p>
      <w:pPr>
        <w:pStyle w:val="0"/>
        <w:ind w:firstLine="540"/>
        <w:jc w:val="both"/>
      </w:pPr>
      <w:r>
        <w:rPr>
          <w:sz w:val="20"/>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00" w:lineRule="auto"/>
        <w:ind w:firstLine="540"/>
        <w:jc w:val="both"/>
      </w:pPr>
      <w:r>
        <w:rPr>
          <w:sz w:val="20"/>
        </w:rPr>
        <w:t xml:space="preserve">Исполнитель обязан:</w:t>
      </w:r>
    </w:p>
    <w:p>
      <w:pPr>
        <w:pStyle w:val="0"/>
        <w:spacing w:before="200" w:lineRule="auto"/>
        <w:ind w:firstLine="540"/>
        <w:jc w:val="both"/>
      </w:pPr>
      <w:r>
        <w:rPr>
          <w:sz w:val="20"/>
        </w:rPr>
        <w:t xml:space="preserve">предупредить потребителя о непригодности или недоброкачественности переданного потребителем материала (вещи);</w:t>
      </w:r>
    </w:p>
    <w:p>
      <w:pPr>
        <w:pStyle w:val="0"/>
        <w:spacing w:before="200" w:lineRule="auto"/>
        <w:ind w:firstLine="540"/>
        <w:jc w:val="both"/>
      </w:pPr>
      <w:r>
        <w:rPr>
          <w:sz w:val="20"/>
        </w:rPr>
        <w:t xml:space="preserve">представить отчет об израсходовании материала и возвратить его остаток.</w:t>
      </w:r>
    </w:p>
    <w:p>
      <w:pPr>
        <w:pStyle w:val="0"/>
        <w:spacing w:before="200" w:lineRule="auto"/>
        <w:ind w:firstLine="540"/>
        <w:jc w:val="both"/>
      </w:pPr>
      <w:r>
        <w:rPr>
          <w:sz w:val="20"/>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00" w:lineRule="auto"/>
        <w:ind w:firstLine="540"/>
        <w:jc w:val="both"/>
      </w:pPr>
      <w:r>
        <w:rPr>
          <w:sz w:val="20"/>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0"/>
        </w:rPr>
        <w:t xml:space="preserve">(в ред. Федерального </w:t>
      </w:r>
      <w:hyperlink w:history="0" r:id="rId3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0"/>
        </w:rPr>
        <w:t xml:space="preserve">(в ред. Федерального </w:t>
      </w:r>
      <w:hyperlink w:history="0" r:id="rId3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3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0"/>
        <w:ind w:firstLine="540"/>
        <w:jc w:val="both"/>
      </w:pPr>
      <w:r>
        <w:rPr>
          <w:sz w:val="20"/>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3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0"/>
        </w:rPr>
        <w:t xml:space="preserve">(в ред. Федерального </w:t>
      </w:r>
      <w:hyperlink w:history="0" r:id="rId3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37. Порядок и формы оплаты выполненной работы (оказанной услуги)</w:t>
      </w:r>
    </w:p>
    <w:p>
      <w:pPr>
        <w:pStyle w:val="0"/>
        <w:jc w:val="both"/>
      </w:pPr>
      <w:r>
        <w:rPr>
          <w:sz w:val="20"/>
        </w:rPr>
        <w:t xml:space="preserve">(в ред. Федеральных законов от 21.12.2004 </w:t>
      </w:r>
      <w:hyperlink w:history="0" r:id="rId3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27.07.2006 </w:t>
      </w:r>
      <w:hyperlink w:history="0" r:id="rId35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rPr>
        <w:t xml:space="preserve">)</w:t>
      </w:r>
    </w:p>
    <w:p>
      <w:pPr>
        <w:pStyle w:val="0"/>
      </w:pPr>
      <w:r>
        <w:rPr>
          <w:sz w:val="20"/>
        </w:rPr>
      </w:r>
    </w:p>
    <w:p>
      <w:pPr>
        <w:pStyle w:val="0"/>
        <w:ind w:firstLine="540"/>
        <w:jc w:val="both"/>
      </w:pPr>
      <w:r>
        <w:rPr>
          <w:sz w:val="20"/>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0"/>
        </w:rPr>
        <w:t xml:space="preserve">(часть первая в ред. Федерального </w:t>
      </w:r>
      <w:hyperlink w:history="0" r:id="rId3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0"/>
        </w:rPr>
        <w:t xml:space="preserve">(в ред. Федеральных законов от 17.12.1999 </w:t>
      </w:r>
      <w:hyperlink w:history="0" r:id="rId3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3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Оплата оказанных услуг (выполненных работ) производится посредством наличных или безналичных расчетов в соответствии с </w:t>
      </w:r>
      <w:hyperlink w:history="0" r:id="rId358"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третья введена Федеральным </w:t>
      </w:r>
      <w:hyperlink w:history="0" r:id="rId359"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27.07.2006 N 140-ФЗ)</w:t>
      </w:r>
    </w:p>
    <w:p>
      <w:pPr>
        <w:pStyle w:val="0"/>
        <w:spacing w:before="200" w:lineRule="auto"/>
        <w:ind w:firstLine="540"/>
        <w:jc w:val="both"/>
      </w:pPr>
      <w:r>
        <w:rPr>
          <w:sz w:val="20"/>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0"/>
        </w:rPr>
        <w:t xml:space="preserve">(в ред. Федеральных законов от 03.06.2009 </w:t>
      </w:r>
      <w:hyperlink w:history="0" r:id="rId36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36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w:t>
      </w:r>
    </w:p>
    <w:p>
      <w:pPr>
        <w:pStyle w:val="0"/>
      </w:pPr>
      <w:r>
        <w:rPr>
          <w:sz w:val="20"/>
        </w:rPr>
      </w:r>
    </w:p>
    <w:p>
      <w:pPr>
        <w:pStyle w:val="2"/>
        <w:outlineLvl w:val="1"/>
        <w:ind w:firstLine="540"/>
        <w:jc w:val="both"/>
      </w:pPr>
      <w:r>
        <w:rPr>
          <w:sz w:val="20"/>
        </w:rPr>
        <w:t xml:space="preserve">Статья 38. Утратила силу. - Федеральный </w:t>
      </w:r>
      <w:hyperlink w:history="0" r:id="rId36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39. Регулирование оказания отдельных видов услуг</w:t>
      </w:r>
    </w:p>
    <w:p>
      <w:pPr>
        <w:pStyle w:val="0"/>
      </w:pPr>
      <w:r>
        <w:rPr>
          <w:sz w:val="20"/>
        </w:rPr>
      </w:r>
    </w:p>
    <w:p>
      <w:pPr>
        <w:pStyle w:val="0"/>
        <w:ind w:firstLine="540"/>
        <w:jc w:val="both"/>
      </w:pPr>
      <w:r>
        <w:rPr>
          <w:sz w:val="20"/>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0"/>
        </w:rPr>
      </w:r>
    </w:p>
    <w:p>
      <w:pPr>
        <w:pStyle w:val="2"/>
        <w:outlineLvl w:val="1"/>
        <w:ind w:firstLine="540"/>
        <w:jc w:val="both"/>
      </w:pPr>
      <w:r>
        <w:rPr>
          <w:sz w:val="20"/>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0"/>
        </w:rPr>
      </w:r>
    </w:p>
    <w:p>
      <w:pPr>
        <w:pStyle w:val="0"/>
        <w:ind w:firstLine="540"/>
        <w:jc w:val="both"/>
      </w:pPr>
      <w:r>
        <w:rPr>
          <w:sz w:val="20"/>
        </w:rPr>
        <w:t xml:space="preserve">(введена Федеральным </w:t>
      </w:r>
      <w:hyperlink w:history="0" r:id="rId3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36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IV. ГОСУДАРСТВЕННАЯ И ОБЩЕСТВЕННАЯ ЗАЩИТА</w:t>
      </w:r>
    </w:p>
    <w:p>
      <w:pPr>
        <w:pStyle w:val="2"/>
        <w:jc w:val="center"/>
      </w:pPr>
      <w:r>
        <w:rPr>
          <w:sz w:val="20"/>
        </w:rPr>
        <w:t xml:space="preserve">ПРАВ ПОТРЕБИТЕЛЕЙ</w:t>
      </w:r>
    </w:p>
    <w:p>
      <w:pPr>
        <w:pStyle w:val="0"/>
      </w:pPr>
      <w:r>
        <w:rPr>
          <w:sz w:val="20"/>
        </w:rPr>
      </w:r>
    </w:p>
    <w:p>
      <w:pPr>
        <w:pStyle w:val="2"/>
        <w:outlineLvl w:val="1"/>
        <w:ind w:firstLine="540"/>
        <w:jc w:val="both"/>
      </w:pPr>
      <w:r>
        <w:rPr>
          <w:sz w:val="20"/>
        </w:rPr>
        <w:t xml:space="preserve">Статья 40. Федеральный государственный контроль (надзор) в области защиты прав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3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в области защиты прав потребителей осуществляется федеральным </w:t>
      </w:r>
      <w:hyperlink w:history="0" r:id="rId366"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00" w:lineRule="auto"/>
        <w:ind w:firstLine="540"/>
        <w:jc w:val="both"/>
      </w:pPr>
      <w:r>
        <w:rPr>
          <w:sz w:val="20"/>
        </w:rPr>
        <w:t xml:space="preserve">2. Предметом федерального государственного контроля (надзора) в области защиты прав потребителей являются:</w:t>
      </w:r>
    </w:p>
    <w:p>
      <w:pPr>
        <w:pStyle w:val="0"/>
        <w:spacing w:before="200" w:lineRule="auto"/>
        <w:ind w:firstLine="540"/>
        <w:jc w:val="both"/>
      </w:pPr>
      <w:r>
        <w:rPr>
          <w:sz w:val="20"/>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0"/>
        </w:rPr>
        <w:t xml:space="preserve">требований</w:t>
      </w:r>
      <w:r>
        <w:rPr>
          <w:sz w:val="20"/>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00" w:lineRule="auto"/>
        <w:ind w:firstLine="540"/>
        <w:jc w:val="both"/>
      </w:pPr>
      <w:r>
        <w:rPr>
          <w:sz w:val="20"/>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67"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соблюдение продавцами и владельцами агрегаторов обязательных требований к </w:t>
      </w:r>
      <w:hyperlink w:history="0" r:id="rId368"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маркировке</w:t>
        </w:r>
      </w:hyperlink>
      <w:r>
        <w:rPr>
          <w:sz w:val="20"/>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69"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7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законом</w:t>
        </w:r>
      </w:hyperlink>
      <w:r>
        <w:rPr>
          <w:sz w:val="20"/>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71"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0"/>
        </w:rPr>
        <w:t xml:space="preserve">(пп. 3 введен Федеральным </w:t>
      </w:r>
      <w:hyperlink w:history="0" r:id="rId37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474-ФЗ)</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7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374"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00" w:lineRule="auto"/>
        <w:ind w:firstLine="540"/>
        <w:jc w:val="both"/>
      </w:pPr>
      <w:r>
        <w:rPr>
          <w:sz w:val="20"/>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75"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00" w:lineRule="auto"/>
        <w:ind w:firstLine="540"/>
        <w:jc w:val="both"/>
      </w:pPr>
      <w:r>
        <w:rPr>
          <w:sz w:val="20"/>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76"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00" w:lineRule="auto"/>
        <w:ind w:firstLine="540"/>
        <w:jc w:val="both"/>
      </w:pPr>
      <w:r>
        <w:rPr>
          <w:sz w:val="20"/>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00" w:lineRule="auto"/>
        <w:ind w:firstLine="540"/>
        <w:jc w:val="both"/>
      </w:pPr>
      <w:r>
        <w:rPr>
          <w:sz w:val="20"/>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0"/>
        </w:rPr>
      </w:r>
    </w:p>
    <w:p>
      <w:pPr>
        <w:pStyle w:val="2"/>
        <w:outlineLvl w:val="1"/>
        <w:ind w:firstLine="540"/>
        <w:jc w:val="both"/>
      </w:pPr>
      <w:r>
        <w:rPr>
          <w:sz w:val="20"/>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0"/>
        </w:rPr>
        <w:t xml:space="preserve">(в ред. Федеральных законов от 29.07.2018 </w:t>
      </w:r>
      <w:hyperlink w:history="0" r:id="rId37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 от 01.04.2025 </w:t>
      </w:r>
      <w:hyperlink w:history="0" r:id="rId37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3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hyperlink w:history="0" r:id="rId380"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8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spacing w:before="200" w:lineRule="auto"/>
        <w:ind w:firstLine="540"/>
        <w:jc w:val="both"/>
      </w:pPr>
      <w:r>
        <w:rPr>
          <w:sz w:val="20"/>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82"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сроки</w:t>
        </w:r>
      </w:hyperlink>
      <w:r>
        <w:rPr>
          <w:sz w:val="20"/>
        </w:rPr>
        <w:t xml:space="preserve">, </w:t>
      </w:r>
      <w:hyperlink w:history="0" r:id="rId383"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порядке</w:t>
        </w:r>
      </w:hyperlink>
      <w:r>
        <w:rPr>
          <w:sz w:val="20"/>
        </w:rPr>
        <w:t xml:space="preserve">, </w:t>
      </w:r>
      <w:hyperlink w:history="0" r:id="rId384"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составе</w:t>
        </w:r>
      </w:hyperlink>
      <w:r>
        <w:rPr>
          <w:sz w:val="20"/>
        </w:rPr>
        <w:t xml:space="preserve"> и </w:t>
      </w:r>
      <w:hyperlink w:history="0" r:id="rId38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формате</w:t>
        </w:r>
      </w:hyperlink>
      <w:r>
        <w:rPr>
          <w:sz w:val="20"/>
        </w:rPr>
        <w:t xml:space="preserve">, которые устанавливаются Правительством Российской Федерации.</w:t>
      </w:r>
    </w:p>
    <w:p>
      <w:pPr>
        <w:pStyle w:val="0"/>
        <w:jc w:val="both"/>
      </w:pPr>
      <w:r>
        <w:rPr>
          <w:sz w:val="20"/>
        </w:rPr>
        <w:t xml:space="preserve">(п. 2 введен Федеральным </w:t>
      </w:r>
      <w:hyperlink w:history="0" r:id="rId38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pPr>
      <w:r>
        <w:rPr>
          <w:sz w:val="20"/>
        </w:rPr>
      </w:r>
    </w:p>
    <w:p>
      <w:pPr>
        <w:pStyle w:val="2"/>
        <w:outlineLvl w:val="1"/>
        <w:ind w:firstLine="540"/>
        <w:jc w:val="both"/>
      </w:pPr>
      <w:r>
        <w:rPr>
          <w:sz w:val="20"/>
        </w:rPr>
        <w:t xml:space="preserve">Статья 42. Утратила силу. - Федеральный </w:t>
      </w:r>
      <w:hyperlink w:history="0" r:id="rId3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ind w:firstLine="540"/>
        <w:jc w:val="both"/>
      </w:pPr>
      <w:r>
        <w:rPr>
          <w:sz w:val="20"/>
        </w:rPr>
      </w:r>
    </w:p>
    <w:p>
      <w:pPr>
        <w:pStyle w:val="2"/>
        <w:outlineLvl w:val="1"/>
        <w:ind w:firstLine="540"/>
        <w:jc w:val="both"/>
      </w:pPr>
      <w:r>
        <w:rPr>
          <w:sz w:val="20"/>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0"/>
        </w:rPr>
        <w:t xml:space="preserve">(в ред. Федерального </w:t>
      </w:r>
      <w:hyperlink w:history="0" r:id="rId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3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hyperlink w:history="0" r:id="rId39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1</w:t>
        </w:r>
      </w:hyperlink>
      <w:r>
        <w:rPr>
          <w:sz w:val="20"/>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0"/>
        </w:rPr>
        <w:t xml:space="preserve">(в ред. Федерального </w:t>
      </w:r>
      <w:hyperlink w:history="0" r:id="rId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0"/>
        </w:rPr>
        <w:t xml:space="preserve">(п. 2 введен Федеральным </w:t>
      </w:r>
      <w:hyperlink w:history="0" r:id="rId39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 в ред. Федерального </w:t>
      </w:r>
      <w:hyperlink w:history="0"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0"/>
        </w:rPr>
        <w:t xml:space="preserve">(п. 3 введен Федеральным </w:t>
      </w:r>
      <w:hyperlink w:history="0"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96"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42.3. Подача и рассмотрение обращений потребителей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9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ind w:firstLine="540"/>
        <w:jc w:val="both"/>
      </w:pPr>
      <w:r>
        <w:rPr>
          <w:sz w:val="20"/>
        </w:rPr>
      </w:r>
    </w:p>
    <w:p>
      <w:pPr>
        <w:pStyle w:val="0"/>
        <w:ind w:firstLine="540"/>
        <w:jc w:val="both"/>
      </w:pPr>
      <w:r>
        <w:rPr>
          <w:sz w:val="20"/>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0"/>
        </w:rPr>
        <w:t xml:space="preserve">(в ред. Федерального </w:t>
      </w:r>
      <w:hyperlink w:history="0"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0"/>
        </w:rPr>
        <w:t xml:space="preserve">(в ред. Федерального </w:t>
      </w:r>
      <w:hyperlink w:history="0"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4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0"/>
        </w:rPr>
        <w:t xml:space="preserve">административную</w:t>
      </w:r>
      <w:r>
        <w:rPr>
          <w:sz w:val="20"/>
        </w:rPr>
        <w:t xml:space="preserve">, </w:t>
      </w:r>
      <w:r>
        <w:rPr>
          <w:sz w:val="20"/>
        </w:rPr>
        <w:t xml:space="preserve">уголовную</w:t>
      </w:r>
      <w:r>
        <w:rPr>
          <w:sz w:val="20"/>
        </w:rPr>
        <w:t xml:space="preserve"> или </w:t>
      </w:r>
      <w:r>
        <w:rPr>
          <w:sz w:val="20"/>
        </w:rPr>
        <w:t xml:space="preserve">гражданско-правовую</w:t>
      </w:r>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44. Осуществление защиты прав потребителей органами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4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00" w:lineRule="auto"/>
        <w:ind w:firstLine="540"/>
        <w:jc w:val="both"/>
      </w:pPr>
      <w:r>
        <w:rPr>
          <w:sz w:val="20"/>
        </w:rPr>
        <w:t xml:space="preserve">рассматривать обращения потребителей, консультировать их по вопросам защиты прав потребителей;</w:t>
      </w:r>
    </w:p>
    <w:p>
      <w:pPr>
        <w:pStyle w:val="0"/>
        <w:jc w:val="both"/>
      </w:pPr>
      <w:r>
        <w:rPr>
          <w:sz w:val="20"/>
        </w:rPr>
        <w:t xml:space="preserve">(в ред. Федерального </w:t>
      </w:r>
      <w:hyperlink w:history="0" r:id="rId40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обращаться в суды в защиту прав потребителей (неопределенного круга потребителей);</w:t>
      </w:r>
    </w:p>
    <w:p>
      <w:pPr>
        <w:pStyle w:val="0"/>
        <w:spacing w:before="200" w:lineRule="auto"/>
        <w:ind w:firstLine="540"/>
        <w:jc w:val="both"/>
      </w:pPr>
      <w:r>
        <w:rPr>
          <w:sz w:val="20"/>
        </w:rPr>
        <w:t xml:space="preserve">разрабатывать муниципальные программы по защите прав потребителей.</w:t>
      </w:r>
    </w:p>
    <w:p>
      <w:pPr>
        <w:pStyle w:val="0"/>
        <w:jc w:val="both"/>
      </w:pPr>
      <w:r>
        <w:rPr>
          <w:sz w:val="20"/>
        </w:rPr>
        <w:t xml:space="preserve">(абзац введен Федеральным </w:t>
      </w:r>
      <w:hyperlink w:history="0" r:id="rId40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spacing w:before="200" w:lineRule="auto"/>
        <w:ind w:firstLine="540"/>
        <w:jc w:val="both"/>
      </w:pPr>
      <w:r>
        <w:rPr>
          <w:sz w:val="20"/>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0"/>
        </w:rPr>
        <w:t xml:space="preserve">(в ред. Федерального </w:t>
      </w:r>
      <w:hyperlink w:history="0" r:id="rId40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Часть третья утратила силу. - Федеральный </w:t>
      </w:r>
      <w:hyperlink w:history="0" r:id="rId40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w:t>
        </w:r>
      </w:hyperlink>
      <w:r>
        <w:rPr>
          <w:sz w:val="20"/>
        </w:rPr>
        <w:t xml:space="preserve"> от 18.03.2019 N 38-ФЗ.</w:t>
      </w:r>
    </w:p>
    <w:p>
      <w:pPr>
        <w:pStyle w:val="0"/>
        <w:ind w:firstLine="540"/>
        <w:jc w:val="both"/>
      </w:pPr>
      <w:r>
        <w:rPr>
          <w:sz w:val="20"/>
        </w:rPr>
      </w:r>
    </w:p>
    <w:p>
      <w:pPr>
        <w:pStyle w:val="2"/>
        <w:outlineLvl w:val="1"/>
        <w:ind w:firstLine="540"/>
        <w:jc w:val="both"/>
      </w:pPr>
      <w:r>
        <w:rPr>
          <w:sz w:val="20"/>
        </w:rPr>
        <w:t xml:space="preserve">Статья 45. Права общественных объединений потребителей (их ассоциаций, союзов)</w:t>
      </w:r>
    </w:p>
    <w:p>
      <w:pPr>
        <w:pStyle w:val="0"/>
        <w:ind w:firstLine="540"/>
        <w:jc w:val="both"/>
      </w:pPr>
      <w:r>
        <w:rPr>
          <w:sz w:val="20"/>
        </w:rPr>
      </w:r>
    </w:p>
    <w:p>
      <w:pPr>
        <w:pStyle w:val="0"/>
        <w:ind w:firstLine="540"/>
        <w:jc w:val="both"/>
      </w:pPr>
      <w:r>
        <w:rPr>
          <w:sz w:val="20"/>
        </w:rPr>
        <w:t xml:space="preserve">(в ред. Федерального </w:t>
      </w:r>
      <w:hyperlink w:history="0" r:id="rId4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407"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Общественные объединения потребителей (их ассоциации, союзы) для осуществления своих уставных целей вправе:</w:t>
      </w:r>
    </w:p>
    <w:p>
      <w:pPr>
        <w:pStyle w:val="0"/>
        <w:spacing w:before="200" w:lineRule="auto"/>
        <w:ind w:firstLine="540"/>
        <w:jc w:val="both"/>
      </w:pPr>
      <w:r>
        <w:rPr>
          <w:sz w:val="20"/>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00" w:lineRule="auto"/>
        <w:ind w:firstLine="540"/>
        <w:jc w:val="both"/>
      </w:pPr>
      <w:r>
        <w:rPr>
          <w:sz w:val="20"/>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0"/>
        </w:rPr>
        <w:t xml:space="preserve">(в ред. Федерального </w:t>
      </w:r>
      <w:hyperlink w:history="0" r:id="rId4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00" w:lineRule="auto"/>
        <w:ind w:firstLine="540"/>
        <w:jc w:val="both"/>
      </w:pPr>
      <w:r>
        <w:rPr>
          <w:sz w:val="20"/>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00" w:lineRule="auto"/>
        <w:ind w:firstLine="540"/>
        <w:jc w:val="both"/>
      </w:pPr>
      <w:r>
        <w:rPr>
          <w:sz w:val="20"/>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00" w:lineRule="auto"/>
        <w:ind w:firstLine="540"/>
        <w:jc w:val="both"/>
      </w:pPr>
      <w:r>
        <w:rPr>
          <w:sz w:val="20"/>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0"/>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00" w:lineRule="auto"/>
        <w:ind w:firstLine="540"/>
        <w:jc w:val="both"/>
      </w:pPr>
      <w:r>
        <w:rPr>
          <w:sz w:val="20"/>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w:history="0" r:id="rId410"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0"/>
            <w:color w:val="0000ff"/>
          </w:rPr>
          <w:t xml:space="preserve">ресурсов</w:t>
        </w:r>
      </w:hyperlink>
      <w:r>
        <w:rPr>
          <w:sz w:val="20"/>
        </w:rPr>
        <w:t xml:space="preserve"> в области защиты прав потребителей, качества и безопасности товаров (работ, услуг).</w:t>
      </w:r>
    </w:p>
    <w:p>
      <w:pPr>
        <w:pStyle w:val="0"/>
        <w:jc w:val="both"/>
      </w:pPr>
      <w:r>
        <w:rPr>
          <w:sz w:val="20"/>
        </w:rPr>
        <w:t xml:space="preserve">(абзац введен Федеральным </w:t>
      </w:r>
      <w:hyperlink w:history="0" r:id="rId4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41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pPr>
      <w:r>
        <w:rPr>
          <w:sz w:val="20"/>
        </w:rPr>
      </w:r>
    </w:p>
    <w:p>
      <w:pPr>
        <w:pStyle w:val="2"/>
        <w:outlineLvl w:val="1"/>
        <w:ind w:firstLine="540"/>
        <w:jc w:val="both"/>
      </w:pPr>
      <w:r>
        <w:rPr>
          <w:sz w:val="20"/>
        </w:rPr>
        <w:t xml:space="preserve">Статья 46. Защита прав и законных интересов неопределенного круга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4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w:history="0" r:id="rId41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действий</w:t>
        </w:r>
      </w:hyperlink>
      <w:r>
        <w:rPr>
          <w:sz w:val="20"/>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0"/>
        </w:rPr>
        <w:t xml:space="preserve">(часть первая в ред. Федерального </w:t>
      </w:r>
      <w:hyperlink w:history="0" r:id="rId41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00" w:lineRule="auto"/>
        <w:ind w:firstLine="540"/>
        <w:jc w:val="both"/>
      </w:pPr>
      <w:r>
        <w:rPr>
          <w:sz w:val="20"/>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00" w:lineRule="auto"/>
        <w:ind w:firstLine="540"/>
        <w:jc w:val="both"/>
      </w:pPr>
      <w:r>
        <w:rPr>
          <w:sz w:val="20"/>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7 февраля 1992 года</w:t>
      </w:r>
    </w:p>
    <w:p>
      <w:pPr>
        <w:pStyle w:val="0"/>
        <w:spacing w:before="200" w:lineRule="auto"/>
      </w:pPr>
      <w:r>
        <w:rPr>
          <w:sz w:val="20"/>
        </w:rPr>
        <w:t xml:space="preserve">N 2300-1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28.12.2025, с изм. от 17.02.2026)</w:t>
            <w:br/>
            <w:t>"О защите прав потребителей"</w:t>
            <w:br/>
            <w:t>(с изм. и доп.,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st=100007" TargetMode = "External"/><Relationship Id="rId9" Type="http://schemas.openxmlformats.org/officeDocument/2006/relationships/hyperlink" Target="https://login.consultant.ru/link/?req=doc&amp;base=LAW&amp;n=72075&amp;dst=100007" TargetMode = "External"/><Relationship Id="rId10" Type="http://schemas.openxmlformats.org/officeDocument/2006/relationships/hyperlink" Target="https://login.consultant.ru/link/?req=doc&amp;base=LAW&amp;n=502628&amp;dst=100062" TargetMode = "External"/><Relationship Id="rId11" Type="http://schemas.openxmlformats.org/officeDocument/2006/relationships/hyperlink" Target="https://login.consultant.ru/link/?req=doc&amp;base=LAW&amp;n=507299&amp;dst=100476" TargetMode = "External"/><Relationship Id="rId12" Type="http://schemas.openxmlformats.org/officeDocument/2006/relationships/hyperlink" Target="https://login.consultant.ru/link/?req=doc&amp;base=LAW&amp;n=201633&amp;dst=100631" TargetMode = "External"/><Relationship Id="rId13" Type="http://schemas.openxmlformats.org/officeDocument/2006/relationships/hyperlink" Target="https://login.consultant.ru/link/?req=doc&amp;base=LAW&amp;n=72074&amp;dst=100009" TargetMode = "External"/><Relationship Id="rId14" Type="http://schemas.openxmlformats.org/officeDocument/2006/relationships/hyperlink" Target="https://login.consultant.ru/link/?req=doc&amp;base=LAW&amp;n=115637&amp;dst=100020" TargetMode = "External"/><Relationship Id="rId15" Type="http://schemas.openxmlformats.org/officeDocument/2006/relationships/hyperlink" Target="https://login.consultant.ru/link/?req=doc&amp;base=LAW&amp;n=73129&amp;dst=100013" TargetMode = "External"/><Relationship Id="rId16" Type="http://schemas.openxmlformats.org/officeDocument/2006/relationships/hyperlink" Target="https://login.consultant.ru/link/?req=doc&amp;base=LAW&amp;n=64115&amp;dst=100008" TargetMode = "External"/><Relationship Id="rId17" Type="http://schemas.openxmlformats.org/officeDocument/2006/relationships/hyperlink" Target="https://login.consultant.ru/link/?req=doc&amp;base=LAW&amp;n=72055&amp;dst=100009" TargetMode = "External"/><Relationship Id="rId18" Type="http://schemas.openxmlformats.org/officeDocument/2006/relationships/hyperlink" Target="https://login.consultant.ru/link/?req=doc&amp;base=LAW&amp;n=501486&amp;dst=100025" TargetMode = "External"/><Relationship Id="rId19" Type="http://schemas.openxmlformats.org/officeDocument/2006/relationships/hyperlink" Target="https://login.consultant.ru/link/?req=doc&amp;base=LAW&amp;n=157966&amp;dst=100065" TargetMode = "External"/><Relationship Id="rId20" Type="http://schemas.openxmlformats.org/officeDocument/2006/relationships/hyperlink" Target="https://login.consultant.ru/link/?req=doc&amp;base=LAW&amp;n=511702&amp;dst=100358" TargetMode = "External"/><Relationship Id="rId21" Type="http://schemas.openxmlformats.org/officeDocument/2006/relationships/hyperlink" Target="https://login.consultant.ru/link/?req=doc&amp;base=LAW&amp;n=172730&amp;dst=100057" TargetMode = "External"/><Relationship Id="rId22" Type="http://schemas.openxmlformats.org/officeDocument/2006/relationships/hyperlink" Target="https://login.consultant.ru/link/?req=doc&amp;base=LAW&amp;n=507385&amp;dst=100009" TargetMode = "External"/><Relationship Id="rId23" Type="http://schemas.openxmlformats.org/officeDocument/2006/relationships/hyperlink" Target="https://login.consultant.ru/link/?req=doc&amp;base=LAW&amp;n=507383&amp;dst=100015" TargetMode = "External"/><Relationship Id="rId24" Type="http://schemas.openxmlformats.org/officeDocument/2006/relationships/hyperlink" Target="https://login.consultant.ru/link/?req=doc&amp;base=LAW&amp;n=464270&amp;dst=100021" TargetMode = "External"/><Relationship Id="rId25" Type="http://schemas.openxmlformats.org/officeDocument/2006/relationships/hyperlink" Target="https://login.consultant.ru/link/?req=doc&amp;base=LAW&amp;n=518131&amp;dst=100161" TargetMode = "External"/><Relationship Id="rId26" Type="http://schemas.openxmlformats.org/officeDocument/2006/relationships/hyperlink" Target="https://login.consultant.ru/link/?req=doc&amp;base=LAW&amp;n=168067&amp;dst=100009" TargetMode = "External"/><Relationship Id="rId27" Type="http://schemas.openxmlformats.org/officeDocument/2006/relationships/hyperlink" Target="https://login.consultant.ru/link/?req=doc&amp;base=LAW&amp;n=172661&amp;dst=100087" TargetMode = "External"/><Relationship Id="rId28" Type="http://schemas.openxmlformats.org/officeDocument/2006/relationships/hyperlink" Target="https://login.consultant.ru/link/?req=doc&amp;base=LAW&amp;n=440515&amp;dst=100066" TargetMode = "External"/><Relationship Id="rId29" Type="http://schemas.openxmlformats.org/officeDocument/2006/relationships/hyperlink" Target="https://login.consultant.ru/link/?req=doc&amp;base=LAW&amp;n=200595&amp;dst=100090" TargetMode = "External"/><Relationship Id="rId30" Type="http://schemas.openxmlformats.org/officeDocument/2006/relationships/hyperlink" Target="https://login.consultant.ru/link/?req=doc&amp;base=LAW&amp;n=216082&amp;dst=100009" TargetMode = "External"/><Relationship Id="rId31" Type="http://schemas.openxmlformats.org/officeDocument/2006/relationships/hyperlink" Target="https://login.consultant.ru/link/?req=doc&amp;base=LAW&amp;n=296076&amp;dst=100009" TargetMode = "External"/><Relationship Id="rId32" Type="http://schemas.openxmlformats.org/officeDocument/2006/relationships/hyperlink" Target="https://login.consultant.ru/link/?req=doc&amp;base=LAW&amp;n=299400&amp;dst=100013" TargetMode = "External"/><Relationship Id="rId33" Type="http://schemas.openxmlformats.org/officeDocument/2006/relationships/hyperlink" Target="https://login.consultant.ru/link/?req=doc&amp;base=LAW&amp;n=303537&amp;dst=100009" TargetMode = "External"/><Relationship Id="rId34" Type="http://schemas.openxmlformats.org/officeDocument/2006/relationships/hyperlink" Target="https://login.consultant.ru/link/?req=doc&amp;base=LAW&amp;n=320413&amp;dst=100008" TargetMode = "External"/><Relationship Id="rId35" Type="http://schemas.openxmlformats.org/officeDocument/2006/relationships/hyperlink" Target="https://login.consultant.ru/link/?req=doc&amp;base=LAW&amp;n=329309&amp;dst=100009" TargetMode = "External"/><Relationship Id="rId36" Type="http://schemas.openxmlformats.org/officeDocument/2006/relationships/hyperlink" Target="https://login.consultant.ru/link/?req=doc&amp;base=LAW&amp;n=371958&amp;dst=100009" TargetMode = "External"/><Relationship Id="rId37" Type="http://schemas.openxmlformats.org/officeDocument/2006/relationships/hyperlink" Target="https://login.consultant.ru/link/?req=doc&amp;base=LAW&amp;n=351158&amp;dst=100008" TargetMode = "External"/><Relationship Id="rId38" Type="http://schemas.openxmlformats.org/officeDocument/2006/relationships/hyperlink" Target="https://login.consultant.ru/link/?req=doc&amp;base=LAW&amp;n=358782&amp;dst=100009" TargetMode = "External"/><Relationship Id="rId39" Type="http://schemas.openxmlformats.org/officeDocument/2006/relationships/hyperlink" Target="https://login.consultant.ru/link/?req=doc&amp;base=LAW&amp;n=440511&amp;dst=100009" TargetMode = "External"/><Relationship Id="rId40" Type="http://schemas.openxmlformats.org/officeDocument/2006/relationships/hyperlink" Target="https://login.consultant.ru/link/?req=doc&amp;base=LAW&amp;n=508482&amp;dst=100075" TargetMode = "External"/><Relationship Id="rId41" Type="http://schemas.openxmlformats.org/officeDocument/2006/relationships/hyperlink" Target="https://login.consultant.ru/link/?req=doc&amp;base=LAW&amp;n=416194&amp;dst=100009" TargetMode = "External"/><Relationship Id="rId42" Type="http://schemas.openxmlformats.org/officeDocument/2006/relationships/hyperlink" Target="https://login.consultant.ru/link/?req=doc&amp;base=LAW&amp;n=508356&amp;dst=100119" TargetMode = "External"/><Relationship Id="rId43" Type="http://schemas.openxmlformats.org/officeDocument/2006/relationships/hyperlink" Target="https://login.consultant.ru/link/?req=doc&amp;base=LAW&amp;n=433218&amp;dst=100025" TargetMode = "External"/><Relationship Id="rId44" Type="http://schemas.openxmlformats.org/officeDocument/2006/relationships/hyperlink" Target="https://login.consultant.ru/link/?req=doc&amp;base=LAW&amp;n=483026&amp;dst=100088" TargetMode = "External"/><Relationship Id="rId45" Type="http://schemas.openxmlformats.org/officeDocument/2006/relationships/hyperlink" Target="https://login.consultant.ru/link/?req=doc&amp;base=LAW&amp;n=501392&amp;dst=100009" TargetMode = "External"/><Relationship Id="rId46" Type="http://schemas.openxmlformats.org/officeDocument/2006/relationships/hyperlink" Target="https://login.consultant.ru/link/?req=doc&amp;base=LAW&amp;n=512701&amp;dst=100063" TargetMode = "External"/><Relationship Id="rId47" Type="http://schemas.openxmlformats.org/officeDocument/2006/relationships/hyperlink" Target="https://login.consultant.ru/link/?req=doc&amp;base=LAW&amp;n=502591&amp;dst=100009" TargetMode = "External"/><Relationship Id="rId48" Type="http://schemas.openxmlformats.org/officeDocument/2006/relationships/hyperlink" Target="https://login.consultant.ru/link/?req=doc&amp;base=LAW&amp;n=508287&amp;dst=100033" TargetMode = "External"/><Relationship Id="rId49" Type="http://schemas.openxmlformats.org/officeDocument/2006/relationships/hyperlink" Target="https://login.consultant.ru/link/?req=doc&amp;base=LAW&amp;n=508347&amp;dst=100009" TargetMode = "External"/><Relationship Id="rId50" Type="http://schemas.openxmlformats.org/officeDocument/2006/relationships/hyperlink" Target="https://login.consultant.ru/link/?req=doc&amp;base=LAW&amp;n=509282&amp;dst=100009" TargetMode = "External"/><Relationship Id="rId51" Type="http://schemas.openxmlformats.org/officeDocument/2006/relationships/hyperlink" Target="https://login.consultant.ru/link/?req=doc&amp;base=LAW&amp;n=511069&amp;dst=100009" TargetMode = "External"/><Relationship Id="rId52" Type="http://schemas.openxmlformats.org/officeDocument/2006/relationships/hyperlink" Target="https://login.consultant.ru/link/?req=doc&amp;base=LAW&amp;n=516658&amp;dst=100009" TargetMode = "External"/><Relationship Id="rId53" Type="http://schemas.openxmlformats.org/officeDocument/2006/relationships/hyperlink" Target="https://login.consultant.ru/link/?req=doc&amp;base=LAW&amp;n=523016&amp;dst=100009" TargetMode = "External"/><Relationship Id="rId54" Type="http://schemas.openxmlformats.org/officeDocument/2006/relationships/hyperlink" Target="https://login.consultant.ru/link/?req=doc&amp;base=LAW&amp;n=526704&amp;dst=100076" TargetMode = "External"/><Relationship Id="rId55" Type="http://schemas.openxmlformats.org/officeDocument/2006/relationships/hyperlink" Target="https://login.consultant.ru/link/?req=doc&amp;base=LAW&amp;n=72074&amp;dst=100011" TargetMode = "External"/><Relationship Id="rId56" Type="http://schemas.openxmlformats.org/officeDocument/2006/relationships/hyperlink" Target="https://login.consultant.ru/link/?req=doc&amp;base=LAW&amp;n=72055&amp;dst=100011" TargetMode = "External"/><Relationship Id="rId57" Type="http://schemas.openxmlformats.org/officeDocument/2006/relationships/hyperlink" Target="https://login.consultant.ru/link/?req=doc&amp;base=LAW&amp;n=303537&amp;dst=100011" TargetMode = "External"/><Relationship Id="rId58" Type="http://schemas.openxmlformats.org/officeDocument/2006/relationships/hyperlink" Target="https://login.consultant.ru/link/?req=doc&amp;base=LAW&amp;n=72075&amp;dst=100009" TargetMode = "External"/><Relationship Id="rId59" Type="http://schemas.openxmlformats.org/officeDocument/2006/relationships/hyperlink" Target="https://login.consultant.ru/link/?req=doc&amp;base=LAW&amp;n=72075&amp;dst=100010" TargetMode = "External"/><Relationship Id="rId60" Type="http://schemas.openxmlformats.org/officeDocument/2006/relationships/hyperlink" Target="https://login.consultant.ru/link/?req=doc&amp;base=LAW&amp;n=72075&amp;dst=100010" TargetMode = "External"/><Relationship Id="rId61" Type="http://schemas.openxmlformats.org/officeDocument/2006/relationships/hyperlink" Target="https://login.consultant.ru/link/?req=doc&amp;base=LAW&amp;n=72075&amp;dst=100010" TargetMode = "External"/><Relationship Id="rId62" Type="http://schemas.openxmlformats.org/officeDocument/2006/relationships/hyperlink" Target="https://login.consultant.ru/link/?req=doc&amp;base=LAW&amp;n=72074&amp;dst=100012" TargetMode = "External"/><Relationship Id="rId63" Type="http://schemas.openxmlformats.org/officeDocument/2006/relationships/hyperlink" Target="https://login.consultant.ru/link/?req=doc&amp;base=LAW&amp;n=72075&amp;dst=100011" TargetMode = "External"/><Relationship Id="rId64" Type="http://schemas.openxmlformats.org/officeDocument/2006/relationships/hyperlink" Target="https://login.consultant.ru/link/?req=doc&amp;base=LAW&amp;n=72055&amp;dst=100012" TargetMode = "External"/><Relationship Id="rId65" Type="http://schemas.openxmlformats.org/officeDocument/2006/relationships/hyperlink" Target="https://login.consultant.ru/link/?req=doc&amp;base=LAW&amp;n=509282&amp;dst=100010" TargetMode = "External"/><Relationship Id="rId66" Type="http://schemas.openxmlformats.org/officeDocument/2006/relationships/hyperlink" Target="https://login.consultant.ru/link/?req=doc&amp;base=LAW&amp;n=131885&amp;dst=100028" TargetMode = "External"/><Relationship Id="rId67" Type="http://schemas.openxmlformats.org/officeDocument/2006/relationships/hyperlink" Target="https://login.consultant.ru/link/?req=doc&amp;base=LAW&amp;n=131885&amp;dst=100029" TargetMode = "External"/><Relationship Id="rId68" Type="http://schemas.openxmlformats.org/officeDocument/2006/relationships/hyperlink" Target="https://login.consultant.ru/link/?req=doc&amp;base=LAW&amp;n=131885&amp;dst=100031" TargetMode = "External"/><Relationship Id="rId69" Type="http://schemas.openxmlformats.org/officeDocument/2006/relationships/hyperlink" Target="https://login.consultant.ru/link/?req=doc&amp;base=LAW&amp;n=131885&amp;dst=100033" TargetMode = "External"/><Relationship Id="rId70" Type="http://schemas.openxmlformats.org/officeDocument/2006/relationships/hyperlink" Target="https://login.consultant.ru/link/?req=doc&amp;base=LAW&amp;n=72075&amp;dst=100013" TargetMode = "External"/><Relationship Id="rId71" Type="http://schemas.openxmlformats.org/officeDocument/2006/relationships/hyperlink" Target="https://login.consultant.ru/link/?req=doc&amp;base=LAW&amp;n=72074&amp;dst=100013" TargetMode = "External"/><Relationship Id="rId72" Type="http://schemas.openxmlformats.org/officeDocument/2006/relationships/hyperlink" Target="https://login.consultant.ru/link/?req=doc&amp;base=LAW&amp;n=72074&amp;dst=100014" TargetMode = "External"/><Relationship Id="rId73" Type="http://schemas.openxmlformats.org/officeDocument/2006/relationships/hyperlink" Target="https://login.consultant.ru/link/?req=doc&amp;base=LAW&amp;n=72074&amp;dst=100014" TargetMode = "External"/><Relationship Id="rId74" Type="http://schemas.openxmlformats.org/officeDocument/2006/relationships/hyperlink" Target="https://login.consultant.ru/link/?req=doc&amp;base=LAW&amp;n=511087&amp;dst=100010" TargetMode = "External"/><Relationship Id="rId75" Type="http://schemas.openxmlformats.org/officeDocument/2006/relationships/hyperlink" Target="https://login.consultant.ru/link/?req=doc&amp;base=LAW&amp;n=530174&amp;dst=264" TargetMode = "External"/><Relationship Id="rId76" Type="http://schemas.openxmlformats.org/officeDocument/2006/relationships/hyperlink" Target="https://login.consultant.ru/link/?req=doc&amp;base=LAW&amp;n=531458" TargetMode = "External"/><Relationship Id="rId77" Type="http://schemas.openxmlformats.org/officeDocument/2006/relationships/hyperlink" Target="https://login.consultant.ru/link/?req=doc&amp;base=LAW&amp;n=303537&amp;dst=100012" TargetMode = "External"/><Relationship Id="rId78" Type="http://schemas.openxmlformats.org/officeDocument/2006/relationships/hyperlink" Target="https://login.consultant.ru/link/?req=doc&amp;base=LAW&amp;n=358782&amp;dst=100010" TargetMode = "External"/><Relationship Id="rId79" Type="http://schemas.openxmlformats.org/officeDocument/2006/relationships/hyperlink" Target="https://login.consultant.ru/link/?req=doc&amp;base=LAW&amp;n=508506" TargetMode = "External"/><Relationship Id="rId80" Type="http://schemas.openxmlformats.org/officeDocument/2006/relationships/hyperlink" Target="https://login.consultant.ru/link/?req=doc&amp;base=LAW&amp;n=72074&amp;dst=100018" TargetMode = "External"/><Relationship Id="rId81" Type="http://schemas.openxmlformats.org/officeDocument/2006/relationships/hyperlink" Target="https://login.consultant.ru/link/?req=doc&amp;base=LAW&amp;n=101260" TargetMode = "External"/><Relationship Id="rId82" Type="http://schemas.openxmlformats.org/officeDocument/2006/relationships/hyperlink" Target="https://login.consultant.ru/link/?req=doc&amp;base=LAW&amp;n=72074&amp;dst=100020" TargetMode = "External"/><Relationship Id="rId83" Type="http://schemas.openxmlformats.org/officeDocument/2006/relationships/hyperlink" Target="https://login.consultant.ru/link/?req=doc&amp;base=LAW&amp;n=351158&amp;dst=100008" TargetMode = "External"/><Relationship Id="rId84" Type="http://schemas.openxmlformats.org/officeDocument/2006/relationships/hyperlink" Target="https://login.consultant.ru/link/?req=doc&amp;base=LAW&amp;n=507385&amp;dst=100010" TargetMode = "External"/><Relationship Id="rId85" Type="http://schemas.openxmlformats.org/officeDocument/2006/relationships/hyperlink" Target="https://login.consultant.ru/link/?req=doc&amp;base=LAW&amp;n=440511&amp;dst=100010" TargetMode = "External"/><Relationship Id="rId86" Type="http://schemas.openxmlformats.org/officeDocument/2006/relationships/hyperlink" Target="https://login.consultant.ru/link/?req=doc&amp;base=LAW&amp;n=2875" TargetMode = "External"/><Relationship Id="rId87" Type="http://schemas.openxmlformats.org/officeDocument/2006/relationships/hyperlink" Target="https://login.consultant.ru/link/?req=doc&amp;base=LAW&amp;n=453320&amp;dst=100817" TargetMode = "External"/><Relationship Id="rId88" Type="http://schemas.openxmlformats.org/officeDocument/2006/relationships/hyperlink" Target="https://login.consultant.ru/link/?req=doc&amp;base=LAW&amp;n=440511&amp;dst=100011" TargetMode = "External"/><Relationship Id="rId89" Type="http://schemas.openxmlformats.org/officeDocument/2006/relationships/hyperlink" Target="https://login.consultant.ru/link/?req=doc&amp;base=LAW&amp;n=508482&amp;dst=100076" TargetMode = "External"/><Relationship Id="rId90" Type="http://schemas.openxmlformats.org/officeDocument/2006/relationships/hyperlink" Target="https://login.consultant.ru/link/?req=doc&amp;base=LAW&amp;n=518131&amp;dst=100161" TargetMode = "External"/><Relationship Id="rId91" Type="http://schemas.openxmlformats.org/officeDocument/2006/relationships/hyperlink" Target="https://login.consultant.ru/link/?req=doc&amp;base=LAW&amp;n=361678&amp;dst=100010" TargetMode = "External"/><Relationship Id="rId92" Type="http://schemas.openxmlformats.org/officeDocument/2006/relationships/hyperlink" Target="https://login.consultant.ru/link/?req=doc&amp;base=LAW&amp;n=508482&amp;dst=100078" TargetMode = "External"/><Relationship Id="rId93" Type="http://schemas.openxmlformats.org/officeDocument/2006/relationships/hyperlink" Target="https://login.consultant.ru/link/?req=doc&amp;base=LAW&amp;n=72055&amp;dst=100013" TargetMode = "External"/><Relationship Id="rId94" Type="http://schemas.openxmlformats.org/officeDocument/2006/relationships/hyperlink" Target="https://login.consultant.ru/link/?req=doc&amp;base=LAW&amp;n=508506&amp;dst=37" TargetMode = "External"/><Relationship Id="rId95" Type="http://schemas.openxmlformats.org/officeDocument/2006/relationships/hyperlink" Target="https://login.consultant.ru/link/?req=doc&amp;base=LAW&amp;n=455948&amp;dst=100016" TargetMode = "External"/><Relationship Id="rId96" Type="http://schemas.openxmlformats.org/officeDocument/2006/relationships/hyperlink" Target="https://login.consultant.ru/link/?req=doc&amp;base=LAW&amp;n=455948&amp;dst=100021" TargetMode = "External"/><Relationship Id="rId97" Type="http://schemas.openxmlformats.org/officeDocument/2006/relationships/hyperlink" Target="https://login.consultant.ru/link/?req=doc&amp;base=LAW&amp;n=512661&amp;dst=100009" TargetMode = "External"/><Relationship Id="rId98" Type="http://schemas.openxmlformats.org/officeDocument/2006/relationships/hyperlink" Target="https://login.consultant.ru/link/?req=doc&amp;base=LAW&amp;n=455948&amp;dst=100128" TargetMode = "External"/><Relationship Id="rId99" Type="http://schemas.openxmlformats.org/officeDocument/2006/relationships/hyperlink" Target="https://login.consultant.ru/link/?req=doc&amp;base=LAW&amp;n=508287&amp;dst=100008" TargetMode = "External"/><Relationship Id="rId100" Type="http://schemas.openxmlformats.org/officeDocument/2006/relationships/hyperlink" Target="https://login.consultant.ru/link/?req=doc&amp;base=LAW&amp;n=424293&amp;dst=100010" TargetMode = "External"/><Relationship Id="rId101" Type="http://schemas.openxmlformats.org/officeDocument/2006/relationships/hyperlink" Target="https://login.consultant.ru/link/?req=doc&amp;base=LAW&amp;n=427769&amp;dst=100010" TargetMode = "External"/><Relationship Id="rId102" Type="http://schemas.openxmlformats.org/officeDocument/2006/relationships/hyperlink" Target="https://login.consultant.ru/link/?req=doc&amp;base=LAW&amp;n=508356&amp;dst=100119" TargetMode = "External"/><Relationship Id="rId103" Type="http://schemas.openxmlformats.org/officeDocument/2006/relationships/hyperlink" Target="https://login.consultant.ru/link/?req=doc&amp;base=LAW&amp;n=508287&amp;dst=100033" TargetMode = "External"/><Relationship Id="rId104" Type="http://schemas.openxmlformats.org/officeDocument/2006/relationships/hyperlink" Target="https://login.consultant.ru/link/?req=doc&amp;base=LAW&amp;n=371958&amp;dst=100009" TargetMode = "External"/><Relationship Id="rId105" Type="http://schemas.openxmlformats.org/officeDocument/2006/relationships/hyperlink" Target="https://login.consultant.ru/link/?req=doc&amp;base=LAW&amp;n=509282&amp;dst=100011" TargetMode = "External"/><Relationship Id="rId106" Type="http://schemas.openxmlformats.org/officeDocument/2006/relationships/hyperlink" Target="https://login.consultant.ru/link/?req=doc&amp;base=LAW&amp;n=72074&amp;dst=100022" TargetMode = "External"/><Relationship Id="rId107" Type="http://schemas.openxmlformats.org/officeDocument/2006/relationships/hyperlink" Target="https://login.consultant.ru/link/?req=doc&amp;base=LAW&amp;n=72074&amp;dst=100025" TargetMode = "External"/><Relationship Id="rId108" Type="http://schemas.openxmlformats.org/officeDocument/2006/relationships/hyperlink" Target="https://login.consultant.ru/link/?req=doc&amp;base=LAW&amp;n=72074&amp;dst=100026" TargetMode = "External"/><Relationship Id="rId109" Type="http://schemas.openxmlformats.org/officeDocument/2006/relationships/hyperlink" Target="https://login.consultant.ru/link/?req=doc&amp;base=LAW&amp;n=72075&amp;dst=100018" TargetMode = "External"/><Relationship Id="rId110" Type="http://schemas.openxmlformats.org/officeDocument/2006/relationships/hyperlink" Target="https://login.consultant.ru/link/?req=doc&amp;base=LAW&amp;n=72074&amp;dst=100027" TargetMode = "External"/><Relationship Id="rId111" Type="http://schemas.openxmlformats.org/officeDocument/2006/relationships/hyperlink" Target="https://login.consultant.ru/link/?req=doc&amp;base=LAW&amp;n=72075&amp;dst=100019" TargetMode = "External"/><Relationship Id="rId112" Type="http://schemas.openxmlformats.org/officeDocument/2006/relationships/hyperlink" Target="https://login.consultant.ru/link/?req=doc&amp;base=LAW&amp;n=72074&amp;dst=100029" TargetMode = "External"/><Relationship Id="rId113" Type="http://schemas.openxmlformats.org/officeDocument/2006/relationships/hyperlink" Target="https://login.consultant.ru/link/?req=doc&amp;base=LAW&amp;n=72074&amp;dst=100030" TargetMode = "External"/><Relationship Id="rId114" Type="http://schemas.openxmlformats.org/officeDocument/2006/relationships/hyperlink" Target="https://login.consultant.ru/link/?req=doc&amp;base=LAW&amp;n=72074&amp;dst=100030" TargetMode = "External"/><Relationship Id="rId115" Type="http://schemas.openxmlformats.org/officeDocument/2006/relationships/hyperlink" Target="https://login.consultant.ru/link/?req=doc&amp;base=LAW&amp;n=72074&amp;dst=100033" TargetMode = "External"/><Relationship Id="rId116" Type="http://schemas.openxmlformats.org/officeDocument/2006/relationships/hyperlink" Target="https://login.consultant.ru/link/?req=doc&amp;base=LAW&amp;n=72074&amp;dst=100037" TargetMode = "External"/><Relationship Id="rId117" Type="http://schemas.openxmlformats.org/officeDocument/2006/relationships/hyperlink" Target="https://login.consultant.ru/link/?req=doc&amp;base=LAW&amp;n=193070&amp;dst=100013" TargetMode = "External"/><Relationship Id="rId118" Type="http://schemas.openxmlformats.org/officeDocument/2006/relationships/hyperlink" Target="https://login.consultant.ru/link/?req=doc&amp;base=LAW&amp;n=72075&amp;dst=100023" TargetMode = "External"/><Relationship Id="rId119" Type="http://schemas.openxmlformats.org/officeDocument/2006/relationships/hyperlink" Target="https://login.consultant.ru/link/?req=doc&amp;base=LAW&amp;n=72074&amp;dst=100040" TargetMode = "External"/><Relationship Id="rId120" Type="http://schemas.openxmlformats.org/officeDocument/2006/relationships/hyperlink" Target="https://login.consultant.ru/link/?req=doc&amp;base=LAW&amp;n=72075&amp;dst=100024" TargetMode = "External"/><Relationship Id="rId121" Type="http://schemas.openxmlformats.org/officeDocument/2006/relationships/hyperlink" Target="https://login.consultant.ru/link/?req=doc&amp;base=LAW&amp;n=433218&amp;dst=100025" TargetMode = "External"/><Relationship Id="rId122" Type="http://schemas.openxmlformats.org/officeDocument/2006/relationships/hyperlink" Target="https://login.consultant.ru/link/?req=doc&amp;base=LAW&amp;n=512697&amp;dst=100443" TargetMode = "External"/><Relationship Id="rId123" Type="http://schemas.openxmlformats.org/officeDocument/2006/relationships/hyperlink" Target="https://login.consultant.ru/link/?req=doc&amp;base=LAW&amp;n=72074&amp;dst=100041" TargetMode = "External"/><Relationship Id="rId124" Type="http://schemas.openxmlformats.org/officeDocument/2006/relationships/hyperlink" Target="https://login.consultant.ru/link/?req=doc&amp;base=LAW&amp;n=507385&amp;dst=100011" TargetMode = "External"/><Relationship Id="rId125" Type="http://schemas.openxmlformats.org/officeDocument/2006/relationships/hyperlink" Target="https://login.consultant.ru/link/?req=doc&amp;base=LAW&amp;n=131885&amp;dst=100062" TargetMode = "External"/><Relationship Id="rId126" Type="http://schemas.openxmlformats.org/officeDocument/2006/relationships/hyperlink" Target="https://login.consultant.ru/link/?req=doc&amp;base=LAW&amp;n=72074&amp;dst=100042" TargetMode = "External"/><Relationship Id="rId127" Type="http://schemas.openxmlformats.org/officeDocument/2006/relationships/hyperlink" Target="https://login.consultant.ru/link/?req=doc&amp;base=LAW&amp;n=508347&amp;dst=100010" TargetMode = "External"/><Relationship Id="rId128" Type="http://schemas.openxmlformats.org/officeDocument/2006/relationships/hyperlink" Target="https://login.consultant.ru/link/?req=doc&amp;base=LAW&amp;n=303537&amp;dst=100014" TargetMode = "External"/><Relationship Id="rId129" Type="http://schemas.openxmlformats.org/officeDocument/2006/relationships/hyperlink" Target="https://login.consultant.ru/link/?req=doc&amp;base=LAW&amp;n=303537&amp;dst=100017" TargetMode = "External"/><Relationship Id="rId130" Type="http://schemas.openxmlformats.org/officeDocument/2006/relationships/hyperlink" Target="https://login.consultant.ru/link/?req=doc&amp;base=LAW&amp;n=482013&amp;dst=100109" TargetMode = "External"/><Relationship Id="rId131" Type="http://schemas.openxmlformats.org/officeDocument/2006/relationships/hyperlink" Target="https://login.consultant.ru/link/?req=doc&amp;base=LAW&amp;n=72074&amp;dst=100044" TargetMode = "External"/><Relationship Id="rId132" Type="http://schemas.openxmlformats.org/officeDocument/2006/relationships/hyperlink" Target="https://login.consultant.ru/link/?req=doc&amp;base=LAW&amp;n=303537&amp;dst=100018" TargetMode = "External"/><Relationship Id="rId133" Type="http://schemas.openxmlformats.org/officeDocument/2006/relationships/hyperlink" Target="https://login.consultant.ru/link/?req=doc&amp;base=LAW&amp;n=303537&amp;dst=100020" TargetMode = "External"/><Relationship Id="rId134" Type="http://schemas.openxmlformats.org/officeDocument/2006/relationships/hyperlink" Target="https://login.consultant.ru/link/?req=doc&amp;base=LAW&amp;n=303537&amp;dst=100022" TargetMode = "External"/><Relationship Id="rId135" Type="http://schemas.openxmlformats.org/officeDocument/2006/relationships/hyperlink" Target="https://login.consultant.ru/link/?req=doc&amp;base=LAW&amp;n=303537&amp;dst=100023" TargetMode = "External"/><Relationship Id="rId136" Type="http://schemas.openxmlformats.org/officeDocument/2006/relationships/hyperlink" Target="https://login.consultant.ru/link/?req=doc&amp;base=LAW&amp;n=494999&amp;dst=100202" TargetMode = "External"/><Relationship Id="rId137" Type="http://schemas.openxmlformats.org/officeDocument/2006/relationships/hyperlink" Target="https://login.consultant.ru/link/?req=doc&amp;base=LAW&amp;n=512701&amp;dst=100065" TargetMode = "External"/><Relationship Id="rId138" Type="http://schemas.openxmlformats.org/officeDocument/2006/relationships/hyperlink" Target="https://login.consultant.ru/link/?req=doc&amp;base=LAW&amp;n=512701&amp;dst=100067" TargetMode = "External"/><Relationship Id="rId139" Type="http://schemas.openxmlformats.org/officeDocument/2006/relationships/hyperlink" Target="https://login.consultant.ru/link/?req=doc&amp;base=LAW&amp;n=512701&amp;dst=100069" TargetMode = "External"/><Relationship Id="rId140" Type="http://schemas.openxmlformats.org/officeDocument/2006/relationships/hyperlink" Target="https://login.consultant.ru/link/?req=doc&amp;base=LAW&amp;n=73129&amp;dst=100014" TargetMode = "External"/><Relationship Id="rId141" Type="http://schemas.openxmlformats.org/officeDocument/2006/relationships/hyperlink" Target="https://login.consultant.ru/link/?req=doc&amp;base=LAW&amp;n=282851&amp;dst=100056" TargetMode = "External"/><Relationship Id="rId142" Type="http://schemas.openxmlformats.org/officeDocument/2006/relationships/hyperlink" Target="https://login.consultant.ru/link/?req=doc&amp;base=LAW&amp;n=72074&amp;dst=100049" TargetMode = "External"/><Relationship Id="rId143" Type="http://schemas.openxmlformats.org/officeDocument/2006/relationships/hyperlink" Target="https://login.consultant.ru/link/?req=doc&amp;base=LAW&amp;n=72074&amp;dst=100049" TargetMode = "External"/><Relationship Id="rId144" Type="http://schemas.openxmlformats.org/officeDocument/2006/relationships/hyperlink" Target="https://login.consultant.ru/link/?req=doc&amp;base=LAW&amp;n=72055&amp;dst=100015" TargetMode = "External"/><Relationship Id="rId145" Type="http://schemas.openxmlformats.org/officeDocument/2006/relationships/hyperlink" Target="https://login.consultant.ru/link/?req=doc&amp;base=LAW&amp;n=409694&amp;dst=100003" TargetMode = "External"/><Relationship Id="rId146" Type="http://schemas.openxmlformats.org/officeDocument/2006/relationships/hyperlink" Target="https://login.consultant.ru/link/?req=doc&amp;base=LAW&amp;n=168067&amp;dst=100010" TargetMode = "External"/><Relationship Id="rId147" Type="http://schemas.openxmlformats.org/officeDocument/2006/relationships/hyperlink" Target="https://login.consultant.ru/link/?req=doc&amp;base=LAW&amp;n=72075&amp;dst=100029" TargetMode = "External"/><Relationship Id="rId148" Type="http://schemas.openxmlformats.org/officeDocument/2006/relationships/hyperlink" Target="https://login.consultant.ru/link/?req=doc&amp;base=LAW&amp;n=511702&amp;dst=100359" TargetMode = "External"/><Relationship Id="rId149" Type="http://schemas.openxmlformats.org/officeDocument/2006/relationships/hyperlink" Target="https://login.consultant.ru/link/?req=doc&amp;base=LAW&amp;n=72055&amp;dst=100017" TargetMode = "External"/><Relationship Id="rId150" Type="http://schemas.openxmlformats.org/officeDocument/2006/relationships/hyperlink" Target="https://login.consultant.ru/link/?req=doc&amp;base=LAW&amp;n=72075&amp;dst=100031" TargetMode = "External"/><Relationship Id="rId151" Type="http://schemas.openxmlformats.org/officeDocument/2006/relationships/hyperlink" Target="https://login.consultant.ru/link/?req=doc&amp;base=LAW&amp;n=101260" TargetMode = "External"/><Relationship Id="rId152" Type="http://schemas.openxmlformats.org/officeDocument/2006/relationships/hyperlink" Target="https://login.consultant.ru/link/?req=doc&amp;base=LAW&amp;n=72075&amp;dst=100034" TargetMode = "External"/><Relationship Id="rId153" Type="http://schemas.openxmlformats.org/officeDocument/2006/relationships/hyperlink" Target="https://login.consultant.ru/link/?req=doc&amp;base=LAW&amp;n=509417&amp;dst=100617" TargetMode = "External"/><Relationship Id="rId154" Type="http://schemas.openxmlformats.org/officeDocument/2006/relationships/hyperlink" Target="https://login.consultant.ru/link/?req=doc&amp;base=LAW&amp;n=72075&amp;dst=100034" TargetMode = "External"/><Relationship Id="rId155" Type="http://schemas.openxmlformats.org/officeDocument/2006/relationships/hyperlink" Target="https://login.consultant.ru/link/?req=doc&amp;base=LAW&amp;n=499967&amp;dst=100059" TargetMode = "External"/><Relationship Id="rId156" Type="http://schemas.openxmlformats.org/officeDocument/2006/relationships/hyperlink" Target="https://login.consultant.ru/link/?req=doc&amp;base=LAW&amp;n=494838&amp;dst=100011" TargetMode = "External"/><Relationship Id="rId157" Type="http://schemas.openxmlformats.org/officeDocument/2006/relationships/hyperlink" Target="https://login.consultant.ru/link/?req=doc&amp;base=LAW&amp;n=527640&amp;dst=255" TargetMode = "External"/><Relationship Id="rId158" Type="http://schemas.openxmlformats.org/officeDocument/2006/relationships/hyperlink" Target="https://login.consultant.ru/link/?req=doc&amp;base=LAW&amp;n=72075&amp;dst=100037" TargetMode = "External"/><Relationship Id="rId159" Type="http://schemas.openxmlformats.org/officeDocument/2006/relationships/hyperlink" Target="https://login.consultant.ru/link/?req=doc&amp;base=LAW&amp;n=72074&amp;dst=100056" TargetMode = "External"/><Relationship Id="rId160" Type="http://schemas.openxmlformats.org/officeDocument/2006/relationships/hyperlink" Target="https://login.consultant.ru/link/?req=doc&amp;base=LAW&amp;n=72074&amp;dst=100057" TargetMode = "External"/><Relationship Id="rId161" Type="http://schemas.openxmlformats.org/officeDocument/2006/relationships/hyperlink" Target="https://login.consultant.ru/link/?req=doc&amp;base=LAW&amp;n=494838&amp;dst=100012" TargetMode = "External"/><Relationship Id="rId162" Type="http://schemas.openxmlformats.org/officeDocument/2006/relationships/hyperlink" Target="https://login.consultant.ru/link/?req=doc&amp;base=LAW&amp;n=527640&amp;dst=256" TargetMode = "External"/><Relationship Id="rId163" Type="http://schemas.openxmlformats.org/officeDocument/2006/relationships/hyperlink" Target="https://login.consultant.ru/link/?req=doc&amp;base=LAW&amp;n=508347&amp;dst=100011" TargetMode = "External"/><Relationship Id="rId164" Type="http://schemas.openxmlformats.org/officeDocument/2006/relationships/hyperlink" Target="https://login.consultant.ru/link/?req=doc&amp;base=LAW&amp;n=479083&amp;dst=100071" TargetMode = "External"/><Relationship Id="rId165" Type="http://schemas.openxmlformats.org/officeDocument/2006/relationships/hyperlink" Target="https://login.consultant.ru/link/?req=doc&amp;base=LAW&amp;n=479083&amp;dst=100071" TargetMode = "External"/><Relationship Id="rId166" Type="http://schemas.openxmlformats.org/officeDocument/2006/relationships/hyperlink" Target="https://login.consultant.ru/link/?req=doc&amp;base=LAW&amp;n=512697" TargetMode = "External"/><Relationship Id="rId167" Type="http://schemas.openxmlformats.org/officeDocument/2006/relationships/hyperlink" Target="https://login.consultant.ru/link/?req=doc&amp;base=LAW&amp;n=501392&amp;dst=100010" TargetMode = "External"/><Relationship Id="rId168" Type="http://schemas.openxmlformats.org/officeDocument/2006/relationships/hyperlink" Target="https://login.consultant.ru/link/?req=doc&amp;base=LAW&amp;n=72074&amp;dst=100059" TargetMode = "External"/><Relationship Id="rId169" Type="http://schemas.openxmlformats.org/officeDocument/2006/relationships/hyperlink" Target="https://login.consultant.ru/link/?req=doc&amp;base=LAW&amp;n=303537&amp;dst=100025" TargetMode = "External"/><Relationship Id="rId170" Type="http://schemas.openxmlformats.org/officeDocument/2006/relationships/hyperlink" Target="https://login.consultant.ru/link/?req=doc&amp;base=LAW&amp;n=131885&amp;dst=100083" TargetMode = "External"/><Relationship Id="rId171" Type="http://schemas.openxmlformats.org/officeDocument/2006/relationships/hyperlink" Target="https://login.consultant.ru/link/?req=doc&amp;base=LAW&amp;n=72074&amp;dst=100061" TargetMode = "External"/><Relationship Id="rId172" Type="http://schemas.openxmlformats.org/officeDocument/2006/relationships/hyperlink" Target="https://login.consultant.ru/link/?req=doc&amp;base=LAW&amp;n=72074&amp;dst=100062" TargetMode = "External"/><Relationship Id="rId173" Type="http://schemas.openxmlformats.org/officeDocument/2006/relationships/hyperlink" Target="https://login.consultant.ru/link/?req=doc&amp;base=LAW&amp;n=72075&amp;dst=100039" TargetMode = "External"/><Relationship Id="rId174" Type="http://schemas.openxmlformats.org/officeDocument/2006/relationships/hyperlink" Target="https://login.consultant.ru/link/?req=doc&amp;base=LAW&amp;n=72075&amp;dst=100042" TargetMode = "External"/><Relationship Id="rId175" Type="http://schemas.openxmlformats.org/officeDocument/2006/relationships/hyperlink" Target="https://login.consultant.ru/link/?req=doc&amp;base=LAW&amp;n=303537&amp;dst=100026" TargetMode = "External"/><Relationship Id="rId176" Type="http://schemas.openxmlformats.org/officeDocument/2006/relationships/hyperlink" Target="https://login.consultant.ru/link/?req=doc&amp;base=LAW&amp;n=303537&amp;dst=100030" TargetMode = "External"/><Relationship Id="rId177" Type="http://schemas.openxmlformats.org/officeDocument/2006/relationships/hyperlink" Target="https://login.consultant.ru/link/?req=doc&amp;base=LAW&amp;n=303537&amp;dst=100035" TargetMode = "External"/><Relationship Id="rId178" Type="http://schemas.openxmlformats.org/officeDocument/2006/relationships/hyperlink" Target="https://login.consultant.ru/link/?req=doc&amp;base=LAW&amp;n=72075&amp;dst=100044" TargetMode = "External"/><Relationship Id="rId179" Type="http://schemas.openxmlformats.org/officeDocument/2006/relationships/hyperlink" Target="https://login.consultant.ru/link/?req=doc&amp;base=LAW&amp;n=131885&amp;dst=100100" TargetMode = "External"/><Relationship Id="rId180" Type="http://schemas.openxmlformats.org/officeDocument/2006/relationships/hyperlink" Target="https://login.consultant.ru/link/?req=doc&amp;base=LAW&amp;n=72075&amp;dst=100045" TargetMode = "External"/><Relationship Id="rId181" Type="http://schemas.openxmlformats.org/officeDocument/2006/relationships/hyperlink" Target="https://login.consultant.ru/link/?req=doc&amp;base=LAW&amp;n=511087&amp;dst=100012" TargetMode = "External"/><Relationship Id="rId182" Type="http://schemas.openxmlformats.org/officeDocument/2006/relationships/hyperlink" Target="https://login.consultant.ru/link/?req=doc&amp;base=LAW&amp;n=530174&amp;dst=265" TargetMode = "External"/><Relationship Id="rId183" Type="http://schemas.openxmlformats.org/officeDocument/2006/relationships/hyperlink" Target="https://login.consultant.ru/link/?req=doc&amp;base=LAW&amp;n=72074&amp;dst=100064" TargetMode = "External"/><Relationship Id="rId184" Type="http://schemas.openxmlformats.org/officeDocument/2006/relationships/hyperlink" Target="https://login.consultant.ru/link/?req=doc&amp;base=LAW&amp;n=511087&amp;dst=100013" TargetMode = "External"/><Relationship Id="rId185" Type="http://schemas.openxmlformats.org/officeDocument/2006/relationships/hyperlink" Target="https://login.consultant.ru/link/?req=doc&amp;base=LAW&amp;n=530174&amp;dst=266" TargetMode = "External"/><Relationship Id="rId186" Type="http://schemas.openxmlformats.org/officeDocument/2006/relationships/hyperlink" Target="https://login.consultant.ru/link/?req=doc&amp;base=LAW&amp;n=72074&amp;dst=100065" TargetMode = "External"/><Relationship Id="rId187" Type="http://schemas.openxmlformats.org/officeDocument/2006/relationships/hyperlink" Target="https://login.consultant.ru/link/?req=doc&amp;base=LAW&amp;n=72075&amp;dst=100047" TargetMode = "External"/><Relationship Id="rId188" Type="http://schemas.openxmlformats.org/officeDocument/2006/relationships/hyperlink" Target="https://login.consultant.ru/link/?req=doc&amp;base=LAW&amp;n=72074&amp;dst=100065" TargetMode = "External"/><Relationship Id="rId189" Type="http://schemas.openxmlformats.org/officeDocument/2006/relationships/hyperlink" Target="https://login.consultant.ru/link/?req=doc&amp;base=LAW&amp;n=511087&amp;dst=100014" TargetMode = "External"/><Relationship Id="rId190" Type="http://schemas.openxmlformats.org/officeDocument/2006/relationships/hyperlink" Target="https://login.consultant.ru/link/?req=doc&amp;base=LAW&amp;n=530174&amp;dst=267" TargetMode = "External"/><Relationship Id="rId191" Type="http://schemas.openxmlformats.org/officeDocument/2006/relationships/hyperlink" Target="https://login.consultant.ru/link/?req=doc&amp;base=LAW&amp;n=460140&amp;dst=100398" TargetMode = "External"/><Relationship Id="rId192" Type="http://schemas.openxmlformats.org/officeDocument/2006/relationships/hyperlink" Target="https://login.consultant.ru/link/?req=doc&amp;base=LAW&amp;n=72075&amp;dst=100049" TargetMode = "External"/><Relationship Id="rId193" Type="http://schemas.openxmlformats.org/officeDocument/2006/relationships/hyperlink" Target="https://login.consultant.ru/link/?req=doc&amp;base=LAW&amp;n=72074&amp;dst=100066" TargetMode = "External"/><Relationship Id="rId194" Type="http://schemas.openxmlformats.org/officeDocument/2006/relationships/hyperlink" Target="https://login.consultant.ru/link/?req=doc&amp;base=LAW&amp;n=72075&amp;dst=100049" TargetMode = "External"/><Relationship Id="rId195" Type="http://schemas.openxmlformats.org/officeDocument/2006/relationships/hyperlink" Target="https://login.consultant.ru/link/?req=doc&amp;base=LAW&amp;n=72074&amp;dst=100067" TargetMode = "External"/><Relationship Id="rId196" Type="http://schemas.openxmlformats.org/officeDocument/2006/relationships/hyperlink" Target="https://login.consultant.ru/link/?req=doc&amp;base=LAW&amp;n=511087&amp;dst=100015" TargetMode = "External"/><Relationship Id="rId197" Type="http://schemas.openxmlformats.org/officeDocument/2006/relationships/hyperlink" Target="https://login.consultant.ru/link/?req=doc&amp;base=LAW&amp;n=530174&amp;dst=268" TargetMode = "External"/><Relationship Id="rId198" Type="http://schemas.openxmlformats.org/officeDocument/2006/relationships/hyperlink" Target="https://login.consultant.ru/link/?req=doc&amp;base=LAW&amp;n=494342&amp;dst=100044" TargetMode = "External"/><Relationship Id="rId199" Type="http://schemas.openxmlformats.org/officeDocument/2006/relationships/hyperlink" Target="https://login.consultant.ru/link/?req=doc&amp;base=LAW&amp;n=72074&amp;dst=100068" TargetMode = "External"/><Relationship Id="rId200" Type="http://schemas.openxmlformats.org/officeDocument/2006/relationships/hyperlink" Target="https://login.consultant.ru/link/?req=doc&amp;base=LAW&amp;n=330191&amp;dst=100076" TargetMode = "External"/><Relationship Id="rId201" Type="http://schemas.openxmlformats.org/officeDocument/2006/relationships/hyperlink" Target="https://login.consultant.ru/link/?req=doc&amp;base=LAW&amp;n=523016&amp;dst=100010" TargetMode = "External"/><Relationship Id="rId202" Type="http://schemas.openxmlformats.org/officeDocument/2006/relationships/hyperlink" Target="https://login.consultant.ru/link/?req=doc&amp;base=LAW&amp;n=523016&amp;dst=100014" TargetMode = "External"/><Relationship Id="rId203" Type="http://schemas.openxmlformats.org/officeDocument/2006/relationships/hyperlink" Target="https://login.consultant.ru/link/?req=doc&amp;base=LAW&amp;n=460140&amp;dst=100031" TargetMode = "External"/><Relationship Id="rId204" Type="http://schemas.openxmlformats.org/officeDocument/2006/relationships/hyperlink" Target="https://login.consultant.ru/link/?req=doc&amp;base=LAW&amp;n=72075&amp;dst=100051" TargetMode = "External"/><Relationship Id="rId205" Type="http://schemas.openxmlformats.org/officeDocument/2006/relationships/hyperlink" Target="https://login.consultant.ru/link/?req=doc&amp;base=LAW&amp;n=511087&amp;dst=100016" TargetMode = "External"/><Relationship Id="rId206" Type="http://schemas.openxmlformats.org/officeDocument/2006/relationships/hyperlink" Target="https://login.consultant.ru/link/?req=doc&amp;base=LAW&amp;n=530174&amp;dst=269" TargetMode = "External"/><Relationship Id="rId207" Type="http://schemas.openxmlformats.org/officeDocument/2006/relationships/hyperlink" Target="https://login.consultant.ru/link/?req=doc&amp;base=LAW&amp;n=72075&amp;dst=100053" TargetMode = "External"/><Relationship Id="rId208" Type="http://schemas.openxmlformats.org/officeDocument/2006/relationships/hyperlink" Target="https://login.consultant.ru/link/?req=doc&amp;base=LAW&amp;n=72074&amp;dst=100070" TargetMode = "External"/><Relationship Id="rId209" Type="http://schemas.openxmlformats.org/officeDocument/2006/relationships/hyperlink" Target="https://login.consultant.ru/link/?req=doc&amp;base=LAW&amp;n=416194&amp;dst=100009" TargetMode = "External"/><Relationship Id="rId210" Type="http://schemas.openxmlformats.org/officeDocument/2006/relationships/hyperlink" Target="https://login.consultant.ru/link/?req=doc&amp;base=LAW&amp;n=416194&amp;dst=100041" TargetMode = "External"/><Relationship Id="rId211" Type="http://schemas.openxmlformats.org/officeDocument/2006/relationships/hyperlink" Target="https://login.consultant.ru/link/?req=doc&amp;base=LAW&amp;n=388236&amp;dst=100102" TargetMode = "External"/><Relationship Id="rId212" Type="http://schemas.openxmlformats.org/officeDocument/2006/relationships/hyperlink" Target="https://login.consultant.ru/link/?req=doc&amp;base=LAW&amp;n=502591&amp;dst=100010" TargetMode = "External"/><Relationship Id="rId213" Type="http://schemas.openxmlformats.org/officeDocument/2006/relationships/hyperlink" Target="https://login.consultant.ru/link/?req=doc&amp;base=LAW&amp;n=502591&amp;dst=100011" TargetMode = "External"/><Relationship Id="rId214" Type="http://schemas.openxmlformats.org/officeDocument/2006/relationships/hyperlink" Target="https://login.consultant.ru/link/?req=doc&amp;base=LAW&amp;n=172661&amp;dst=100087" TargetMode = "External"/><Relationship Id="rId215" Type="http://schemas.openxmlformats.org/officeDocument/2006/relationships/hyperlink" Target="https://login.consultant.ru/link/?req=doc&amp;base=LAW&amp;n=358782&amp;dst=100012" TargetMode = "External"/><Relationship Id="rId216" Type="http://schemas.openxmlformats.org/officeDocument/2006/relationships/hyperlink" Target="https://login.consultant.ru/link/?req=doc&amp;base=LAW&amp;n=358782&amp;dst=100015" TargetMode = "External"/><Relationship Id="rId217" Type="http://schemas.openxmlformats.org/officeDocument/2006/relationships/hyperlink" Target="https://login.consultant.ru/link/?req=doc&amp;base=LAW&amp;n=216082&amp;dst=100009" TargetMode = "External"/><Relationship Id="rId218" Type="http://schemas.openxmlformats.org/officeDocument/2006/relationships/hyperlink" Target="https://login.consultant.ru/link/?req=doc&amp;base=LAW&amp;n=527640&amp;dst=259" TargetMode = "External"/><Relationship Id="rId219" Type="http://schemas.openxmlformats.org/officeDocument/2006/relationships/hyperlink" Target="https://login.consultant.ru/link/?req=doc&amp;base=LAW&amp;n=531458&amp;dst=100048" TargetMode = "External"/><Relationship Id="rId220" Type="http://schemas.openxmlformats.org/officeDocument/2006/relationships/hyperlink" Target="https://login.consultant.ru/link/?req=doc&amp;base=LAW&amp;n=531461" TargetMode = "External"/><Relationship Id="rId221" Type="http://schemas.openxmlformats.org/officeDocument/2006/relationships/hyperlink" Target="https://login.consultant.ru/link/?req=doc&amp;base=LAW&amp;n=511069&amp;dst=100040" TargetMode = "External"/><Relationship Id="rId222" Type="http://schemas.openxmlformats.org/officeDocument/2006/relationships/hyperlink" Target="https://login.consultant.ru/link/?req=doc&amp;base=LAW&amp;n=511315" TargetMode = "External"/><Relationship Id="rId223" Type="http://schemas.openxmlformats.org/officeDocument/2006/relationships/hyperlink" Target="https://login.consultant.ru/link/?req=doc&amp;base=LAW&amp;n=511069&amp;dst=100009" TargetMode = "External"/><Relationship Id="rId224" Type="http://schemas.openxmlformats.org/officeDocument/2006/relationships/hyperlink" Target="https://login.consultant.ru/link/?req=doc&amp;base=LAW&amp;n=516658&amp;dst=100009" TargetMode = "External"/><Relationship Id="rId225" Type="http://schemas.openxmlformats.org/officeDocument/2006/relationships/hyperlink" Target="https://login.consultant.ru/link/?req=doc&amp;base=LAW&amp;n=523294" TargetMode = "External"/><Relationship Id="rId226" Type="http://schemas.openxmlformats.org/officeDocument/2006/relationships/hyperlink" Target="https://login.consultant.ru/link/?req=doc&amp;base=LAW&amp;n=523294" TargetMode = "External"/><Relationship Id="rId227" Type="http://schemas.openxmlformats.org/officeDocument/2006/relationships/hyperlink" Target="https://login.consultant.ru/link/?req=doc&amp;base=LAW&amp;n=299400&amp;dst=100013" TargetMode = "External"/><Relationship Id="rId228" Type="http://schemas.openxmlformats.org/officeDocument/2006/relationships/hyperlink" Target="https://login.consultant.ru/link/?req=doc&amp;base=LAW&amp;n=72074&amp;dst=100073" TargetMode = "External"/><Relationship Id="rId229" Type="http://schemas.openxmlformats.org/officeDocument/2006/relationships/hyperlink" Target="https://login.consultant.ru/link/?req=doc&amp;base=LAW&amp;n=131885&amp;dst=100037" TargetMode = "External"/><Relationship Id="rId230" Type="http://schemas.openxmlformats.org/officeDocument/2006/relationships/hyperlink" Target="https://login.consultant.ru/link/?req=doc&amp;base=LAW&amp;n=507385&amp;dst=100012" TargetMode = "External"/><Relationship Id="rId231" Type="http://schemas.openxmlformats.org/officeDocument/2006/relationships/hyperlink" Target="https://login.consultant.ru/link/?req=doc&amp;base=LAW&amp;n=72055&amp;dst=100020" TargetMode = "External"/><Relationship Id="rId232" Type="http://schemas.openxmlformats.org/officeDocument/2006/relationships/hyperlink" Target="https://login.consultant.ru/link/?req=doc&amp;base=LAW&amp;n=95390&amp;dst=100025" TargetMode = "External"/><Relationship Id="rId233" Type="http://schemas.openxmlformats.org/officeDocument/2006/relationships/hyperlink" Target="https://login.consultant.ru/link/?req=doc&amp;base=LAW&amp;n=321359&amp;dst=100008" TargetMode = "External"/><Relationship Id="rId234" Type="http://schemas.openxmlformats.org/officeDocument/2006/relationships/hyperlink" Target="https://login.consultant.ru/link/?req=doc&amp;base=LAW&amp;n=72055&amp;dst=100022" TargetMode = "External"/><Relationship Id="rId235" Type="http://schemas.openxmlformats.org/officeDocument/2006/relationships/hyperlink" Target="https://login.consultant.ru/link/?req=doc&amp;base=LAW&amp;n=72074&amp;dst=100084" TargetMode = "External"/><Relationship Id="rId236" Type="http://schemas.openxmlformats.org/officeDocument/2006/relationships/hyperlink" Target="https://login.consultant.ru/link/?req=doc&amp;base=LAW&amp;n=72074&amp;dst=100085" TargetMode = "External"/><Relationship Id="rId237" Type="http://schemas.openxmlformats.org/officeDocument/2006/relationships/hyperlink" Target="https://login.consultant.ru/link/?req=doc&amp;base=LAW&amp;n=72055&amp;dst=100036" TargetMode = "External"/><Relationship Id="rId238" Type="http://schemas.openxmlformats.org/officeDocument/2006/relationships/hyperlink" Target="https://login.consultant.ru/link/?req=doc&amp;base=LAW&amp;n=72055&amp;dst=100037" TargetMode = "External"/><Relationship Id="rId239" Type="http://schemas.openxmlformats.org/officeDocument/2006/relationships/hyperlink" Target="https://login.consultant.ru/link/?req=doc&amp;base=LAW&amp;n=511087&amp;dst=100017" TargetMode = "External"/><Relationship Id="rId240" Type="http://schemas.openxmlformats.org/officeDocument/2006/relationships/hyperlink" Target="https://login.consultant.ru/link/?req=doc&amp;base=LAW&amp;n=530174&amp;dst=270" TargetMode = "External"/><Relationship Id="rId241" Type="http://schemas.openxmlformats.org/officeDocument/2006/relationships/hyperlink" Target="https://login.consultant.ru/link/?req=doc&amp;base=LAW&amp;n=72055&amp;dst=100039" TargetMode = "External"/><Relationship Id="rId242" Type="http://schemas.openxmlformats.org/officeDocument/2006/relationships/hyperlink" Target="https://login.consultant.ru/link/?req=doc&amp;base=LAW&amp;n=72074&amp;dst=100088" TargetMode = "External"/><Relationship Id="rId243" Type="http://schemas.openxmlformats.org/officeDocument/2006/relationships/hyperlink" Target="https://login.consultant.ru/link/?req=doc&amp;base=LAW&amp;n=72055&amp;dst=100040" TargetMode = "External"/><Relationship Id="rId244" Type="http://schemas.openxmlformats.org/officeDocument/2006/relationships/hyperlink" Target="https://login.consultant.ru/link/?req=doc&amp;base=LAW&amp;n=72074&amp;dst=100088" TargetMode = "External"/><Relationship Id="rId245" Type="http://schemas.openxmlformats.org/officeDocument/2006/relationships/hyperlink" Target="https://login.consultant.ru/link/?req=doc&amp;base=LAW&amp;n=72075&amp;dst=100065" TargetMode = "External"/><Relationship Id="rId246" Type="http://schemas.openxmlformats.org/officeDocument/2006/relationships/hyperlink" Target="https://login.consultant.ru/link/?req=doc&amp;base=LAW&amp;n=72074&amp;dst=100088" TargetMode = "External"/><Relationship Id="rId247" Type="http://schemas.openxmlformats.org/officeDocument/2006/relationships/hyperlink" Target="https://login.consultant.ru/link/?req=doc&amp;base=LAW&amp;n=72074&amp;dst=100088" TargetMode = "External"/><Relationship Id="rId248" Type="http://schemas.openxmlformats.org/officeDocument/2006/relationships/hyperlink" Target="https://login.consultant.ru/link/?req=doc&amp;base=LAW&amp;n=72075&amp;dst=100070" TargetMode = "External"/><Relationship Id="rId249" Type="http://schemas.openxmlformats.org/officeDocument/2006/relationships/hyperlink" Target="https://login.consultant.ru/link/?req=doc&amp;base=LAW&amp;n=72074&amp;dst=100089" TargetMode = "External"/><Relationship Id="rId250" Type="http://schemas.openxmlformats.org/officeDocument/2006/relationships/hyperlink" Target="https://login.consultant.ru/link/?req=doc&amp;base=LAW&amp;n=72074&amp;dst=100092" TargetMode = "External"/><Relationship Id="rId251" Type="http://schemas.openxmlformats.org/officeDocument/2006/relationships/hyperlink" Target="https://login.consultant.ru/link/?req=doc&amp;base=LAW&amp;n=460140&amp;dst=100113" TargetMode = "External"/><Relationship Id="rId252" Type="http://schemas.openxmlformats.org/officeDocument/2006/relationships/hyperlink" Target="https://login.consultant.ru/link/?req=doc&amp;base=LAW&amp;n=72075&amp;dst=100075" TargetMode = "External"/><Relationship Id="rId253" Type="http://schemas.openxmlformats.org/officeDocument/2006/relationships/hyperlink" Target="https://login.consultant.ru/link/?req=doc&amp;base=LAW&amp;n=72075&amp;dst=100079" TargetMode = "External"/><Relationship Id="rId254" Type="http://schemas.openxmlformats.org/officeDocument/2006/relationships/hyperlink" Target="https://login.consultant.ru/link/?req=doc&amp;base=LAW&amp;n=508506&amp;dst=37" TargetMode = "External"/><Relationship Id="rId255" Type="http://schemas.openxmlformats.org/officeDocument/2006/relationships/hyperlink" Target="https://login.consultant.ru/link/?req=doc&amp;base=LAW&amp;n=72075&amp;dst=100081" TargetMode = "External"/><Relationship Id="rId256" Type="http://schemas.openxmlformats.org/officeDocument/2006/relationships/hyperlink" Target="https://login.consultant.ru/link/?req=doc&amp;base=LAW&amp;n=72075&amp;dst=100083" TargetMode = "External"/><Relationship Id="rId257" Type="http://schemas.openxmlformats.org/officeDocument/2006/relationships/hyperlink" Target="https://login.consultant.ru/link/?req=doc&amp;base=LAW&amp;n=72074&amp;dst=100094" TargetMode = "External"/><Relationship Id="rId258" Type="http://schemas.openxmlformats.org/officeDocument/2006/relationships/hyperlink" Target="https://login.consultant.ru/link/?req=doc&amp;base=LAW&amp;n=72075&amp;dst=100084" TargetMode = "External"/><Relationship Id="rId259" Type="http://schemas.openxmlformats.org/officeDocument/2006/relationships/hyperlink" Target="https://login.consultant.ru/link/?req=doc&amp;base=LAW&amp;n=72075&amp;dst=100086" TargetMode = "External"/><Relationship Id="rId260" Type="http://schemas.openxmlformats.org/officeDocument/2006/relationships/hyperlink" Target="https://login.consultant.ru/link/?req=doc&amp;base=LAW&amp;n=131885&amp;dst=100028" TargetMode = "External"/><Relationship Id="rId261" Type="http://schemas.openxmlformats.org/officeDocument/2006/relationships/hyperlink" Target="https://login.consultant.ru/link/?req=doc&amp;base=LAW&amp;n=72074&amp;dst=100095" TargetMode = "External"/><Relationship Id="rId262" Type="http://schemas.openxmlformats.org/officeDocument/2006/relationships/hyperlink" Target="https://login.consultant.ru/link/?req=doc&amp;base=LAW&amp;n=72074&amp;dst=100098" TargetMode = "External"/><Relationship Id="rId263" Type="http://schemas.openxmlformats.org/officeDocument/2006/relationships/hyperlink" Target="https://login.consultant.ru/link/?req=doc&amp;base=LAW&amp;n=72055&amp;dst=100043" TargetMode = "External"/><Relationship Id="rId264" Type="http://schemas.openxmlformats.org/officeDocument/2006/relationships/hyperlink" Target="https://login.consultant.ru/link/?req=doc&amp;base=LAW&amp;n=499967&amp;dst=100149" TargetMode = "External"/><Relationship Id="rId265" Type="http://schemas.openxmlformats.org/officeDocument/2006/relationships/hyperlink" Target="https://login.consultant.ru/link/?req=doc&amp;base=LAW&amp;n=72075&amp;dst=100092" TargetMode = "External"/><Relationship Id="rId266" Type="http://schemas.openxmlformats.org/officeDocument/2006/relationships/hyperlink" Target="https://login.consultant.ru/link/?req=doc&amp;base=LAW&amp;n=72074&amp;dst=100101" TargetMode = "External"/><Relationship Id="rId267" Type="http://schemas.openxmlformats.org/officeDocument/2006/relationships/hyperlink" Target="https://login.consultant.ru/link/?req=doc&amp;base=LAW&amp;n=72055&amp;dst=100046" TargetMode = "External"/><Relationship Id="rId268" Type="http://schemas.openxmlformats.org/officeDocument/2006/relationships/hyperlink" Target="https://login.consultant.ru/link/?req=doc&amp;base=LAW&amp;n=72055&amp;dst=100047" TargetMode = "External"/><Relationship Id="rId269" Type="http://schemas.openxmlformats.org/officeDocument/2006/relationships/hyperlink" Target="https://login.consultant.ru/link/?req=doc&amp;base=LAW&amp;n=72075&amp;dst=100093" TargetMode = "External"/><Relationship Id="rId270" Type="http://schemas.openxmlformats.org/officeDocument/2006/relationships/hyperlink" Target="https://login.consultant.ru/link/?req=doc&amp;base=LAW&amp;n=499967&amp;dst=100149" TargetMode = "External"/><Relationship Id="rId271" Type="http://schemas.openxmlformats.org/officeDocument/2006/relationships/hyperlink" Target="https://login.consultant.ru/link/?req=doc&amp;base=LAW&amp;n=72074&amp;dst=100102" TargetMode = "External"/><Relationship Id="rId272" Type="http://schemas.openxmlformats.org/officeDocument/2006/relationships/hyperlink" Target="https://login.consultant.ru/link/?req=doc&amp;base=LAW&amp;n=72055&amp;dst=100048" TargetMode = "External"/><Relationship Id="rId273" Type="http://schemas.openxmlformats.org/officeDocument/2006/relationships/hyperlink" Target="https://login.consultant.ru/link/?req=doc&amp;base=LAW&amp;n=72074&amp;dst=100107" TargetMode = "External"/><Relationship Id="rId274" Type="http://schemas.openxmlformats.org/officeDocument/2006/relationships/hyperlink" Target="https://login.consultant.ru/link/?req=doc&amp;base=LAW&amp;n=72055&amp;dst=100049" TargetMode = "External"/><Relationship Id="rId275" Type="http://schemas.openxmlformats.org/officeDocument/2006/relationships/hyperlink" Target="https://login.consultant.ru/link/?req=doc&amp;base=LAW&amp;n=72074&amp;dst=100111" TargetMode = "External"/><Relationship Id="rId276" Type="http://schemas.openxmlformats.org/officeDocument/2006/relationships/hyperlink" Target="https://login.consultant.ru/link/?req=doc&amp;base=LAW&amp;n=72074&amp;dst=100113" TargetMode = "External"/><Relationship Id="rId277" Type="http://schemas.openxmlformats.org/officeDocument/2006/relationships/hyperlink" Target="https://login.consultant.ru/link/?req=doc&amp;base=LAW&amp;n=523016&amp;dst=100016" TargetMode = "External"/><Relationship Id="rId278" Type="http://schemas.openxmlformats.org/officeDocument/2006/relationships/hyperlink" Target="https://login.consultant.ru/link/?req=doc&amp;base=LAW&amp;n=72074&amp;dst=100114" TargetMode = "External"/><Relationship Id="rId279" Type="http://schemas.openxmlformats.org/officeDocument/2006/relationships/hyperlink" Target="https://login.consultant.ru/link/?req=doc&amp;base=LAW&amp;n=72055&amp;dst=100050" TargetMode = "External"/><Relationship Id="rId280" Type="http://schemas.openxmlformats.org/officeDocument/2006/relationships/hyperlink" Target="https://login.consultant.ru/link/?req=doc&amp;base=LAW&amp;n=488843&amp;dst=100024" TargetMode = "External"/><Relationship Id="rId281" Type="http://schemas.openxmlformats.org/officeDocument/2006/relationships/hyperlink" Target="https://login.consultant.ru/link/?req=doc&amp;base=LAW&amp;n=131885&amp;dst=100073" TargetMode = "External"/><Relationship Id="rId282" Type="http://schemas.openxmlformats.org/officeDocument/2006/relationships/hyperlink" Target="https://login.consultant.ru/link/?req=doc&amp;base=LAW&amp;n=72055&amp;dst=100062" TargetMode = "External"/><Relationship Id="rId283" Type="http://schemas.openxmlformats.org/officeDocument/2006/relationships/hyperlink" Target="https://login.consultant.ru/link/?req=doc&amp;base=LAW&amp;n=72075&amp;dst=100096" TargetMode = "External"/><Relationship Id="rId284" Type="http://schemas.openxmlformats.org/officeDocument/2006/relationships/hyperlink" Target="https://login.consultant.ru/link/?req=doc&amp;base=LAW&amp;n=72075&amp;dst=100097" TargetMode = "External"/><Relationship Id="rId285" Type="http://schemas.openxmlformats.org/officeDocument/2006/relationships/hyperlink" Target="https://login.consultant.ru/link/?req=doc&amp;base=LAW&amp;n=460140&amp;dst=100252" TargetMode = "External"/><Relationship Id="rId286" Type="http://schemas.openxmlformats.org/officeDocument/2006/relationships/hyperlink" Target="https://login.consultant.ru/link/?req=doc&amp;base=LAW&amp;n=72075&amp;dst=100099" TargetMode = "External"/><Relationship Id="rId287" Type="http://schemas.openxmlformats.org/officeDocument/2006/relationships/hyperlink" Target="https://login.consultant.ru/link/?req=doc&amp;base=LAW&amp;n=72074&amp;dst=100116" TargetMode = "External"/><Relationship Id="rId288" Type="http://schemas.openxmlformats.org/officeDocument/2006/relationships/hyperlink" Target="https://login.consultant.ru/link/?req=doc&amp;base=LAW&amp;n=523016&amp;dst=100019" TargetMode = "External"/><Relationship Id="rId289" Type="http://schemas.openxmlformats.org/officeDocument/2006/relationships/hyperlink" Target="https://login.consultant.ru/link/?req=doc&amp;base=LAW&amp;n=72074&amp;dst=100117" TargetMode = "External"/><Relationship Id="rId290" Type="http://schemas.openxmlformats.org/officeDocument/2006/relationships/hyperlink" Target="https://login.consultant.ru/link/?req=doc&amp;base=LAW&amp;n=168067&amp;dst=100013" TargetMode = "External"/><Relationship Id="rId291" Type="http://schemas.openxmlformats.org/officeDocument/2006/relationships/hyperlink" Target="https://login.consultant.ru/link/?req=doc&amp;base=LAW&amp;n=72075&amp;dst=100103" TargetMode = "External"/><Relationship Id="rId292" Type="http://schemas.openxmlformats.org/officeDocument/2006/relationships/hyperlink" Target="https://login.consultant.ru/link/?req=doc&amp;base=LAW&amp;n=72074&amp;dst=100120" TargetMode = "External"/><Relationship Id="rId293" Type="http://schemas.openxmlformats.org/officeDocument/2006/relationships/hyperlink" Target="https://login.consultant.ru/link/?req=doc&amp;base=LAW&amp;n=499967&amp;dst=100157" TargetMode = "External"/><Relationship Id="rId294" Type="http://schemas.openxmlformats.org/officeDocument/2006/relationships/hyperlink" Target="https://login.consultant.ru/link/?req=doc&amp;base=LAW&amp;n=72074&amp;dst=100122" TargetMode = "External"/><Relationship Id="rId295" Type="http://schemas.openxmlformats.org/officeDocument/2006/relationships/hyperlink" Target="https://login.consultant.ru/link/?req=doc&amp;base=LAW&amp;n=72055&amp;dst=100063" TargetMode = "External"/><Relationship Id="rId296" Type="http://schemas.openxmlformats.org/officeDocument/2006/relationships/hyperlink" Target="https://login.consultant.ru/link/?req=doc&amp;base=LAW&amp;n=72074&amp;dst=100128" TargetMode = "External"/><Relationship Id="rId297" Type="http://schemas.openxmlformats.org/officeDocument/2006/relationships/hyperlink" Target="https://login.consultant.ru/link/?req=doc&amp;base=LAW&amp;n=366945&amp;dst=100003" TargetMode = "External"/><Relationship Id="rId298" Type="http://schemas.openxmlformats.org/officeDocument/2006/relationships/hyperlink" Target="https://login.consultant.ru/link/?req=doc&amp;base=LAW&amp;n=72055&amp;dst=100064" TargetMode = "External"/><Relationship Id="rId299" Type="http://schemas.openxmlformats.org/officeDocument/2006/relationships/hyperlink" Target="https://login.consultant.ru/link/?req=doc&amp;base=LAW&amp;n=494838&amp;dst=100017" TargetMode = "External"/><Relationship Id="rId300" Type="http://schemas.openxmlformats.org/officeDocument/2006/relationships/hyperlink" Target="https://login.consultant.ru/link/?req=doc&amp;base=LAW&amp;n=527640&amp;dst=262" TargetMode = "External"/><Relationship Id="rId301" Type="http://schemas.openxmlformats.org/officeDocument/2006/relationships/hyperlink" Target="https://login.consultant.ru/link/?req=doc&amp;base=LAW&amp;n=526704&amp;dst=100076" TargetMode = "External"/><Relationship Id="rId302" Type="http://schemas.openxmlformats.org/officeDocument/2006/relationships/hyperlink" Target="https://login.consultant.ru/link/?req=doc&amp;base=LAW&amp;n=526704&amp;dst=100073" TargetMode = "External"/><Relationship Id="rId303" Type="http://schemas.openxmlformats.org/officeDocument/2006/relationships/hyperlink" Target="https://login.consultant.ru/link/?req=doc&amp;base=LAW&amp;n=494838&amp;dst=100019" TargetMode = "External"/><Relationship Id="rId304" Type="http://schemas.openxmlformats.org/officeDocument/2006/relationships/hyperlink" Target="https://login.consultant.ru/link/?req=doc&amp;base=LAW&amp;n=527640&amp;dst=263" TargetMode = "External"/><Relationship Id="rId305" Type="http://schemas.openxmlformats.org/officeDocument/2006/relationships/hyperlink" Target="https://login.consultant.ru/link/?req=doc&amp;base=LAW&amp;n=526704&amp;dst=100076" TargetMode = "External"/><Relationship Id="rId306" Type="http://schemas.openxmlformats.org/officeDocument/2006/relationships/hyperlink" Target="https://login.consultant.ru/link/?req=doc&amp;base=LAW&amp;n=526704&amp;dst=100073" TargetMode = "External"/><Relationship Id="rId307" Type="http://schemas.openxmlformats.org/officeDocument/2006/relationships/hyperlink" Target="https://login.consultant.ru/link/?req=doc&amp;base=LAW&amp;n=467234&amp;dst=100006" TargetMode = "External"/><Relationship Id="rId308" Type="http://schemas.openxmlformats.org/officeDocument/2006/relationships/hyperlink" Target="https://login.consultant.ru/link/?req=doc&amp;base=LAW&amp;n=507385&amp;dst=100014" TargetMode = "External"/><Relationship Id="rId309" Type="http://schemas.openxmlformats.org/officeDocument/2006/relationships/hyperlink" Target="https://login.consultant.ru/link/?req=doc&amp;base=LAW&amp;n=101260&amp;dst=100081" TargetMode = "External"/><Relationship Id="rId310" Type="http://schemas.openxmlformats.org/officeDocument/2006/relationships/hyperlink" Target="https://login.consultant.ru/link/?req=doc&amp;base=LAW&amp;n=72075&amp;dst=100106" TargetMode = "External"/><Relationship Id="rId311" Type="http://schemas.openxmlformats.org/officeDocument/2006/relationships/hyperlink" Target="https://login.consultant.ru/link/?req=doc&amp;base=LAW&amp;n=72075&amp;dst=100107" TargetMode = "External"/><Relationship Id="rId312" Type="http://schemas.openxmlformats.org/officeDocument/2006/relationships/hyperlink" Target="https://login.consultant.ru/link/?req=doc&amp;base=LAW&amp;n=72075&amp;dst=100112" TargetMode = "External"/><Relationship Id="rId313" Type="http://schemas.openxmlformats.org/officeDocument/2006/relationships/hyperlink" Target="https://login.consultant.ru/link/?req=doc&amp;base=LAW&amp;n=72055&amp;dst=100065" TargetMode = "External"/><Relationship Id="rId314" Type="http://schemas.openxmlformats.org/officeDocument/2006/relationships/hyperlink" Target="https://login.consultant.ru/link/?req=doc&amp;base=LAW&amp;n=72075&amp;dst=100114" TargetMode = "External"/><Relationship Id="rId315" Type="http://schemas.openxmlformats.org/officeDocument/2006/relationships/hyperlink" Target="https://login.consultant.ru/link/?req=doc&amp;base=LAW&amp;n=72074&amp;dst=100140" TargetMode = "External"/><Relationship Id="rId316" Type="http://schemas.openxmlformats.org/officeDocument/2006/relationships/hyperlink" Target="https://login.consultant.ru/link/?req=doc&amp;base=LAW&amp;n=72075&amp;dst=100116" TargetMode = "External"/><Relationship Id="rId317" Type="http://schemas.openxmlformats.org/officeDocument/2006/relationships/hyperlink" Target="https://login.consultant.ru/link/?req=doc&amp;base=LAW&amp;n=72075&amp;dst=100117" TargetMode = "External"/><Relationship Id="rId318" Type="http://schemas.openxmlformats.org/officeDocument/2006/relationships/hyperlink" Target="https://login.consultant.ru/link/?req=doc&amp;base=LAW&amp;n=72074&amp;dst=100141" TargetMode = "External"/><Relationship Id="rId319" Type="http://schemas.openxmlformats.org/officeDocument/2006/relationships/hyperlink" Target="https://login.consultant.ru/link/?req=doc&amp;base=LAW&amp;n=72075&amp;dst=100119" TargetMode = "External"/><Relationship Id="rId320" Type="http://schemas.openxmlformats.org/officeDocument/2006/relationships/hyperlink" Target="https://login.consultant.ru/link/?req=doc&amp;base=LAW&amp;n=72074&amp;dst=100142" TargetMode = "External"/><Relationship Id="rId321" Type="http://schemas.openxmlformats.org/officeDocument/2006/relationships/hyperlink" Target="https://login.consultant.ru/link/?req=doc&amp;base=LAW&amp;n=72075&amp;dst=100121" TargetMode = "External"/><Relationship Id="rId322" Type="http://schemas.openxmlformats.org/officeDocument/2006/relationships/hyperlink" Target="https://login.consultant.ru/link/?req=doc&amp;base=LAW&amp;n=72075&amp;dst=100123" TargetMode = "External"/><Relationship Id="rId323" Type="http://schemas.openxmlformats.org/officeDocument/2006/relationships/hyperlink" Target="https://login.consultant.ru/link/?req=doc&amp;base=LAW&amp;n=72075&amp;dst=100124" TargetMode = "External"/><Relationship Id="rId324" Type="http://schemas.openxmlformats.org/officeDocument/2006/relationships/hyperlink" Target="https://login.consultant.ru/link/?req=doc&amp;base=LAW&amp;n=72075&amp;dst=100124" TargetMode = "External"/><Relationship Id="rId325" Type="http://schemas.openxmlformats.org/officeDocument/2006/relationships/hyperlink" Target="https://login.consultant.ru/link/?req=doc&amp;base=LAW&amp;n=72075&amp;dst=100126" TargetMode = "External"/><Relationship Id="rId326" Type="http://schemas.openxmlformats.org/officeDocument/2006/relationships/hyperlink" Target="https://login.consultant.ru/link/?req=doc&amp;base=LAW&amp;n=95390&amp;dst=100187" TargetMode = "External"/><Relationship Id="rId327" Type="http://schemas.openxmlformats.org/officeDocument/2006/relationships/hyperlink" Target="https://login.consultant.ru/link/?req=doc&amp;base=LAW&amp;n=72074&amp;dst=100144" TargetMode = "External"/><Relationship Id="rId328" Type="http://schemas.openxmlformats.org/officeDocument/2006/relationships/hyperlink" Target="https://login.consultant.ru/link/?req=doc&amp;base=LAW&amp;n=72074&amp;dst=100145" TargetMode = "External"/><Relationship Id="rId329" Type="http://schemas.openxmlformats.org/officeDocument/2006/relationships/hyperlink" Target="https://login.consultant.ru/link/?req=doc&amp;base=LAW&amp;n=72075&amp;dst=100127" TargetMode = "External"/><Relationship Id="rId330" Type="http://schemas.openxmlformats.org/officeDocument/2006/relationships/hyperlink" Target="https://login.consultant.ru/link/?req=doc&amp;base=LAW&amp;n=72075&amp;dst=100130" TargetMode = "External"/><Relationship Id="rId331" Type="http://schemas.openxmlformats.org/officeDocument/2006/relationships/hyperlink" Target="https://login.consultant.ru/link/?req=doc&amp;base=LAW&amp;n=72075&amp;dst=100133" TargetMode = "External"/><Relationship Id="rId332" Type="http://schemas.openxmlformats.org/officeDocument/2006/relationships/hyperlink" Target="https://login.consultant.ru/link/?req=doc&amp;base=LAW&amp;n=131885&amp;dst=100028" TargetMode = "External"/><Relationship Id="rId333" Type="http://schemas.openxmlformats.org/officeDocument/2006/relationships/hyperlink" Target="https://login.consultant.ru/link/?req=doc&amp;base=LAW&amp;n=72075&amp;dst=100135" TargetMode = "External"/><Relationship Id="rId334" Type="http://schemas.openxmlformats.org/officeDocument/2006/relationships/hyperlink" Target="https://login.consultant.ru/link/?req=doc&amp;base=LAW&amp;n=72074&amp;dst=100146" TargetMode = "External"/><Relationship Id="rId335" Type="http://schemas.openxmlformats.org/officeDocument/2006/relationships/hyperlink" Target="https://login.consultant.ru/link/?req=doc&amp;base=LAW&amp;n=511087&amp;dst=100022" TargetMode = "External"/><Relationship Id="rId336" Type="http://schemas.openxmlformats.org/officeDocument/2006/relationships/hyperlink" Target="https://login.consultant.ru/link/?req=doc&amp;base=LAW&amp;n=530174&amp;dst=274" TargetMode = "External"/><Relationship Id="rId337" Type="http://schemas.openxmlformats.org/officeDocument/2006/relationships/hyperlink" Target="https://login.consultant.ru/link/?req=doc&amp;base=LAW&amp;n=72075&amp;dst=100138" TargetMode = "External"/><Relationship Id="rId338" Type="http://schemas.openxmlformats.org/officeDocument/2006/relationships/hyperlink" Target="https://login.consultant.ru/link/?req=doc&amp;base=LAW&amp;n=72075&amp;dst=100140" TargetMode = "External"/><Relationship Id="rId339" Type="http://schemas.openxmlformats.org/officeDocument/2006/relationships/hyperlink" Target="https://login.consultant.ru/link/?req=doc&amp;base=LAW&amp;n=72055&amp;dst=100066" TargetMode = "External"/><Relationship Id="rId340" Type="http://schemas.openxmlformats.org/officeDocument/2006/relationships/hyperlink" Target="https://login.consultant.ru/link/?req=doc&amp;base=LAW&amp;n=72074&amp;dst=100147" TargetMode = "External"/><Relationship Id="rId341" Type="http://schemas.openxmlformats.org/officeDocument/2006/relationships/hyperlink" Target="https://login.consultant.ru/link/?req=doc&amp;base=LAW&amp;n=72074&amp;dst=100148" TargetMode = "External"/><Relationship Id="rId342" Type="http://schemas.openxmlformats.org/officeDocument/2006/relationships/hyperlink" Target="https://login.consultant.ru/link/?req=doc&amp;base=LAW&amp;n=72075&amp;dst=100146" TargetMode = "External"/><Relationship Id="rId343" Type="http://schemas.openxmlformats.org/officeDocument/2006/relationships/hyperlink" Target="https://login.consultant.ru/link/?req=doc&amp;base=LAW&amp;n=72075&amp;dst=100149" TargetMode = "External"/><Relationship Id="rId344" Type="http://schemas.openxmlformats.org/officeDocument/2006/relationships/hyperlink" Target="https://login.consultant.ru/link/?req=doc&amp;base=LAW&amp;n=72075&amp;dst=100154" TargetMode = "External"/><Relationship Id="rId345" Type="http://schemas.openxmlformats.org/officeDocument/2006/relationships/hyperlink" Target="https://login.consultant.ru/link/?req=doc&amp;base=LAW&amp;n=72075&amp;dst=100155" TargetMode = "External"/><Relationship Id="rId346" Type="http://schemas.openxmlformats.org/officeDocument/2006/relationships/hyperlink" Target="https://login.consultant.ru/link/?req=doc&amp;base=LAW&amp;n=72075&amp;dst=100157" TargetMode = "External"/><Relationship Id="rId347" Type="http://schemas.openxmlformats.org/officeDocument/2006/relationships/hyperlink" Target="https://login.consultant.ru/link/?req=doc&amp;base=LAW&amp;n=72075&amp;dst=100158" TargetMode = "External"/><Relationship Id="rId348" Type="http://schemas.openxmlformats.org/officeDocument/2006/relationships/hyperlink" Target="https://login.consultant.ru/link/?req=doc&amp;base=LAW&amp;n=72075&amp;dst=100160" TargetMode = "External"/><Relationship Id="rId349" Type="http://schemas.openxmlformats.org/officeDocument/2006/relationships/hyperlink" Target="https://login.consultant.ru/link/?req=doc&amp;base=LAW&amp;n=72075&amp;dst=100162" TargetMode = "External"/><Relationship Id="rId350" Type="http://schemas.openxmlformats.org/officeDocument/2006/relationships/hyperlink" Target="https://login.consultant.ru/link/?req=doc&amp;base=LAW&amp;n=72075&amp;dst=100164" TargetMode = "External"/><Relationship Id="rId351" Type="http://schemas.openxmlformats.org/officeDocument/2006/relationships/hyperlink" Target="https://login.consultant.ru/link/?req=doc&amp;base=LAW&amp;n=72075&amp;dst=100164" TargetMode = "External"/><Relationship Id="rId352" Type="http://schemas.openxmlformats.org/officeDocument/2006/relationships/hyperlink" Target="https://login.consultant.ru/link/?req=doc&amp;base=LAW&amp;n=72074&amp;dst=100151" TargetMode = "External"/><Relationship Id="rId353" Type="http://schemas.openxmlformats.org/officeDocument/2006/relationships/hyperlink" Target="https://login.consultant.ru/link/?req=doc&amp;base=LAW&amp;n=72074&amp;dst=100153" TargetMode = "External"/><Relationship Id="rId354" Type="http://schemas.openxmlformats.org/officeDocument/2006/relationships/hyperlink" Target="https://login.consultant.ru/link/?req=doc&amp;base=LAW&amp;n=115637&amp;dst=100021" TargetMode = "External"/><Relationship Id="rId355" Type="http://schemas.openxmlformats.org/officeDocument/2006/relationships/hyperlink" Target="https://login.consultant.ru/link/?req=doc&amp;base=LAW&amp;n=72074&amp;dst=100155" TargetMode = "External"/><Relationship Id="rId356" Type="http://schemas.openxmlformats.org/officeDocument/2006/relationships/hyperlink" Target="https://login.consultant.ru/link/?req=doc&amp;base=LAW&amp;n=72075&amp;dst=100165" TargetMode = "External"/><Relationship Id="rId357" Type="http://schemas.openxmlformats.org/officeDocument/2006/relationships/hyperlink" Target="https://login.consultant.ru/link/?req=doc&amp;base=LAW&amp;n=72074&amp;dst=100157" TargetMode = "External"/><Relationship Id="rId358" Type="http://schemas.openxmlformats.org/officeDocument/2006/relationships/hyperlink" Target="https://login.consultant.ru/link/?req=doc&amp;base=LAW&amp;n=508506&amp;dst=101664" TargetMode = "External"/><Relationship Id="rId359" Type="http://schemas.openxmlformats.org/officeDocument/2006/relationships/hyperlink" Target="https://login.consultant.ru/link/?req=doc&amp;base=LAW&amp;n=115637&amp;dst=100022" TargetMode = "External"/><Relationship Id="rId360" Type="http://schemas.openxmlformats.org/officeDocument/2006/relationships/hyperlink" Target="https://login.consultant.ru/link/?req=doc&amp;base=LAW&amp;n=157966&amp;dst=100065" TargetMode = "External"/><Relationship Id="rId361" Type="http://schemas.openxmlformats.org/officeDocument/2006/relationships/hyperlink" Target="https://login.consultant.ru/link/?req=doc&amp;base=LAW&amp;n=172730&amp;dst=100057" TargetMode = "External"/><Relationship Id="rId362" Type="http://schemas.openxmlformats.org/officeDocument/2006/relationships/hyperlink" Target="https://login.consultant.ru/link/?req=doc&amp;base=LAW&amp;n=72055&amp;dst=100068" TargetMode = "External"/><Relationship Id="rId363" Type="http://schemas.openxmlformats.org/officeDocument/2006/relationships/hyperlink" Target="https://login.consultant.ru/link/?req=doc&amp;base=LAW&amp;n=507385&amp;dst=100017" TargetMode = "External"/><Relationship Id="rId364" Type="http://schemas.openxmlformats.org/officeDocument/2006/relationships/hyperlink" Target="https://login.consultant.ru/link/?req=doc&amp;base=LAW&amp;n=101260&amp;dst=100012" TargetMode = "External"/><Relationship Id="rId365" Type="http://schemas.openxmlformats.org/officeDocument/2006/relationships/hyperlink" Target="https://login.consultant.ru/link/?req=doc&amp;base=LAW&amp;n=508482&amp;dst=100080" TargetMode = "External"/><Relationship Id="rId366" Type="http://schemas.openxmlformats.org/officeDocument/2006/relationships/hyperlink" Target="https://login.consultant.ru/link/?req=doc&amp;base=LAW&amp;n=502420&amp;dst=100109" TargetMode = "External"/><Relationship Id="rId367" Type="http://schemas.openxmlformats.org/officeDocument/2006/relationships/hyperlink" Target="https://login.consultant.ru/link/?req=doc&amp;base=LAW&amp;n=512697" TargetMode = "External"/><Relationship Id="rId368" Type="http://schemas.openxmlformats.org/officeDocument/2006/relationships/hyperlink" Target="https://login.consultant.ru/link/?req=doc&amp;base=LAW&amp;n=442531&amp;dst=100001" TargetMode = "External"/><Relationship Id="rId369" Type="http://schemas.openxmlformats.org/officeDocument/2006/relationships/hyperlink" Target="https://login.consultant.ru/link/?req=doc&amp;base=LAW&amp;n=511586" TargetMode = "External"/><Relationship Id="rId370" Type="http://schemas.openxmlformats.org/officeDocument/2006/relationships/hyperlink" Target="https://login.consultant.ru/link/?req=doc&amp;base=LAW&amp;n=505904" TargetMode = "External"/><Relationship Id="rId371" Type="http://schemas.openxmlformats.org/officeDocument/2006/relationships/hyperlink" Target="https://login.consultant.ru/link/?req=doc&amp;base=LAW&amp;n=529665" TargetMode = "External"/><Relationship Id="rId372" Type="http://schemas.openxmlformats.org/officeDocument/2006/relationships/hyperlink" Target="https://login.consultant.ru/link/?req=doc&amp;base=LAW&amp;n=483026&amp;dst=100088" TargetMode = "External"/><Relationship Id="rId373" Type="http://schemas.openxmlformats.org/officeDocument/2006/relationships/hyperlink" Target="https://login.consultant.ru/link/?req=doc&amp;base=LAW&amp;n=532260" TargetMode = "External"/><Relationship Id="rId374" Type="http://schemas.openxmlformats.org/officeDocument/2006/relationships/hyperlink" Target="https://login.consultant.ru/link/?req=doc&amp;base=LAW&amp;n=516879&amp;dst=100016" TargetMode = "External"/><Relationship Id="rId375" Type="http://schemas.openxmlformats.org/officeDocument/2006/relationships/hyperlink" Target="https://login.consultant.ru/link/?req=doc&amp;base=LAW&amp;n=512697" TargetMode = "External"/><Relationship Id="rId376" Type="http://schemas.openxmlformats.org/officeDocument/2006/relationships/hyperlink" Target="https://login.consultant.ru/link/?req=doc&amp;base=LAW&amp;n=148116&amp;dst=100010" TargetMode = "External"/><Relationship Id="rId377" Type="http://schemas.openxmlformats.org/officeDocument/2006/relationships/hyperlink" Target="https://login.consultant.ru/link/?req=doc&amp;base=LAW&amp;n=303537&amp;dst=100047" TargetMode = "External"/><Relationship Id="rId378" Type="http://schemas.openxmlformats.org/officeDocument/2006/relationships/hyperlink" Target="https://login.consultant.ru/link/?req=doc&amp;base=LAW&amp;n=512701&amp;dst=100072" TargetMode = "External"/><Relationship Id="rId379" Type="http://schemas.openxmlformats.org/officeDocument/2006/relationships/hyperlink" Target="https://login.consultant.ru/link/?req=doc&amp;base=LAW&amp;n=507385&amp;dst=100043" TargetMode = "External"/><Relationship Id="rId380" Type="http://schemas.openxmlformats.org/officeDocument/2006/relationships/hyperlink" Target="https://login.consultant.ru/link/?req=doc&amp;base=LAW&amp;n=512701&amp;dst=100073" TargetMode = "External"/><Relationship Id="rId381" Type="http://schemas.openxmlformats.org/officeDocument/2006/relationships/hyperlink" Target="https://login.consultant.ru/link/?req=doc&amp;base=LAW&amp;n=303537&amp;dst=100048" TargetMode = "External"/><Relationship Id="rId382" Type="http://schemas.openxmlformats.org/officeDocument/2006/relationships/hyperlink" Target="https://login.consultant.ru/link/?req=doc&amp;base=LAW&amp;n=513498&amp;dst=100018" TargetMode = "External"/><Relationship Id="rId383" Type="http://schemas.openxmlformats.org/officeDocument/2006/relationships/hyperlink" Target="https://login.consultant.ru/link/?req=doc&amp;base=LAW&amp;n=513498&amp;dst=100018" TargetMode = "External"/><Relationship Id="rId384" Type="http://schemas.openxmlformats.org/officeDocument/2006/relationships/hyperlink" Target="https://login.consultant.ru/link/?req=doc&amp;base=LAW&amp;n=513498&amp;dst=100026" TargetMode = "External"/><Relationship Id="rId385" Type="http://schemas.openxmlformats.org/officeDocument/2006/relationships/hyperlink" Target="https://login.consultant.ru/link/?req=doc&amp;base=LAW&amp;n=513498&amp;dst=100018" TargetMode = "External"/><Relationship Id="rId386" Type="http://schemas.openxmlformats.org/officeDocument/2006/relationships/hyperlink" Target="https://login.consultant.ru/link/?req=doc&amp;base=LAW&amp;n=512701&amp;dst=100074" TargetMode = "External"/><Relationship Id="rId387" Type="http://schemas.openxmlformats.org/officeDocument/2006/relationships/hyperlink" Target="https://login.consultant.ru/link/?req=doc&amp;base=LAW&amp;n=72074&amp;dst=100172" TargetMode = "External"/><Relationship Id="rId388" Type="http://schemas.openxmlformats.org/officeDocument/2006/relationships/hyperlink" Target="https://login.consultant.ru/link/?req=doc&amp;base=LAW&amp;n=501392&amp;dst=100012" TargetMode = "External"/><Relationship Id="rId389" Type="http://schemas.openxmlformats.org/officeDocument/2006/relationships/hyperlink" Target="https://login.consultant.ru/link/?req=doc&amp;base=LAW&amp;n=72074&amp;dst=100173" TargetMode = "External"/><Relationship Id="rId390" Type="http://schemas.openxmlformats.org/officeDocument/2006/relationships/hyperlink" Target="https://login.consultant.ru/link/?req=doc&amp;base=LAW&amp;n=320413&amp;dst=100012" TargetMode = "External"/><Relationship Id="rId391" Type="http://schemas.openxmlformats.org/officeDocument/2006/relationships/hyperlink" Target="https://login.consultant.ru/link/?req=doc&amp;base=LAW&amp;n=501392&amp;dst=100013" TargetMode = "External"/><Relationship Id="rId392" Type="http://schemas.openxmlformats.org/officeDocument/2006/relationships/hyperlink" Target="https://login.consultant.ru/link/?req=doc&amp;base=LAW&amp;n=320413&amp;dst=100013" TargetMode = "External"/><Relationship Id="rId393" Type="http://schemas.openxmlformats.org/officeDocument/2006/relationships/hyperlink" Target="https://login.consultant.ru/link/?req=doc&amp;base=LAW&amp;n=501392&amp;dst=100014" TargetMode = "External"/><Relationship Id="rId394" Type="http://schemas.openxmlformats.org/officeDocument/2006/relationships/hyperlink" Target="https://login.consultant.ru/link/?req=doc&amp;base=LAW&amp;n=508482&amp;dst=100094" TargetMode = "External"/><Relationship Id="rId395" Type="http://schemas.openxmlformats.org/officeDocument/2006/relationships/hyperlink" Target="https://login.consultant.ru/link/?req=doc&amp;base=LAW&amp;n=501392&amp;dst=100015" TargetMode = "External"/><Relationship Id="rId396" Type="http://schemas.openxmlformats.org/officeDocument/2006/relationships/hyperlink" Target="https://login.consultant.ru/link/?req=doc&amp;base=LAW&amp;n=535144" TargetMode = "External"/><Relationship Id="rId397" Type="http://schemas.openxmlformats.org/officeDocument/2006/relationships/hyperlink" Target="https://login.consultant.ru/link/?req=doc&amp;base=LAW&amp;n=320413&amp;dst=100015" TargetMode = "External"/><Relationship Id="rId398" Type="http://schemas.openxmlformats.org/officeDocument/2006/relationships/hyperlink" Target="https://login.consultant.ru/link/?req=doc&amp;base=LAW&amp;n=501392&amp;dst=100019" TargetMode = "External"/><Relationship Id="rId399" Type="http://schemas.openxmlformats.org/officeDocument/2006/relationships/hyperlink" Target="https://login.consultant.ru/link/?req=doc&amp;base=LAW&amp;n=501392&amp;dst=100020" TargetMode = "External"/><Relationship Id="rId400" Type="http://schemas.openxmlformats.org/officeDocument/2006/relationships/hyperlink" Target="https://login.consultant.ru/link/?req=doc&amp;base=LAW&amp;n=72074&amp;dst=100176" TargetMode = "External"/><Relationship Id="rId401" Type="http://schemas.openxmlformats.org/officeDocument/2006/relationships/hyperlink" Target="https://login.consultant.ru/link/?req=doc&amp;base=LAW&amp;n=507299&amp;dst=100477" TargetMode = "External"/><Relationship Id="rId402" Type="http://schemas.openxmlformats.org/officeDocument/2006/relationships/hyperlink" Target="https://login.consultant.ru/link/?req=doc&amp;base=LAW&amp;n=320413&amp;dst=100022" TargetMode = "External"/><Relationship Id="rId403" Type="http://schemas.openxmlformats.org/officeDocument/2006/relationships/hyperlink" Target="https://login.consultant.ru/link/?req=doc&amp;base=LAW&amp;n=320413&amp;dst=100023" TargetMode = "External"/><Relationship Id="rId404" Type="http://schemas.openxmlformats.org/officeDocument/2006/relationships/hyperlink" Target="https://login.consultant.ru/link/?req=doc&amp;base=LAW&amp;n=320413&amp;dst=100025" TargetMode = "External"/><Relationship Id="rId405" Type="http://schemas.openxmlformats.org/officeDocument/2006/relationships/hyperlink" Target="https://login.consultant.ru/link/?req=doc&amp;base=LAW&amp;n=320413&amp;dst=100026" TargetMode = "External"/><Relationship Id="rId406" Type="http://schemas.openxmlformats.org/officeDocument/2006/relationships/hyperlink" Target="https://login.consultant.ru/link/?req=doc&amp;base=LAW&amp;n=72074&amp;dst=100179" TargetMode = "External"/><Relationship Id="rId407" Type="http://schemas.openxmlformats.org/officeDocument/2006/relationships/hyperlink" Target="https://login.consultant.ru/link/?req=doc&amp;base=LAW&amp;n=466000&amp;dst=100023" TargetMode = "External"/><Relationship Id="rId408" Type="http://schemas.openxmlformats.org/officeDocument/2006/relationships/hyperlink" Target="https://login.consultant.ru/link/?req=doc&amp;base=LAW&amp;n=507385&amp;dst=100047" TargetMode = "External"/><Relationship Id="rId409" Type="http://schemas.openxmlformats.org/officeDocument/2006/relationships/hyperlink" Target="https://login.consultant.ru/link/?req=doc&amp;base=LAW&amp;n=501392&amp;dst=100021" TargetMode = "External"/><Relationship Id="rId410" Type="http://schemas.openxmlformats.org/officeDocument/2006/relationships/hyperlink" Target="https://login.consultant.ru/link/?req=doc&amp;base=LAW&amp;n=361678&amp;dst=100010" TargetMode = "External"/><Relationship Id="rId411" Type="http://schemas.openxmlformats.org/officeDocument/2006/relationships/hyperlink" Target="https://login.consultant.ru/link/?req=doc&amp;base=LAW&amp;n=507385&amp;dst=100049" TargetMode = "External"/><Relationship Id="rId412" Type="http://schemas.openxmlformats.org/officeDocument/2006/relationships/hyperlink" Target="https://login.consultant.ru/link/?req=doc&amp;base=LAW&amp;n=507383&amp;dst=100020" TargetMode = "External"/><Relationship Id="rId413" Type="http://schemas.openxmlformats.org/officeDocument/2006/relationships/hyperlink" Target="https://login.consultant.ru/link/?req=doc&amp;base=LAW&amp;n=72074&amp;dst=100179" TargetMode = "External"/><Relationship Id="rId414" Type="http://schemas.openxmlformats.org/officeDocument/2006/relationships/hyperlink" Target="https://login.consultant.ru/link/?req=doc&amp;base=LAW&amp;n=131885&amp;dst=100042" TargetMode = "External"/><Relationship Id="rId415" Type="http://schemas.openxmlformats.org/officeDocument/2006/relationships/hyperlink" Target="https://login.consultant.ru/link/?req=doc&amp;base=LAW&amp;n=507385&amp;dst=1000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01.04.2026)</dc:title>
  <dcterms:created xsi:type="dcterms:W3CDTF">2026-06-10T05:14:33Z</dcterms:created>
</cp:coreProperties>
</file>