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BD" w:rsidRPr="00A76CBD" w:rsidRDefault="00A76CBD" w:rsidP="00A76CBD">
      <w:pPr>
        <w:pStyle w:val="ConsPlusCell"/>
        <w:contextualSpacing/>
        <w:jc w:val="center"/>
        <w:rPr>
          <w:sz w:val="28"/>
          <w:szCs w:val="28"/>
        </w:rPr>
      </w:pPr>
      <w:r w:rsidRPr="00A76CBD">
        <w:rPr>
          <w:sz w:val="28"/>
          <w:szCs w:val="28"/>
        </w:rPr>
        <w:t xml:space="preserve">Информация о результатах общественного обсуждения </w:t>
      </w:r>
    </w:p>
    <w:p w:rsidR="00A76CBD" w:rsidRPr="00A76CBD" w:rsidRDefault="00A76CBD" w:rsidP="00A76CBD">
      <w:pPr>
        <w:pStyle w:val="ConsPlusCell"/>
        <w:jc w:val="center"/>
        <w:rPr>
          <w:sz w:val="28"/>
          <w:szCs w:val="28"/>
        </w:rPr>
      </w:pPr>
      <w:r w:rsidRPr="00A76CBD">
        <w:rPr>
          <w:sz w:val="28"/>
          <w:szCs w:val="28"/>
        </w:rPr>
        <w:t>проекта постановления председателя Собрания муниципального образования «Городской округ Ногликский» «Об утверждении нормативных затрат на обеспечение функций Собрания муниципального образования «Городской округ Ногликский»</w:t>
      </w:r>
    </w:p>
    <w:p w:rsidR="00A76CBD" w:rsidRPr="00C81B66" w:rsidRDefault="00A76CBD" w:rsidP="00A76CBD">
      <w:pPr>
        <w:pStyle w:val="ConsPlusCell"/>
        <w:jc w:val="center"/>
        <w:rPr>
          <w:sz w:val="28"/>
          <w:szCs w:val="28"/>
        </w:rPr>
      </w:pPr>
    </w:p>
    <w:p w:rsidR="00A76CBD" w:rsidRPr="00A76CBD" w:rsidRDefault="00A76CBD" w:rsidP="00A76C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CBD">
        <w:rPr>
          <w:rFonts w:ascii="Times New Roman" w:hAnsi="Times New Roman" w:cs="Times New Roman"/>
          <w:sz w:val="24"/>
          <w:szCs w:val="24"/>
        </w:rPr>
        <w:t xml:space="preserve">Срок проведения обсуждения: </w:t>
      </w:r>
      <w:r>
        <w:rPr>
          <w:rFonts w:ascii="Times New Roman" w:hAnsi="Times New Roman" w:cs="Times New Roman"/>
          <w:sz w:val="24"/>
          <w:szCs w:val="24"/>
        </w:rPr>
        <w:t>с 02</w:t>
      </w:r>
      <w:r w:rsidRPr="00A76CB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6CB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76CBD"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08</w:t>
      </w:r>
      <w:r w:rsidRPr="00A76CB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6CB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76CBD">
        <w:rPr>
          <w:rFonts w:ascii="Times New Roman" w:hAnsi="Times New Roman" w:cs="Times New Roman"/>
          <w:sz w:val="24"/>
          <w:szCs w:val="24"/>
        </w:rPr>
        <w:t>.</w:t>
      </w:r>
    </w:p>
    <w:p w:rsidR="00A76CBD" w:rsidRPr="00A76CBD" w:rsidRDefault="00A76CBD" w:rsidP="00A76C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CBD" w:rsidRPr="00A76CBD" w:rsidRDefault="00A76CBD" w:rsidP="00A76C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CBD">
        <w:rPr>
          <w:rFonts w:ascii="Times New Roman" w:hAnsi="Times New Roman" w:cs="Times New Roman"/>
          <w:sz w:val="24"/>
          <w:szCs w:val="24"/>
        </w:rPr>
        <w:t xml:space="preserve">По окончании срока проведения обсуждения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A76CBD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«Г</w:t>
      </w:r>
      <w:r w:rsidRPr="00A76CBD">
        <w:rPr>
          <w:rFonts w:ascii="Times New Roman" w:hAnsi="Times New Roman" w:cs="Times New Roman"/>
          <w:sz w:val="24"/>
          <w:szCs w:val="24"/>
        </w:rPr>
        <w:t>о</w:t>
      </w:r>
      <w:r w:rsidRPr="00A76CBD">
        <w:rPr>
          <w:rFonts w:ascii="Times New Roman" w:hAnsi="Times New Roman" w:cs="Times New Roman"/>
          <w:sz w:val="24"/>
          <w:szCs w:val="24"/>
        </w:rPr>
        <w:t>родской округ Ногликский» не поступило ни одного предложения и замечания по нему.</w:t>
      </w:r>
    </w:p>
    <w:p w:rsidR="007D2706" w:rsidRDefault="007D2706"/>
    <w:sectPr w:rsidR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76CBD"/>
    <w:rsid w:val="002668C0"/>
    <w:rsid w:val="0048588F"/>
    <w:rsid w:val="007D2706"/>
    <w:rsid w:val="0088325B"/>
    <w:rsid w:val="00A76CBD"/>
    <w:rsid w:val="00B37F21"/>
    <w:rsid w:val="00C749CC"/>
    <w:rsid w:val="00CA32BA"/>
    <w:rsid w:val="00D2499F"/>
    <w:rsid w:val="00E24CF6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76C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6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2016-11-08T22:48:00Z</dcterms:created>
  <dcterms:modified xsi:type="dcterms:W3CDTF">2016-11-08T23:05:00Z</dcterms:modified>
</cp:coreProperties>
</file>