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C4" w:rsidRDefault="00C632C4" w:rsidP="00C632C4">
      <w:pPr>
        <w:spacing w:after="0" w:line="25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D77E23" w:rsidRPr="00CF620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4416" w:rsidRPr="00C632C4" w:rsidRDefault="00A24416" w:rsidP="00A244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A24416" w:rsidRDefault="00A24416" w:rsidP="00A2441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9"/>
          <w:szCs w:val="35"/>
        </w:rPr>
      </w:pPr>
      <w:r w:rsidRPr="004970E1"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Опрос </w:t>
      </w:r>
      <w:r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об </w:t>
      </w:r>
      <w:r w:rsidRPr="00C43893">
        <w:rPr>
          <w:rFonts w:ascii="Arial-BoldMT" w:hAnsi="Arial-BoldMT" w:cs="Arial-BoldMT"/>
          <w:b/>
          <w:bCs/>
          <w:color w:val="000000"/>
          <w:sz w:val="39"/>
          <w:szCs w:val="35"/>
        </w:rPr>
        <w:t>удо</w:t>
      </w:r>
      <w:r>
        <w:rPr>
          <w:rFonts w:ascii="Arial-BoldMT" w:hAnsi="Arial-BoldMT" w:cs="Arial-BoldMT"/>
          <w:b/>
          <w:bCs/>
          <w:color w:val="000000"/>
          <w:sz w:val="39"/>
          <w:szCs w:val="35"/>
        </w:rPr>
        <w:t>влетворенности</w:t>
      </w:r>
      <w:r>
        <w:rPr>
          <w:rFonts w:cs="Arial-BoldMT"/>
          <w:b/>
          <w:bCs/>
          <w:color w:val="000000"/>
          <w:sz w:val="39"/>
          <w:szCs w:val="35"/>
        </w:rPr>
        <w:t xml:space="preserve"> </w:t>
      </w:r>
      <w:r w:rsidRPr="00D77E23">
        <w:rPr>
          <w:rFonts w:cs="Arial-BoldMT"/>
          <w:b/>
          <w:bCs/>
          <w:color w:val="000000"/>
          <w:sz w:val="39"/>
          <w:szCs w:val="35"/>
          <w:u w:val="single"/>
        </w:rPr>
        <w:t>юридических лиц</w:t>
      </w:r>
      <w:r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 безопасностью </w:t>
      </w:r>
      <w:r w:rsidRPr="00E868F7">
        <w:rPr>
          <w:rFonts w:ascii="Arial-BoldMT" w:hAnsi="Arial-BoldMT" w:cs="Arial-BoldMT"/>
          <w:b/>
          <w:bCs/>
          <w:sz w:val="39"/>
          <w:szCs w:val="35"/>
        </w:rPr>
        <w:t xml:space="preserve">банковских услуг </w:t>
      </w:r>
    </w:p>
    <w:p w:rsidR="00A24416" w:rsidRDefault="00A24416" w:rsidP="00C632C4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i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0"/>
        </w:rPr>
        <w:br/>
      </w:r>
      <w:r w:rsidRPr="00294188">
        <w:rPr>
          <w:rFonts w:cs="ArialMT"/>
          <w:i/>
          <w:sz w:val="24"/>
          <w:szCs w:val="24"/>
        </w:rPr>
        <w:t>Приглашаем Вас принять участие в анонимном опросе о безопасности банковских услуг. Его результаты Банк России учтет в мероприятиях по обеспечению информационной безопасности финансовых организаций</w:t>
      </w:r>
    </w:p>
    <w:p w:rsidR="00A24416" w:rsidRPr="00294188" w:rsidRDefault="00A24416" w:rsidP="00A2441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</w:p>
    <w:p w:rsidR="00A24416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DF32B4">
        <w:rPr>
          <w:rFonts w:ascii="Arial-BoldMT" w:hAnsi="Arial-BoldMT" w:cs="Arial-BoldMT"/>
          <w:b/>
          <w:bCs/>
          <w:sz w:val="24"/>
          <w:szCs w:val="20"/>
        </w:rPr>
        <w:t>В каком субъекте Российской Федерации Ваше предприятие (организация) ведет свою деятельность</w:t>
      </w:r>
      <w:r w:rsidRPr="00DC4BFD">
        <w:rPr>
          <w:rFonts w:ascii="Arial-BoldMT" w:hAnsi="Arial-BoldMT" w:cs="Arial-BoldMT"/>
          <w:b/>
          <w:bCs/>
          <w:sz w:val="24"/>
          <w:szCs w:val="20"/>
        </w:rPr>
        <w:t>? (выпадающий список</w:t>
      </w:r>
      <w:r>
        <w:rPr>
          <w:rFonts w:ascii="Arial-BoldMT" w:hAnsi="Arial-BoldMT" w:cs="Arial-BoldMT"/>
          <w:b/>
          <w:bCs/>
          <w:sz w:val="24"/>
          <w:szCs w:val="20"/>
        </w:rPr>
        <w:t>)</w:t>
      </w:r>
      <w:r w:rsidRPr="00DC4BFD">
        <w:rPr>
          <w:rFonts w:ascii="Arial-BoldMT" w:hAnsi="Arial-BoldMT" w:cs="Arial-BoldMT"/>
          <w:b/>
          <w:bCs/>
          <w:sz w:val="24"/>
          <w:szCs w:val="20"/>
        </w:rPr>
        <w:t xml:space="preserve"> </w:t>
      </w:r>
    </w:p>
    <w:p w:rsidR="00A24416" w:rsidRPr="00DC4BFD" w:rsidRDefault="00A24416" w:rsidP="00A24416">
      <w:pPr>
        <w:pStyle w:val="a3"/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DC4BFD">
        <w:rPr>
          <w:rFonts w:ascii="Arial-BoldMT" w:hAnsi="Arial-BoldMT" w:cs="Arial-BoldMT"/>
          <w:b/>
          <w:bCs/>
          <w:sz w:val="24"/>
          <w:szCs w:val="20"/>
        </w:rPr>
        <w:t xml:space="preserve"> (Один вариант ответа)</w:t>
      </w:r>
    </w:p>
    <w:p w:rsidR="00A24416" w:rsidRPr="00DC4BFD" w:rsidRDefault="00A24416" w:rsidP="00A24416">
      <w:pPr>
        <w:spacing w:line="240" w:lineRule="atLeast"/>
        <w:contextualSpacing/>
        <w:rPr>
          <w:rFonts w:ascii="Segoe UI" w:hAnsi="Segoe UI" w:cs="Segoe UI"/>
          <w:sz w:val="27"/>
          <w:szCs w:val="27"/>
        </w:rPr>
        <w:sectPr w:rsidR="00A24416" w:rsidRPr="00DC4BFD" w:rsidSect="00C632C4">
          <w:headerReference w:type="default" r:id="rId7"/>
          <w:headerReference w:type="first" r:id="rId8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24416" w:rsidRPr="00DC4BFD" w:rsidRDefault="00A24416" w:rsidP="00A24416">
      <w:pPr>
        <w:pStyle w:val="a3"/>
        <w:numPr>
          <w:ilvl w:val="0"/>
          <w:numId w:val="11"/>
        </w:numPr>
        <w:spacing w:line="240" w:lineRule="atLeast"/>
        <w:rPr>
          <w:rFonts w:ascii="Arial" w:hAnsi="Arial" w:cs="Arial"/>
        </w:rPr>
      </w:pPr>
      <w:r w:rsidRPr="00DC4BFD">
        <w:rPr>
          <w:rFonts w:ascii="Arial" w:hAnsi="Arial" w:cs="Arial"/>
        </w:rPr>
        <w:lastRenderedPageBreak/>
        <w:t>Сахалинская область</w:t>
      </w:r>
    </w:p>
    <w:p w:rsidR="009F6A24" w:rsidRDefault="009F6A24" w:rsidP="008A65C2">
      <w:pPr>
        <w:pStyle w:val="a3"/>
        <w:spacing w:line="240" w:lineRule="atLeast"/>
        <w:rPr>
          <w:rFonts w:ascii="Arial" w:hAnsi="Arial" w:cs="Arial"/>
        </w:rPr>
      </w:pPr>
    </w:p>
    <w:p w:rsidR="00000000" w:rsidRDefault="00CF620E">
      <w:pPr>
        <w:spacing w:line="240" w:lineRule="atLeast"/>
        <w:rPr>
          <w:rFonts w:ascii="Arial" w:hAnsi="Arial" w:cs="Arial"/>
          <w:rPrChange w:id="0" w:author="Глянцева Лилия Анатольевна" w:date="2023-10-11T10:44:00Z">
            <w:rPr/>
          </w:rPrChange>
        </w:rPr>
        <w:sectPr w:rsidR="00000000" w:rsidSect="00C632C4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  <w:pPrChange w:id="1" w:author="Глянцева Лилия Анатольевна" w:date="2023-10-11T10:44:00Z">
          <w:pPr>
            <w:pStyle w:val="a3"/>
            <w:numPr>
              <w:numId w:val="11"/>
            </w:numPr>
            <w:spacing w:line="240" w:lineRule="atLeast"/>
            <w:ind w:hanging="360"/>
          </w:pPr>
        </w:pPrChange>
      </w:pPr>
    </w:p>
    <w:p w:rsidR="00A24416" w:rsidRPr="008E5918" w:rsidRDefault="00A24416" w:rsidP="00A2441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/>
          <w:sz w:val="24"/>
          <w:szCs w:val="20"/>
        </w:rPr>
        <w:sectPr w:rsidR="00A24416" w:rsidRPr="008E5918" w:rsidSect="00B86B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416" w:rsidRPr="00AF653C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5E359A">
        <w:rPr>
          <w:rFonts w:ascii="Arial-BoldMT" w:hAnsi="Arial-BoldMT" w:cs="Arial-BoldMT"/>
          <w:b/>
          <w:bCs/>
          <w:color w:val="000000"/>
          <w:sz w:val="24"/>
          <w:szCs w:val="20"/>
        </w:rPr>
        <w:lastRenderedPageBreak/>
        <w:t>Где именно ведется деятельность Вашего предприятия (организации)?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  <w:r w:rsidRPr="005E359A">
        <w:rPr>
          <w:rFonts w:ascii="Arial-BoldMT" w:hAnsi="Arial-BoldMT" w:cs="Arial-BoldMT"/>
          <w:b/>
          <w:bCs/>
          <w:color w:val="000000"/>
          <w:sz w:val="24"/>
          <w:szCs w:val="20"/>
        </w:rPr>
        <w:t>(Один вариант ответа)</w:t>
      </w:r>
    </w:p>
    <w:p w:rsidR="00A24416" w:rsidRPr="003F5A1C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50" w:hanging="493"/>
        <w:rPr>
          <w:rFonts w:ascii="ArialMT" w:hAnsi="ArialMT" w:cs="ArialMT"/>
          <w:color w:val="000000"/>
          <w:sz w:val="24"/>
          <w:szCs w:val="20"/>
        </w:rPr>
      </w:pPr>
      <w:r w:rsidRPr="003F5A1C">
        <w:rPr>
          <w:rFonts w:ascii="ArialMT" w:hAnsi="ArialMT" w:cs="ArialMT"/>
          <w:color w:val="000000"/>
          <w:sz w:val="24"/>
          <w:szCs w:val="20"/>
        </w:rPr>
        <w:t>В городе-региональном центре</w:t>
      </w:r>
    </w:p>
    <w:p w:rsidR="00A24416" w:rsidRPr="003F5A1C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50" w:hanging="493"/>
        <w:rPr>
          <w:rFonts w:ascii="ArialMT" w:hAnsi="ArialMT" w:cs="ArialMT"/>
          <w:color w:val="000000"/>
          <w:sz w:val="24"/>
          <w:szCs w:val="20"/>
        </w:rPr>
      </w:pPr>
      <w:r w:rsidRPr="003F5A1C">
        <w:rPr>
          <w:rFonts w:ascii="ArialMT" w:hAnsi="ArialMT" w:cs="ArialMT"/>
          <w:color w:val="000000"/>
          <w:sz w:val="24"/>
          <w:szCs w:val="20"/>
        </w:rPr>
        <w:t>В иных городах, поселках городского типа</w:t>
      </w:r>
    </w:p>
    <w:p w:rsidR="00A24416" w:rsidRPr="00014DB2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50" w:hanging="493"/>
        <w:rPr>
          <w:rFonts w:ascii="ArialMT" w:hAnsi="ArialMT" w:cs="ArialMT"/>
          <w:sz w:val="24"/>
          <w:szCs w:val="20"/>
        </w:rPr>
      </w:pPr>
      <w:r w:rsidRPr="00014DB2">
        <w:rPr>
          <w:rFonts w:ascii="ArialMT" w:hAnsi="ArialMT" w:cs="ArialMT"/>
          <w:sz w:val="24"/>
          <w:szCs w:val="20"/>
        </w:rPr>
        <w:t>В сельском населенном пункте (село, деревня, поселок и т.п.)</w:t>
      </w:r>
    </w:p>
    <w:p w:rsidR="00A24416" w:rsidRPr="00DF0045" w:rsidRDefault="00A24416" w:rsidP="00A24416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strike/>
          <w:color w:val="000000"/>
        </w:rPr>
      </w:pPr>
    </w:p>
    <w:p w:rsidR="00A24416" w:rsidRPr="00A15C04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MT" w:hAnsi="ArialMT" w:cs="ArialMT"/>
          <w:strike/>
          <w:color w:val="000000"/>
          <w:sz w:val="24"/>
          <w:szCs w:val="20"/>
        </w:rPr>
      </w:pPr>
      <w:r w:rsidRPr="008C6208">
        <w:rPr>
          <w:rFonts w:ascii="Arial-BoldMT" w:hAnsi="Arial-BoldMT" w:cs="Arial-BoldMT"/>
          <w:b/>
          <w:bCs/>
          <w:color w:val="000000"/>
          <w:sz w:val="24"/>
          <w:szCs w:val="20"/>
        </w:rPr>
        <w:t>Основной вид деятельности Вашего предприятия (организации) по ОКВЭД</w:t>
      </w:r>
      <w:r w:rsidRPr="009F0CBA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(Один вариант ответа)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850" w:hanging="493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Сельское, лесное хозяйство, охота, рыболовство и рыбоводство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Добыча полезных ископаемых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Обрабатывающие производства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Обеспечение электрической энергией, газом и паром; кондиционирование воздуха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Водоснабжение; водоотведение, организация сбора и утилизации отходов, деятельность по ликвидации загрязнений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Строительство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jc w:val="both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Торговля оптовая и розничная; ремонт автотранспортных средств и мотоциклов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Транспортировка и хранение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гостиниц и предприятий общественного питания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в области информации и связи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финансовая и страховая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по операциям с недвижимым имуществом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профессиональная, научная и техническая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административная и сопутствующие дополнительные услуги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jc w:val="both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Государственное управление и обеспечение военной безопасности, социальное обеспечение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Образование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в области здравоохранения и социальных услуг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jc w:val="both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в области культуры, спорта, организации досуга и развлечений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Предоставление прочих видов услуг</w:t>
      </w:r>
    </w:p>
    <w:p w:rsidR="00A24416" w:rsidRDefault="00A24416" w:rsidP="003F5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851" w:hanging="491"/>
        <w:jc w:val="both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lastRenderedPageBreak/>
        <w:t>Деятельность домашних хозяйств как работодателей; недифференцированная деятельность частных домашних услуг для собственного потребления</w:t>
      </w:r>
    </w:p>
    <w:p w:rsidR="00A24416" w:rsidRDefault="00A24416" w:rsidP="00A244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Деятельность экстерриториальных организаций и органов</w:t>
      </w:r>
    </w:p>
    <w:p w:rsidR="00D77E23" w:rsidRPr="00D77E23" w:rsidRDefault="00D77E23" w:rsidP="00D77E23">
      <w:pPr>
        <w:autoSpaceDE w:val="0"/>
        <w:autoSpaceDN w:val="0"/>
        <w:adjustRightInd w:val="0"/>
        <w:spacing w:after="0"/>
        <w:ind w:left="360"/>
        <w:rPr>
          <w:rFonts w:ascii="ArialMT" w:hAnsi="ArialMT" w:cs="ArialMT"/>
          <w:color w:val="000000"/>
          <w:sz w:val="24"/>
          <w:szCs w:val="20"/>
        </w:rPr>
      </w:pPr>
    </w:p>
    <w:p w:rsidR="00A24416" w:rsidRPr="0026358D" w:rsidRDefault="00A24416" w:rsidP="00A244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426" w:hanging="426"/>
        <w:jc w:val="center"/>
        <w:rPr>
          <w:rFonts w:ascii="ArialMT" w:hAnsi="ArialMT" w:cs="ArialMT"/>
          <w:i/>
          <w:color w:val="000000" w:themeColor="text1"/>
          <w:sz w:val="24"/>
          <w:szCs w:val="24"/>
        </w:rPr>
      </w:pPr>
      <w:r w:rsidRPr="00BD22C5">
        <w:rPr>
          <w:rFonts w:ascii="ArialMT" w:hAnsi="ArialMT" w:cs="ArialMT"/>
          <w:i/>
          <w:color w:val="000000" w:themeColor="text1"/>
          <w:sz w:val="24"/>
          <w:szCs w:val="24"/>
        </w:rPr>
        <w:t>На следующие вопросы просим указывать ответ в отношении услуг и сервисов банка, которым Ваше предприятие (организация) чаще всего пользуется</w:t>
      </w:r>
      <w:r w:rsidRPr="0026358D">
        <w:rPr>
          <w:rFonts w:ascii="ArialMT" w:hAnsi="ArialMT" w:cs="ArialMT"/>
          <w:i/>
          <w:color w:val="000000" w:themeColor="text1"/>
          <w:sz w:val="24"/>
          <w:szCs w:val="24"/>
        </w:rPr>
        <w:t xml:space="preserve">  </w:t>
      </w:r>
    </w:p>
    <w:p w:rsidR="00A24416" w:rsidRDefault="00A24416" w:rsidP="002F53DE">
      <w:pPr>
        <w:pStyle w:val="a3"/>
        <w:autoSpaceDE w:val="0"/>
        <w:autoSpaceDN w:val="0"/>
        <w:adjustRightInd w:val="0"/>
        <w:spacing w:after="0" w:line="360" w:lineRule="auto"/>
        <w:ind w:left="1571"/>
        <w:rPr>
          <w:rFonts w:ascii="ArialMT" w:hAnsi="ArialMT" w:cs="ArialMT"/>
          <w:color w:val="000000" w:themeColor="text1"/>
          <w:sz w:val="24"/>
          <w:szCs w:val="20"/>
        </w:rPr>
      </w:pPr>
    </w:p>
    <w:p w:rsidR="00A24416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BD22C5">
        <w:rPr>
          <w:rFonts w:ascii="Arial-BoldMT" w:hAnsi="Arial-BoldMT" w:cs="Arial-BoldMT"/>
          <w:b/>
          <w:bCs/>
          <w:color w:val="000000"/>
          <w:sz w:val="24"/>
          <w:szCs w:val="20"/>
        </w:rPr>
        <w:t>Банк оповещает Ваше предприятие (организацию) о правилах безопасного финансового поведения (о действиях мошенников, способах защиты от них и др.)?</w:t>
      </w:r>
      <w:r w:rsidRPr="00E868F7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:rsidR="00A24416" w:rsidRPr="00DF0045" w:rsidRDefault="00A24416" w:rsidP="002F53DE">
      <w:pPr>
        <w:pStyle w:val="a3"/>
        <w:autoSpaceDE w:val="0"/>
        <w:autoSpaceDN w:val="0"/>
        <w:adjustRightInd w:val="0"/>
        <w:spacing w:after="0" w:line="288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:rsidR="00A24416" w:rsidRPr="00A871D1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Да, оповещает</w:t>
      </w:r>
    </w:p>
    <w:p w:rsidR="00A24416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Нет, не оповещает</w:t>
      </w:r>
    </w:p>
    <w:p w:rsidR="00A24416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color w:val="000000"/>
          <w:sz w:val="24"/>
          <w:szCs w:val="20"/>
        </w:rPr>
      </w:pPr>
      <w:r w:rsidRPr="00E868F7">
        <w:rPr>
          <w:rFonts w:ascii="ArialMT" w:hAnsi="ArialMT" w:cs="ArialMT"/>
          <w:color w:val="000000"/>
          <w:sz w:val="24"/>
          <w:szCs w:val="20"/>
        </w:rPr>
        <w:t>Не помню</w:t>
      </w:r>
      <w:r>
        <w:rPr>
          <w:rFonts w:ascii="ArialMT" w:hAnsi="ArialMT" w:cs="ArialMT"/>
          <w:color w:val="000000"/>
          <w:sz w:val="24"/>
          <w:szCs w:val="20"/>
        </w:rPr>
        <w:t xml:space="preserve"> или </w:t>
      </w:r>
      <w:r w:rsidRPr="00E868F7">
        <w:rPr>
          <w:rFonts w:ascii="ArialMT" w:hAnsi="ArialMT" w:cs="ArialMT"/>
          <w:color w:val="000000"/>
          <w:sz w:val="24"/>
          <w:szCs w:val="20"/>
        </w:rPr>
        <w:t>затрудняюсь ответить</w:t>
      </w:r>
    </w:p>
    <w:p w:rsidR="00A24416" w:rsidRPr="00DF0045" w:rsidRDefault="00A24416" w:rsidP="002F53DE">
      <w:pPr>
        <w:pStyle w:val="a3"/>
        <w:autoSpaceDE w:val="0"/>
        <w:autoSpaceDN w:val="0"/>
        <w:adjustRightInd w:val="0"/>
        <w:spacing w:after="0" w:line="360" w:lineRule="auto"/>
        <w:ind w:left="1571"/>
        <w:rPr>
          <w:rFonts w:ascii="Arial Black" w:hAnsi="Arial Black" w:cs="Arial-BoldMT"/>
          <w:bCs/>
        </w:rPr>
      </w:pPr>
    </w:p>
    <w:p w:rsidR="00A24416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4856C7">
        <w:rPr>
          <w:rFonts w:ascii="Arial-BoldMT" w:hAnsi="Arial-BoldMT" w:cs="Arial-BoldMT"/>
          <w:b/>
          <w:bCs/>
          <w:color w:val="000000"/>
          <w:sz w:val="24"/>
          <w:szCs w:val="20"/>
        </w:rPr>
        <w:t>Каким образом банк оповещает Ваше предприятие (организацию) о правилах безопасного финансового поведения (о действиях мошенников, способах защиты от них и др.</w:t>
      </w:r>
      <w:r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>)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?</w:t>
      </w:r>
      <w:r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 (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Респонденты могут выбрать все подходящие варианты ответов)</w:t>
      </w:r>
      <w:r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. </w:t>
      </w:r>
    </w:p>
    <w:p w:rsidR="00A24416" w:rsidRDefault="00A24416" w:rsidP="00A24416">
      <w:pPr>
        <w:autoSpaceDE w:val="0"/>
        <w:autoSpaceDN w:val="0"/>
        <w:adjustRightInd w:val="0"/>
        <w:spacing w:after="0"/>
        <w:ind w:left="710"/>
        <w:rPr>
          <w:rFonts w:ascii="ArialMT" w:hAnsi="ArialMT" w:cs="ArialMT"/>
          <w:i/>
          <w:color w:val="000000" w:themeColor="text1"/>
        </w:rPr>
      </w:pPr>
      <w:r w:rsidRPr="00DC4BFD">
        <w:rPr>
          <w:rFonts w:ascii="ArialMT" w:hAnsi="ArialMT" w:cs="ArialMT"/>
          <w:i/>
          <w:color w:val="000000" w:themeColor="text1"/>
        </w:rPr>
        <w:t>*если при ответе на вопрос 4 респондент выбирает вариант – Да, то отображается вопрос 5)</w:t>
      </w:r>
    </w:p>
    <w:p w:rsidR="00A24416" w:rsidRPr="00DF0045" w:rsidRDefault="00A24416" w:rsidP="002F53DE">
      <w:pPr>
        <w:autoSpaceDE w:val="0"/>
        <w:autoSpaceDN w:val="0"/>
        <w:adjustRightInd w:val="0"/>
        <w:spacing w:after="0" w:line="288" w:lineRule="auto"/>
        <w:ind w:left="710"/>
        <w:contextualSpacing/>
        <w:rPr>
          <w:rFonts w:ascii="ArialMT" w:hAnsi="ArialMT" w:cs="ArialMT"/>
          <w:i/>
          <w:color w:val="000000" w:themeColor="text1"/>
        </w:rPr>
      </w:pPr>
    </w:p>
    <w:p w:rsidR="00A24416" w:rsidRPr="004A3697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Информация в мобильном приложении банка</w:t>
      </w:r>
    </w:p>
    <w:p w:rsidR="00A24416" w:rsidRPr="004A3697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Информация на экранах банкоматов</w:t>
      </w:r>
    </w:p>
    <w:p w:rsidR="00A24416" w:rsidRPr="004A3697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Информация на сайте банка</w:t>
      </w:r>
    </w:p>
    <w:p w:rsidR="00A24416" w:rsidRPr="004A3697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СМС-информирование и информирование в мессенджерах</w:t>
      </w:r>
    </w:p>
    <w:p w:rsidR="00A24416" w:rsidRPr="004A3697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Информация в виде плакатов или брошюр в отделении банка</w:t>
      </w:r>
    </w:p>
    <w:p w:rsidR="00A24416" w:rsidRPr="004A3697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Информирование в контакт-центре банка</w:t>
      </w:r>
    </w:p>
    <w:p w:rsidR="00A24416" w:rsidRPr="004A3697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Информирование электронной почтовой рассылкой</w:t>
      </w:r>
    </w:p>
    <w:p w:rsidR="00A24416" w:rsidRPr="004A3697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99" w:hanging="357"/>
        <w:rPr>
          <w:rFonts w:ascii="ArialMT" w:hAnsi="ArialMT" w:cs="ArialMT"/>
          <w:sz w:val="24"/>
          <w:szCs w:val="20"/>
        </w:rPr>
      </w:pPr>
      <w:r w:rsidRPr="004A3697">
        <w:rPr>
          <w:rFonts w:ascii="ArialMT" w:hAnsi="ArialMT" w:cs="ArialMT"/>
          <w:sz w:val="24"/>
          <w:szCs w:val="20"/>
        </w:rPr>
        <w:t>Выступление представителей банка перед сотрудниками Вашего предприятия (организации)</w:t>
      </w:r>
    </w:p>
    <w:p w:rsidR="00A24416" w:rsidRPr="00325A7D" w:rsidRDefault="00A24416" w:rsidP="002F53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  <w:sz w:val="24"/>
          <w:szCs w:val="20"/>
        </w:rPr>
      </w:pPr>
      <w:r w:rsidRPr="00325A7D">
        <w:rPr>
          <w:rFonts w:ascii="ArialMT" w:hAnsi="ArialMT" w:cs="ArialMT"/>
          <w:sz w:val="24"/>
          <w:szCs w:val="20"/>
        </w:rPr>
        <w:t xml:space="preserve">Все перечисленные варианты </w:t>
      </w:r>
    </w:p>
    <w:p w:rsidR="00A24416" w:rsidRPr="00520B87" w:rsidRDefault="00A24416" w:rsidP="002F53DE">
      <w:pPr>
        <w:pStyle w:val="a3"/>
        <w:autoSpaceDE w:val="0"/>
        <w:autoSpaceDN w:val="0"/>
        <w:adjustRightInd w:val="0"/>
        <w:spacing w:after="0" w:line="360" w:lineRule="auto"/>
        <w:ind w:left="1571"/>
        <w:rPr>
          <w:rFonts w:ascii="ArialMT" w:hAnsi="ArialMT" w:cs="ArialMT"/>
          <w:color w:val="FF0000"/>
          <w:sz w:val="24"/>
          <w:szCs w:val="20"/>
        </w:rPr>
      </w:pPr>
    </w:p>
    <w:p w:rsidR="00A24416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5C48B1">
        <w:rPr>
          <w:rFonts w:ascii="Arial-BoldMT" w:hAnsi="Arial-BoldMT" w:cs="Arial-BoldMT"/>
          <w:b/>
          <w:bCs/>
          <w:color w:val="000000"/>
          <w:sz w:val="24"/>
          <w:szCs w:val="20"/>
        </w:rPr>
        <w:t>Оцените, была ли понятна и полезна информация о правилах безопасного финансового поведения (о действиях мошенников, о способах защиты от них и др.), полученная Вашим предприятием (организацией)?</w:t>
      </w:r>
      <w:r w:rsidRPr="00987924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:rsidR="00A24416" w:rsidRPr="00DC4BFD" w:rsidRDefault="00A24416" w:rsidP="00A24416">
      <w:pPr>
        <w:autoSpaceDE w:val="0"/>
        <w:autoSpaceDN w:val="0"/>
        <w:adjustRightInd w:val="0"/>
        <w:spacing w:after="0"/>
        <w:ind w:left="710"/>
        <w:rPr>
          <w:rFonts w:ascii="ArialMT" w:hAnsi="ArialMT" w:cs="ArialMT"/>
          <w:i/>
          <w:color w:val="000000" w:themeColor="text1"/>
        </w:rPr>
      </w:pPr>
      <w:r w:rsidRPr="00DC4BFD">
        <w:rPr>
          <w:rFonts w:ascii="ArialMT" w:hAnsi="ArialMT" w:cs="ArialMT"/>
          <w:i/>
          <w:color w:val="000000" w:themeColor="text1"/>
        </w:rPr>
        <w:t>*если при ответе на вопрос 4 респондент выбирает вариант – Да, то после 5 вопроса отображается вопрос 6)</w:t>
      </w:r>
    </w:p>
    <w:p w:rsidR="00A24416" w:rsidRPr="00DF0045" w:rsidRDefault="00A24416" w:rsidP="002F53DE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-BoldMT" w:hAnsi="Arial-BoldMT" w:cs="Arial-BoldMT"/>
          <w:b/>
          <w:bCs/>
          <w:color w:val="000000" w:themeColor="text1"/>
        </w:rPr>
      </w:pPr>
    </w:p>
    <w:p w:rsidR="00A24416" w:rsidRPr="00DF0045" w:rsidRDefault="00A24416" w:rsidP="002F53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</w:rPr>
      </w:pPr>
      <w:r w:rsidRPr="00DF0045">
        <w:rPr>
          <w:rFonts w:ascii="ArialMT" w:hAnsi="ArialMT" w:cs="ArialMT"/>
        </w:rPr>
        <w:t>Информация понятна и помогла не пострадать от мошенников</w:t>
      </w:r>
    </w:p>
    <w:p w:rsidR="00A24416" w:rsidRPr="00DF0045" w:rsidRDefault="00A24416" w:rsidP="002F53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</w:rPr>
      </w:pPr>
      <w:r w:rsidRPr="00DF0045">
        <w:rPr>
          <w:rFonts w:ascii="ArialMT" w:hAnsi="ArialMT" w:cs="ArialMT"/>
        </w:rPr>
        <w:t>Информация в целом понятна и принята к сведению</w:t>
      </w:r>
    </w:p>
    <w:p w:rsidR="00A24416" w:rsidRDefault="00A24416" w:rsidP="002F53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MT" w:hAnsi="ArialMT" w:cs="ArialMT"/>
        </w:rPr>
      </w:pPr>
      <w:r w:rsidRPr="00DF0045">
        <w:rPr>
          <w:rFonts w:ascii="ArialMT" w:hAnsi="ArialMT" w:cs="ArialMT"/>
        </w:rPr>
        <w:t>Информация была непонятна и неприменима на практике</w:t>
      </w:r>
    </w:p>
    <w:p w:rsidR="00C632C4" w:rsidRDefault="00C632C4" w:rsidP="002F53DE">
      <w:pPr>
        <w:autoSpaceDE w:val="0"/>
        <w:autoSpaceDN w:val="0"/>
        <w:adjustRightInd w:val="0"/>
        <w:spacing w:after="0" w:line="360" w:lineRule="auto"/>
        <w:ind w:left="1571"/>
        <w:contextualSpacing/>
        <w:rPr>
          <w:rFonts w:ascii="ArialMT" w:hAnsi="ArialMT" w:cs="ArialMT"/>
        </w:rPr>
      </w:pPr>
    </w:p>
    <w:p w:rsidR="002F53DE" w:rsidRPr="00C632C4" w:rsidRDefault="002F53DE" w:rsidP="00C632C4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:rsidR="00A24416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E01E27">
        <w:rPr>
          <w:rFonts w:ascii="Arial-BoldMT" w:hAnsi="Arial-BoldMT" w:cs="Arial-BoldMT"/>
          <w:b/>
          <w:bCs/>
          <w:color w:val="000000"/>
          <w:sz w:val="24"/>
          <w:szCs w:val="20"/>
        </w:rPr>
        <w:t>Насколько Ваше предприятие (организация) удовлетворено безопасностью предоставления финансовых услуг с помощью онлайн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-</w:t>
      </w:r>
      <w:r w:rsidRPr="00E01E27">
        <w:rPr>
          <w:rFonts w:ascii="Arial-BoldMT" w:hAnsi="Arial-BoldMT" w:cs="Arial-BoldMT"/>
          <w:b/>
          <w:bCs/>
          <w:color w:val="000000"/>
          <w:sz w:val="24"/>
          <w:szCs w:val="20"/>
        </w:rPr>
        <w:t>сервисов Вашего банка (мобильное приложение, личный кабинет на сайте банка и иные сервисы)</w:t>
      </w:r>
      <w:r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? 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:rsidR="00A24416" w:rsidRPr="007270BA" w:rsidRDefault="00A24416" w:rsidP="002F53DE">
      <w:pPr>
        <w:pStyle w:val="a3"/>
        <w:spacing w:after="0" w:line="264" w:lineRule="auto"/>
        <w:ind w:left="502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5 (1 – совершенно не удовлетвор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е</w:t>
      </w: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н, 5 – полностью удовлетворен).</w:t>
      </w:r>
    </w:p>
    <w:p w:rsidR="00A24416" w:rsidRPr="009233C0" w:rsidRDefault="00A24416" w:rsidP="002F53D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16" w:rsidRPr="00CD3BC3" w:rsidRDefault="00A24416" w:rsidP="002F53D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</w:t>
      </w:r>
    </w:p>
    <w:p w:rsidR="00A24416" w:rsidRPr="00CD3BC3" w:rsidRDefault="00A24416" w:rsidP="002F53D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2</w:t>
      </w:r>
    </w:p>
    <w:p w:rsidR="00A24416" w:rsidRPr="00CD3BC3" w:rsidRDefault="00A24416" w:rsidP="002F53D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3</w:t>
      </w:r>
    </w:p>
    <w:p w:rsidR="00A24416" w:rsidRPr="00CD3BC3" w:rsidRDefault="00A24416" w:rsidP="002F53D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4</w:t>
      </w:r>
    </w:p>
    <w:p w:rsidR="00A24416" w:rsidRPr="00CD3BC3" w:rsidRDefault="00A24416" w:rsidP="002F53D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5</w:t>
      </w:r>
    </w:p>
    <w:p w:rsidR="00A24416" w:rsidRDefault="00A24416" w:rsidP="002F53DE">
      <w:pPr>
        <w:pStyle w:val="a3"/>
        <w:spacing w:after="0" w:line="264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4416" w:rsidRPr="008E5918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>Пользуется ли Ваше предприятие (организация) Системой быстрых платежей Банка России</w:t>
      </w:r>
      <w:r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? 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:rsidR="00A24416" w:rsidRDefault="00A24416" w:rsidP="002F53DE">
      <w:pPr>
        <w:pStyle w:val="a3"/>
        <w:autoSpaceDE w:val="0"/>
        <w:autoSpaceDN w:val="0"/>
        <w:adjustRightInd w:val="0"/>
        <w:spacing w:after="0" w:line="264" w:lineRule="auto"/>
        <w:ind w:left="502"/>
        <w:rPr>
          <w:rFonts w:ascii="ArialMT" w:hAnsi="ArialMT" w:cs="ArialMT"/>
          <w:color w:val="000000" w:themeColor="text1"/>
        </w:rPr>
      </w:pPr>
    </w:p>
    <w:p w:rsidR="00A24416" w:rsidRPr="00840825" w:rsidRDefault="00A24416" w:rsidP="002F53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</w:rPr>
      </w:pPr>
      <w:r w:rsidRPr="00840825">
        <w:rPr>
          <w:rFonts w:ascii="ArialMT" w:hAnsi="ArialMT" w:cs="ArialMT"/>
        </w:rPr>
        <w:t>Да, слышали и активно пользуемся</w:t>
      </w:r>
    </w:p>
    <w:p w:rsidR="00A24416" w:rsidRPr="00840825" w:rsidRDefault="00A24416" w:rsidP="002F53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</w:rPr>
      </w:pPr>
      <w:r w:rsidRPr="00840825">
        <w:rPr>
          <w:rFonts w:ascii="ArialMT" w:hAnsi="ArialMT" w:cs="ArialMT"/>
        </w:rPr>
        <w:t>Слышали, пользуемся редко</w:t>
      </w:r>
    </w:p>
    <w:p w:rsidR="00A24416" w:rsidRPr="00840825" w:rsidRDefault="00A24416" w:rsidP="002F53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</w:rPr>
      </w:pPr>
      <w:r w:rsidRPr="00840825">
        <w:rPr>
          <w:rFonts w:ascii="ArialMT" w:hAnsi="ArialMT" w:cs="ArialMT"/>
        </w:rPr>
        <w:t>Слышали, но не пользуемся</w:t>
      </w:r>
    </w:p>
    <w:p w:rsidR="00A24416" w:rsidRPr="00840825" w:rsidRDefault="00A24416" w:rsidP="002F53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</w:rPr>
      </w:pPr>
      <w:r w:rsidRPr="00840825">
        <w:rPr>
          <w:rFonts w:ascii="ArialMT" w:hAnsi="ArialMT" w:cs="ArialMT"/>
        </w:rPr>
        <w:t>Нет, не слышали и не пользуемся</w:t>
      </w:r>
    </w:p>
    <w:p w:rsidR="00A24416" w:rsidRPr="0030054B" w:rsidRDefault="00A24416" w:rsidP="00A2441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30054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</w:p>
    <w:p w:rsidR="00A24416" w:rsidRPr="008E5918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>За последний год Ваше предприятие (организация) часто сталкивалось со сбоями в работе онлайн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-</w:t>
      </w:r>
      <w:r w:rsidRPr="0049170C">
        <w:rPr>
          <w:rFonts w:ascii="Arial-BoldMT" w:hAnsi="Arial-BoldMT" w:cs="Arial-BoldMT"/>
          <w:b/>
          <w:bCs/>
          <w:color w:val="000000"/>
          <w:sz w:val="24"/>
          <w:szCs w:val="20"/>
        </w:rPr>
        <w:t>сервисов Вашего банка (мобильное приложение, личный кабинет на сайте банка и иные сервисы)?</w:t>
      </w:r>
      <w:r w:rsidRPr="008E5918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:rsidR="00A24416" w:rsidRDefault="002F53DE" w:rsidP="002F53DE">
      <w:pPr>
        <w:tabs>
          <w:tab w:val="left" w:pos="975"/>
        </w:tabs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 w:themeColor="text1"/>
        </w:rPr>
      </w:pPr>
      <w:r>
        <w:rPr>
          <w:rFonts w:ascii="ArialMT" w:hAnsi="ArialMT" w:cs="ArialMT"/>
          <w:color w:val="000000" w:themeColor="text1"/>
        </w:rPr>
        <w:tab/>
      </w:r>
    </w:p>
    <w:p w:rsidR="00A24416" w:rsidRPr="004623C5" w:rsidRDefault="00A24416" w:rsidP="002F53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99" w:hanging="357"/>
        <w:contextualSpacing/>
        <w:rPr>
          <w:rFonts w:ascii="ArialMT" w:hAnsi="ArialMT" w:cs="ArialMT"/>
        </w:rPr>
      </w:pPr>
      <w:r w:rsidRPr="004623C5">
        <w:rPr>
          <w:rFonts w:ascii="ArialMT" w:hAnsi="ArialMT" w:cs="ArialMT"/>
        </w:rPr>
        <w:t>Не сталкивалось</w:t>
      </w:r>
    </w:p>
    <w:p w:rsidR="00A24416" w:rsidRPr="004623C5" w:rsidRDefault="00A24416" w:rsidP="002F53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99" w:hanging="357"/>
        <w:contextualSpacing/>
        <w:rPr>
          <w:rFonts w:ascii="ArialMT" w:hAnsi="ArialMT" w:cs="ArialMT"/>
        </w:rPr>
      </w:pPr>
      <w:r w:rsidRPr="004623C5">
        <w:rPr>
          <w:rFonts w:ascii="ArialMT" w:hAnsi="ArialMT" w:cs="ArialMT"/>
        </w:rPr>
        <w:t>1–2 раза</w:t>
      </w:r>
    </w:p>
    <w:p w:rsidR="00A24416" w:rsidRPr="004623C5" w:rsidRDefault="00A24416" w:rsidP="002F53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99" w:hanging="357"/>
        <w:contextualSpacing/>
        <w:rPr>
          <w:rFonts w:ascii="ArialMT" w:hAnsi="ArialMT" w:cs="ArialMT"/>
        </w:rPr>
      </w:pPr>
      <w:r w:rsidRPr="004623C5">
        <w:rPr>
          <w:rFonts w:ascii="ArialMT" w:hAnsi="ArialMT" w:cs="ArialMT"/>
        </w:rPr>
        <w:t>3–5 раз</w:t>
      </w:r>
    </w:p>
    <w:p w:rsidR="00A24416" w:rsidRPr="004623C5" w:rsidRDefault="00A24416" w:rsidP="002F53D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99" w:hanging="357"/>
        <w:contextualSpacing/>
        <w:rPr>
          <w:rFonts w:ascii="ArialMT" w:hAnsi="ArialMT" w:cs="ArialMT"/>
        </w:rPr>
      </w:pPr>
      <w:r w:rsidRPr="004623C5">
        <w:rPr>
          <w:rFonts w:ascii="ArialMT" w:hAnsi="ArialMT" w:cs="ArialMT"/>
        </w:rPr>
        <w:t>Более 6 раз</w:t>
      </w:r>
    </w:p>
    <w:p w:rsidR="00A24416" w:rsidRDefault="00A24416" w:rsidP="00A24416">
      <w:pPr>
        <w:pStyle w:val="a3"/>
        <w:spacing w:after="0"/>
        <w:ind w:left="502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:rsidR="00A24416" w:rsidRPr="004623C5" w:rsidRDefault="00A24416" w:rsidP="00A244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426" w:hanging="426"/>
        <w:jc w:val="center"/>
        <w:rPr>
          <w:rFonts w:ascii="ArialMT" w:hAnsi="ArialMT" w:cs="ArialMT"/>
          <w:i/>
          <w:color w:val="000000" w:themeColor="text1"/>
          <w:sz w:val="24"/>
          <w:szCs w:val="24"/>
        </w:rPr>
      </w:pPr>
      <w:r w:rsidRPr="004623C5">
        <w:rPr>
          <w:rFonts w:ascii="ArialMT" w:hAnsi="ArialMT" w:cs="ArialMT"/>
          <w:i/>
          <w:color w:val="000000" w:themeColor="text1"/>
          <w:sz w:val="24"/>
          <w:szCs w:val="24"/>
        </w:rPr>
        <w:t>Просим Вас ответить на вопросы о мошеннических действиях, направленных на хищение денежных средств.</w:t>
      </w:r>
    </w:p>
    <w:p w:rsidR="00A24416" w:rsidRPr="00501600" w:rsidRDefault="00A24416" w:rsidP="00A24416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i/>
          <w:color w:val="000000" w:themeColor="text1"/>
          <w:sz w:val="24"/>
          <w:szCs w:val="20"/>
        </w:rPr>
      </w:pPr>
    </w:p>
    <w:p w:rsidR="00A24416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1A480E">
        <w:rPr>
          <w:rFonts w:ascii="Arial-BoldMT" w:hAnsi="Arial-BoldMT" w:cs="Arial-BoldMT"/>
          <w:b/>
          <w:bCs/>
          <w:color w:val="000000"/>
          <w:sz w:val="24"/>
          <w:szCs w:val="20"/>
        </w:rPr>
        <w:t>Сталкивалось ли Ваше предприятие (организация) за последний год с мошенническими действиями или хищениями денежных средств Вашего предприятия (организации)?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:rsidR="00A24416" w:rsidRPr="00987924" w:rsidRDefault="00A24416" w:rsidP="00A24416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 w:themeColor="text1"/>
          <w:sz w:val="24"/>
          <w:szCs w:val="20"/>
        </w:rPr>
      </w:pPr>
    </w:p>
    <w:p w:rsidR="00A24416" w:rsidRPr="004623C5" w:rsidRDefault="00A24416" w:rsidP="002F53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sz w:val="24"/>
          <w:szCs w:val="20"/>
        </w:rPr>
      </w:pPr>
      <w:r w:rsidRPr="004623C5">
        <w:rPr>
          <w:rFonts w:ascii="ArialMT" w:hAnsi="ArialMT" w:cs="ArialMT"/>
          <w:sz w:val="24"/>
          <w:szCs w:val="20"/>
        </w:rPr>
        <w:t>Сталкивалось, хищение произошло</w:t>
      </w:r>
    </w:p>
    <w:p w:rsidR="00A24416" w:rsidRPr="004623C5" w:rsidRDefault="00A24416" w:rsidP="002F53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sz w:val="24"/>
          <w:szCs w:val="20"/>
        </w:rPr>
      </w:pPr>
      <w:r w:rsidRPr="004623C5">
        <w:rPr>
          <w:rFonts w:ascii="ArialMT" w:hAnsi="ArialMT" w:cs="ArialMT"/>
          <w:sz w:val="24"/>
          <w:szCs w:val="20"/>
        </w:rPr>
        <w:t>Сталкивалось, хищения не произошло</w:t>
      </w:r>
    </w:p>
    <w:p w:rsidR="00A24416" w:rsidRPr="004623C5" w:rsidRDefault="00A24416" w:rsidP="002F53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sz w:val="24"/>
          <w:szCs w:val="20"/>
        </w:rPr>
      </w:pPr>
      <w:r w:rsidRPr="004623C5">
        <w:rPr>
          <w:rFonts w:ascii="ArialMT" w:hAnsi="ArialMT" w:cs="ArialMT"/>
          <w:sz w:val="24"/>
          <w:szCs w:val="20"/>
        </w:rPr>
        <w:t>Не сталкивалось</w:t>
      </w:r>
    </w:p>
    <w:p w:rsidR="00A24416" w:rsidRPr="004623C5" w:rsidRDefault="00A24416" w:rsidP="002F53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499" w:hanging="357"/>
        <w:rPr>
          <w:rFonts w:ascii="ArialMT" w:hAnsi="ArialMT" w:cs="ArialMT"/>
          <w:sz w:val="24"/>
          <w:szCs w:val="20"/>
        </w:rPr>
      </w:pPr>
      <w:r w:rsidRPr="004623C5">
        <w:rPr>
          <w:rFonts w:ascii="ArialMT" w:hAnsi="ArialMT" w:cs="ArialMT"/>
          <w:sz w:val="24"/>
          <w:szCs w:val="20"/>
        </w:rPr>
        <w:t>Затрудняемся ответить</w:t>
      </w:r>
    </w:p>
    <w:p w:rsidR="00A24416" w:rsidRDefault="00A24416" w:rsidP="00A24416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 w:themeColor="text1"/>
          <w:sz w:val="24"/>
          <w:szCs w:val="20"/>
        </w:rPr>
      </w:pPr>
    </w:p>
    <w:p w:rsidR="002F53DE" w:rsidRDefault="002F53DE" w:rsidP="00A24416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 w:themeColor="text1"/>
          <w:sz w:val="24"/>
          <w:szCs w:val="20"/>
        </w:rPr>
      </w:pPr>
    </w:p>
    <w:p w:rsidR="00A24416" w:rsidRDefault="00A24416" w:rsidP="00A2441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494622">
        <w:rPr>
          <w:rFonts w:ascii="Arial-BoldMT" w:hAnsi="Arial-BoldMT" w:cs="Arial-BoldMT"/>
          <w:b/>
          <w:bCs/>
          <w:color w:val="000000"/>
          <w:sz w:val="24"/>
          <w:szCs w:val="20"/>
        </w:rPr>
        <w:t>С какими способами мошенничества столкнулось Ваше предприятие (организация)?</w:t>
      </w:r>
    </w:p>
    <w:p w:rsidR="00A24416" w:rsidRPr="00DC4BFD" w:rsidRDefault="00A24416" w:rsidP="00A24416">
      <w:pPr>
        <w:autoSpaceDE w:val="0"/>
        <w:autoSpaceDN w:val="0"/>
        <w:adjustRightInd w:val="0"/>
        <w:spacing w:after="0"/>
        <w:ind w:left="710"/>
        <w:jc w:val="both"/>
        <w:rPr>
          <w:rFonts w:ascii="ArialMT" w:hAnsi="ArialMT" w:cs="ArialMT"/>
          <w:i/>
          <w:color w:val="000000" w:themeColor="text1"/>
        </w:rPr>
      </w:pPr>
      <w:r w:rsidRPr="00DC4BFD">
        <w:rPr>
          <w:rFonts w:ascii="ArialMT" w:hAnsi="ArialMT" w:cs="ArialMT"/>
          <w:i/>
          <w:color w:val="000000" w:themeColor="text1"/>
        </w:rPr>
        <w:t>*если при ответе на вопрос 10 респондент выбирает варианты – Сталкивалось(</w:t>
      </w:r>
      <w:proofErr w:type="spellStart"/>
      <w:r w:rsidRPr="00DC4BFD">
        <w:rPr>
          <w:rFonts w:ascii="ArialMT" w:hAnsi="ArialMT" w:cs="ArialMT"/>
          <w:i/>
          <w:color w:val="000000" w:themeColor="text1"/>
        </w:rPr>
        <w:t>лась</w:t>
      </w:r>
      <w:proofErr w:type="spellEnd"/>
      <w:r w:rsidRPr="00DC4BFD">
        <w:rPr>
          <w:rFonts w:ascii="ArialMT" w:hAnsi="ArialMT" w:cs="ArialMT"/>
          <w:i/>
          <w:color w:val="000000" w:themeColor="text1"/>
        </w:rPr>
        <w:t>), хищение произошло, Сталкивал</w:t>
      </w:r>
      <w:r>
        <w:rPr>
          <w:rFonts w:ascii="ArialMT" w:hAnsi="ArialMT" w:cs="ArialMT"/>
          <w:i/>
          <w:color w:val="000000" w:themeColor="text1"/>
        </w:rPr>
        <w:t>ось</w:t>
      </w:r>
      <w:r w:rsidRPr="00DC4BFD">
        <w:rPr>
          <w:rFonts w:ascii="ArialMT" w:hAnsi="ArialMT" w:cs="ArialMT"/>
          <w:i/>
          <w:color w:val="000000" w:themeColor="text1"/>
        </w:rPr>
        <w:t>(</w:t>
      </w:r>
      <w:proofErr w:type="spellStart"/>
      <w:r w:rsidRPr="00DC4BFD">
        <w:rPr>
          <w:rFonts w:ascii="ArialMT" w:hAnsi="ArialMT" w:cs="ArialMT"/>
          <w:i/>
          <w:color w:val="000000" w:themeColor="text1"/>
        </w:rPr>
        <w:t>лась</w:t>
      </w:r>
      <w:proofErr w:type="spellEnd"/>
      <w:r w:rsidRPr="00DC4BFD">
        <w:rPr>
          <w:rFonts w:ascii="ArialMT" w:hAnsi="ArialMT" w:cs="ArialMT"/>
          <w:i/>
          <w:color w:val="000000" w:themeColor="text1"/>
        </w:rPr>
        <w:t>), хищение не произошло, то отображается вопрос 11</w:t>
      </w:r>
      <w:r>
        <w:rPr>
          <w:rFonts w:ascii="ArialMT" w:hAnsi="ArialMT" w:cs="ArialMT"/>
          <w:i/>
          <w:color w:val="000000" w:themeColor="text1"/>
        </w:rPr>
        <w:t>, в иных случаях – анкета завершена</w:t>
      </w:r>
      <w:r w:rsidRPr="00DC4BFD">
        <w:rPr>
          <w:rFonts w:ascii="ArialMT" w:hAnsi="ArialMT" w:cs="ArialMT"/>
          <w:i/>
          <w:color w:val="000000" w:themeColor="text1"/>
        </w:rPr>
        <w:t>)</w:t>
      </w:r>
    </w:p>
    <w:p w:rsidR="00A24416" w:rsidRDefault="00A24416" w:rsidP="00A24416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:rsidR="00A24416" w:rsidRPr="006A324D" w:rsidRDefault="00A24416" w:rsidP="00A2441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6A324D">
        <w:rPr>
          <w:rFonts w:ascii="ArialMT" w:hAnsi="ArialMT" w:cs="ArialMT"/>
          <w:sz w:val="24"/>
          <w:szCs w:val="20"/>
        </w:rPr>
        <w:t>Телефонное и СМС-мошенничество</w:t>
      </w:r>
    </w:p>
    <w:p w:rsidR="00A24416" w:rsidRPr="006A324D" w:rsidRDefault="00A24416" w:rsidP="00A2441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6A324D">
        <w:rPr>
          <w:rFonts w:ascii="ArialMT" w:hAnsi="ArialMT" w:cs="ArialMT"/>
          <w:sz w:val="24"/>
          <w:szCs w:val="20"/>
        </w:rPr>
        <w:t>Поддельный сайт (банка, магазина, учреждения, аптеки и пр.)</w:t>
      </w:r>
    </w:p>
    <w:p w:rsidR="00A24416" w:rsidRPr="006A324D" w:rsidRDefault="00A24416" w:rsidP="00A2441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6A324D">
        <w:rPr>
          <w:rFonts w:ascii="ArialMT" w:hAnsi="ArialMT" w:cs="ArialMT"/>
          <w:sz w:val="24"/>
          <w:szCs w:val="20"/>
        </w:rPr>
        <w:t>Поддельное приложение банка</w:t>
      </w:r>
    </w:p>
    <w:p w:rsidR="00A24416" w:rsidRPr="006A324D" w:rsidRDefault="00A24416" w:rsidP="00A2441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6A324D">
        <w:rPr>
          <w:rFonts w:ascii="ArialMT" w:hAnsi="ArialMT" w:cs="ArialMT"/>
          <w:sz w:val="24"/>
          <w:szCs w:val="20"/>
        </w:rPr>
        <w:t>Мошенничество в мессенджерах (</w:t>
      </w:r>
      <w:proofErr w:type="spellStart"/>
      <w:r w:rsidRPr="006A324D">
        <w:rPr>
          <w:rFonts w:ascii="ArialMT" w:hAnsi="ArialMT" w:cs="ArialMT"/>
          <w:sz w:val="24"/>
          <w:szCs w:val="20"/>
        </w:rPr>
        <w:t>WhatsApp</w:t>
      </w:r>
      <w:proofErr w:type="spellEnd"/>
      <w:r w:rsidRPr="006A324D">
        <w:rPr>
          <w:rFonts w:ascii="ArialMT" w:hAnsi="ArialMT" w:cs="ArialMT"/>
          <w:sz w:val="24"/>
          <w:szCs w:val="20"/>
        </w:rPr>
        <w:t xml:space="preserve">, </w:t>
      </w:r>
      <w:proofErr w:type="spellStart"/>
      <w:r w:rsidRPr="006A324D">
        <w:rPr>
          <w:rFonts w:ascii="ArialMT" w:hAnsi="ArialMT" w:cs="ArialMT"/>
          <w:sz w:val="24"/>
          <w:szCs w:val="20"/>
        </w:rPr>
        <w:t>Telegram</w:t>
      </w:r>
      <w:proofErr w:type="spellEnd"/>
      <w:r w:rsidRPr="006A324D">
        <w:rPr>
          <w:rFonts w:ascii="ArialMT" w:hAnsi="ArialMT" w:cs="ArialMT"/>
          <w:sz w:val="24"/>
          <w:szCs w:val="20"/>
        </w:rPr>
        <w:t xml:space="preserve"> и пр.)</w:t>
      </w:r>
    </w:p>
    <w:p w:rsidR="00A24416" w:rsidRPr="006A324D" w:rsidRDefault="00A24416" w:rsidP="00A2441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0"/>
        </w:rPr>
      </w:pPr>
      <w:r w:rsidRPr="006A324D">
        <w:rPr>
          <w:rFonts w:ascii="ArialMT" w:hAnsi="ArialMT" w:cs="ArialMT"/>
          <w:sz w:val="24"/>
          <w:szCs w:val="20"/>
        </w:rPr>
        <w:t>Почтовая рассылка (на электронный почтовый ящик)</w:t>
      </w:r>
    </w:p>
    <w:p w:rsidR="00A24416" w:rsidRPr="00630751" w:rsidRDefault="00A24416" w:rsidP="00A24416">
      <w:pPr>
        <w:autoSpaceDE w:val="0"/>
        <w:autoSpaceDN w:val="0"/>
        <w:adjustRightInd w:val="0"/>
        <w:spacing w:after="0"/>
        <w:ind w:left="142"/>
        <w:rPr>
          <w:rFonts w:ascii="ArialMT" w:hAnsi="ArialMT" w:cs="ArialMT"/>
          <w:color w:val="000000" w:themeColor="text1"/>
          <w:sz w:val="24"/>
          <w:szCs w:val="20"/>
        </w:rPr>
      </w:pPr>
    </w:p>
    <w:p w:rsidR="00A24416" w:rsidRDefault="00A24416" w:rsidP="00A24416">
      <w:pPr>
        <w:pStyle w:val="a3"/>
        <w:spacing w:after="0"/>
        <w:ind w:left="502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:rsidR="002F53DE" w:rsidRDefault="002F53DE" w:rsidP="00A24416">
      <w:pPr>
        <w:pStyle w:val="a3"/>
        <w:spacing w:after="0"/>
        <w:ind w:left="502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:rsidR="00A24416" w:rsidRPr="004B0203" w:rsidRDefault="00A24416" w:rsidP="00A24416">
      <w:pPr>
        <w:pStyle w:val="a3"/>
        <w:spacing w:after="0"/>
        <w:ind w:left="502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4B020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Благодарим за участие в опросе.</w:t>
      </w:r>
    </w:p>
    <w:p w:rsidR="00A24416" w:rsidRPr="004B0203" w:rsidRDefault="00A24416" w:rsidP="00A24416">
      <w:pPr>
        <w:pStyle w:val="a3"/>
        <w:spacing w:after="0"/>
        <w:ind w:left="502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:rsidR="00A24416" w:rsidRDefault="00A24416" w:rsidP="00A24416">
      <w:pPr>
        <w:pStyle w:val="a3"/>
        <w:spacing w:after="0"/>
        <w:ind w:left="50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2F53DE">
        <w:rPr>
          <w:rFonts w:ascii="Times New Roman" w:hAnsi="Times New Roman" w:cs="Times New Roman"/>
          <w:sz w:val="24"/>
          <w:szCs w:val="24"/>
        </w:rPr>
        <w:t>Не теряйте бдительности! Для хищения денег у граждан злоумышленники используют все более изощренные способы. Узнайте о распространенных мошеннических схемах и рекомендациях по защите от них в разделе «</w:t>
      </w:r>
      <w:hyperlink r:id="rId9" w:history="1">
        <w:r w:rsidRPr="002F53DE">
          <w:rPr>
            <w:rStyle w:val="a4"/>
            <w:rFonts w:ascii="Times New Roman" w:hAnsi="Times New Roman" w:cs="Times New Roman"/>
            <w:sz w:val="24"/>
            <w:szCs w:val="24"/>
          </w:rPr>
          <w:t>Противодействие мошенническим практикам</w:t>
        </w:r>
      </w:hyperlink>
      <w:r w:rsidRPr="002F53DE">
        <w:rPr>
          <w:rFonts w:ascii="Times New Roman" w:hAnsi="Times New Roman" w:cs="Times New Roman"/>
          <w:sz w:val="24"/>
          <w:szCs w:val="24"/>
        </w:rPr>
        <w:t>»</w:t>
      </w:r>
    </w:p>
    <w:p w:rsidR="00A24416" w:rsidRPr="003426CB" w:rsidRDefault="00CF620E" w:rsidP="00A24416">
      <w:pPr>
        <w:pStyle w:val="a3"/>
        <w:spacing w:after="0"/>
        <w:ind w:left="502"/>
        <w:contextualSpacing w:val="0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bookmarkStart w:id="2" w:name="_GoBack"/>
      <w:bookmarkEnd w:id="2"/>
      <w:r w:rsidRPr="00CF620E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https://www.cbr.ru/information_security/pmp/</w:t>
      </w:r>
    </w:p>
    <w:p w:rsidR="002F61D4" w:rsidRDefault="002F61D4"/>
    <w:sectPr w:rsidR="002F61D4" w:rsidSect="00B86B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8E" w:rsidRDefault="00CF2F8E">
      <w:pPr>
        <w:spacing w:after="0" w:line="240" w:lineRule="auto"/>
      </w:pPr>
      <w:r>
        <w:separator/>
      </w:r>
    </w:p>
  </w:endnote>
  <w:endnote w:type="continuationSeparator" w:id="0">
    <w:p w:rsidR="00CF2F8E" w:rsidRDefault="00CF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8E" w:rsidRDefault="00CF2F8E">
      <w:pPr>
        <w:spacing w:after="0" w:line="240" w:lineRule="auto"/>
      </w:pPr>
      <w:r>
        <w:separator/>
      </w:r>
    </w:p>
  </w:footnote>
  <w:footnote w:type="continuationSeparator" w:id="0">
    <w:p w:rsidR="00CF2F8E" w:rsidRDefault="00CF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130607"/>
      <w:docPartObj>
        <w:docPartGallery w:val="Page Numbers (Top of Page)"/>
        <w:docPartUnique/>
      </w:docPartObj>
    </w:sdtPr>
    <w:sdtEndPr/>
    <w:sdtContent>
      <w:p w:rsidR="009828F3" w:rsidRDefault="00E04B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0E">
          <w:rPr>
            <w:noProof/>
          </w:rPr>
          <w:t>4</w:t>
        </w:r>
        <w:r>
          <w:fldChar w:fldCharType="end"/>
        </w:r>
      </w:p>
    </w:sdtContent>
  </w:sdt>
  <w:p w:rsidR="009828F3" w:rsidRDefault="00CF62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F3" w:rsidRDefault="00E04B18" w:rsidP="00506CB2">
    <w:pPr>
      <w:pStyle w:val="a5"/>
      <w:tabs>
        <w:tab w:val="clear" w:pos="4677"/>
        <w:tab w:val="clear" w:pos="9355"/>
        <w:tab w:val="left" w:pos="3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B1E"/>
    <w:multiLevelType w:val="hybridMultilevel"/>
    <w:tmpl w:val="7ECE045C"/>
    <w:lvl w:ilvl="0" w:tplc="B7B29BB2">
      <w:start w:val="1"/>
      <w:numFmt w:val="upperRoman"/>
      <w:lvlText w:val="%1."/>
      <w:lvlJc w:val="left"/>
      <w:pPr>
        <w:ind w:left="1571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4D2B94"/>
    <w:multiLevelType w:val="hybridMultilevel"/>
    <w:tmpl w:val="3E2456E0"/>
    <w:lvl w:ilvl="0" w:tplc="3648D194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CA1"/>
    <w:multiLevelType w:val="hybridMultilevel"/>
    <w:tmpl w:val="552E186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A6205"/>
    <w:multiLevelType w:val="hybridMultilevel"/>
    <w:tmpl w:val="567AFEB6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6B02"/>
    <w:multiLevelType w:val="hybridMultilevel"/>
    <w:tmpl w:val="FC8C50DE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306C"/>
    <w:multiLevelType w:val="hybridMultilevel"/>
    <w:tmpl w:val="CE5AD0B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D0B4B"/>
    <w:multiLevelType w:val="hybridMultilevel"/>
    <w:tmpl w:val="0BB457E4"/>
    <w:lvl w:ilvl="0" w:tplc="360E0A6C">
      <w:start w:val="1"/>
      <w:numFmt w:val="bullet"/>
      <w:lvlText w:val=""/>
      <w:lvlJc w:val="left"/>
      <w:pPr>
        <w:ind w:left="107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051B"/>
    <w:multiLevelType w:val="hybridMultilevel"/>
    <w:tmpl w:val="7ECE045C"/>
    <w:lvl w:ilvl="0" w:tplc="B7B29BB2">
      <w:start w:val="1"/>
      <w:numFmt w:val="upperRoman"/>
      <w:lvlText w:val="%1."/>
      <w:lvlJc w:val="left"/>
      <w:pPr>
        <w:ind w:left="1571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DC3693C"/>
    <w:multiLevelType w:val="hybridMultilevel"/>
    <w:tmpl w:val="C0669872"/>
    <w:lvl w:ilvl="0" w:tplc="C994D08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669E5"/>
    <w:multiLevelType w:val="hybridMultilevel"/>
    <w:tmpl w:val="8CF06A1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22DDD"/>
    <w:multiLevelType w:val="hybridMultilevel"/>
    <w:tmpl w:val="44606D00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645E7"/>
    <w:multiLevelType w:val="hybridMultilevel"/>
    <w:tmpl w:val="CAFE28A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лянцева Лилия Анатольевна">
    <w15:presenceInfo w15:providerId="AD" w15:userId="S-1-5-21-1445949429-317933913-2973361966-65099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16"/>
    <w:rsid w:val="002F53DE"/>
    <w:rsid w:val="002F61D4"/>
    <w:rsid w:val="003F5A1C"/>
    <w:rsid w:val="006012A9"/>
    <w:rsid w:val="0065628F"/>
    <w:rsid w:val="0066401D"/>
    <w:rsid w:val="00860AD0"/>
    <w:rsid w:val="008866E9"/>
    <w:rsid w:val="008A0EDE"/>
    <w:rsid w:val="008A65C2"/>
    <w:rsid w:val="009E30D1"/>
    <w:rsid w:val="009F6A24"/>
    <w:rsid w:val="00A24416"/>
    <w:rsid w:val="00C632C4"/>
    <w:rsid w:val="00CF2F8E"/>
    <w:rsid w:val="00CF620E"/>
    <w:rsid w:val="00D77E23"/>
    <w:rsid w:val="00E04B18"/>
    <w:rsid w:val="00E6048E"/>
    <w:rsid w:val="00EA6F09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8DABF4"/>
  <w15:chartTrackingRefBased/>
  <w15:docId w15:val="{78270F6D-FB0F-4CFA-9FC5-C502FEAD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44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416"/>
  </w:style>
  <w:style w:type="paragraph" w:styleId="a7">
    <w:name w:val="Balloon Text"/>
    <w:basedOn w:val="a"/>
    <w:link w:val="a8"/>
    <w:uiPriority w:val="99"/>
    <w:semiHidden/>
    <w:unhideWhenUsed/>
    <w:rsid w:val="00FC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3C1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r.ru/information_security/p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57A52083.dotm</Template>
  <TotalTime>17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Глянцева Лилия Анатольевна</dc:creator>
  <cp:keywords/>
  <dc:description/>
  <cp:lastModifiedBy>Добровольский Владислав Васильевич</cp:lastModifiedBy>
  <cp:revision>11</cp:revision>
  <dcterms:created xsi:type="dcterms:W3CDTF">2023-10-19T09:12:00Z</dcterms:created>
  <dcterms:modified xsi:type="dcterms:W3CDTF">2023-10-30T23:22:00Z</dcterms:modified>
</cp:coreProperties>
</file>