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38D6" w14:textId="260874A3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2D6F4C69" wp14:editId="21D31EA7">
            <wp:extent cx="800100" cy="1017270"/>
            <wp:effectExtent l="0" t="0" r="0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95C3C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5AF43240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САХАЛИНСКАЯ ОБЛАСТЬ</w:t>
      </w:r>
    </w:p>
    <w:p w14:paraId="6538B3E3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4B5A0838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7FA36BE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3512EE2B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9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24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гг.</w:t>
      </w:r>
    </w:p>
    <w:p w14:paraId="3247A49D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4500F" w:rsidRPr="003403EB" w14:paraId="673594D7" w14:textId="77777777" w:rsidTr="00D4500F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82EF55" w14:textId="77777777" w:rsidR="00D4500F" w:rsidRDefault="00D4500F" w:rsidP="00CC52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1724509F" w14:textId="77777777" w:rsidR="00D4500F" w:rsidRPr="00F80975" w:rsidRDefault="00D4500F" w:rsidP="00CC52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F809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809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F80975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F809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F809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4429B171" w14:textId="77777777" w:rsidR="00D4500F" w:rsidRPr="00F80975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E8904BC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39875B1E" w14:textId="2A1DE534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011EE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462E4">
        <w:rPr>
          <w:rFonts w:ascii="Times New Roman" w:hAnsi="Times New Roman"/>
          <w:b/>
          <w:sz w:val="28"/>
          <w:szCs w:val="28"/>
          <w:lang w:eastAsia="ru-RU"/>
        </w:rPr>
        <w:t>72</w:t>
      </w:r>
    </w:p>
    <w:p w14:paraId="03690637" w14:textId="77777777" w:rsidR="00011EEC" w:rsidRDefault="00011EEC" w:rsidP="00CC52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8BF57EE" w14:textId="2D34518F" w:rsidR="00D4500F" w:rsidRDefault="00011EEC" w:rsidP="00CC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28.10.2021</w:t>
      </w:r>
    </w:p>
    <w:p w14:paraId="4B29AB1F" w14:textId="77777777" w:rsidR="00011EEC" w:rsidRDefault="00011EEC" w:rsidP="00CC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7F9D0A9E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Об утверждении порядка размещения сведений </w:t>
      </w:r>
    </w:p>
    <w:p w14:paraId="46AD4257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о доходах, расходах, об имуществе и обязательствах </w:t>
      </w:r>
    </w:p>
    <w:p w14:paraId="7FD6CFA7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имуще</w:t>
      </w:r>
      <w:r>
        <w:rPr>
          <w:b w:val="0"/>
          <w:bCs w:val="0"/>
          <w:color w:val="000000"/>
          <w:sz w:val="24"/>
          <w:szCs w:val="24"/>
        </w:rPr>
        <w:softHyphen/>
        <w:t>ственного характера лиц, замещаю</w:t>
      </w:r>
      <w:r>
        <w:rPr>
          <w:b w:val="0"/>
          <w:bCs w:val="0"/>
          <w:color w:val="000000"/>
          <w:sz w:val="24"/>
          <w:szCs w:val="24"/>
        </w:rPr>
        <w:softHyphen/>
        <w:t xml:space="preserve">щих </w:t>
      </w:r>
    </w:p>
    <w:p w14:paraId="6EE947E1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муниципальные должности и должности муниципальной </w:t>
      </w:r>
    </w:p>
    <w:p w14:paraId="067779A7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службы в Собрании муниципальном образовании </w:t>
      </w:r>
    </w:p>
    <w:p w14:paraId="3082B956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«Город</w:t>
      </w:r>
      <w:r>
        <w:rPr>
          <w:b w:val="0"/>
          <w:bCs w:val="0"/>
          <w:color w:val="000000"/>
          <w:sz w:val="24"/>
          <w:szCs w:val="24"/>
        </w:rPr>
        <w:softHyphen/>
        <w:t xml:space="preserve">ской округ Ногликский», и членов их семей </w:t>
      </w:r>
    </w:p>
    <w:p w14:paraId="220CDE87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официальном сайте муни</w:t>
      </w:r>
      <w:r>
        <w:rPr>
          <w:b w:val="0"/>
          <w:bCs w:val="0"/>
          <w:color w:val="000000"/>
          <w:sz w:val="24"/>
          <w:szCs w:val="24"/>
        </w:rPr>
        <w:softHyphen/>
        <w:t xml:space="preserve">ципального образования </w:t>
      </w:r>
    </w:p>
    <w:p w14:paraId="62C1A30E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«Городской округ Ногликский» и предоставления этих </w:t>
      </w:r>
    </w:p>
    <w:p w14:paraId="39992AE6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сведений общероссийским сред</w:t>
      </w:r>
      <w:r>
        <w:rPr>
          <w:b w:val="0"/>
          <w:bCs w:val="0"/>
          <w:color w:val="000000"/>
          <w:sz w:val="24"/>
          <w:szCs w:val="24"/>
        </w:rPr>
        <w:softHyphen/>
        <w:t xml:space="preserve">ствам массовой информации </w:t>
      </w:r>
    </w:p>
    <w:p w14:paraId="440F9917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rPr>
          <w:b w:val="0"/>
          <w:bCs w:val="0"/>
        </w:rPr>
      </w:pPr>
      <w:r>
        <w:rPr>
          <w:b w:val="0"/>
          <w:bCs w:val="0"/>
          <w:color w:val="000000"/>
          <w:sz w:val="24"/>
          <w:szCs w:val="24"/>
        </w:rPr>
        <w:t>для опубликования</w:t>
      </w:r>
    </w:p>
    <w:p w14:paraId="2570D189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742347DD" w14:textId="1EB43153" w:rsidR="00D4500F" w:rsidRDefault="00D4500F" w:rsidP="00011EEC">
      <w:pPr>
        <w:pStyle w:val="2"/>
        <w:shd w:val="clear" w:color="auto" w:fill="auto"/>
        <w:spacing w:before="0" w:after="0" w:line="298" w:lineRule="exact"/>
        <w:ind w:firstLine="851"/>
      </w:pPr>
      <w:r>
        <w:rPr>
          <w:color w:val="000000"/>
          <w:sz w:val="24"/>
          <w:szCs w:val="24"/>
        </w:rPr>
        <w:t>В соответствии с частью 6 статьи 8 Федерального закона от 25.12.2008 № 273-ФЗ «О противо</w:t>
      </w:r>
      <w:r>
        <w:rPr>
          <w:color w:val="000000"/>
          <w:sz w:val="24"/>
          <w:szCs w:val="24"/>
        </w:rPr>
        <w:softHyphen/>
        <w:t>действии коррупции»</w:t>
      </w:r>
      <w:r w:rsidR="00266EEE">
        <w:rPr>
          <w:color w:val="000000"/>
          <w:sz w:val="24"/>
          <w:szCs w:val="24"/>
        </w:rPr>
        <w:t xml:space="preserve"> (в редакции от 31.07.2020)</w:t>
      </w:r>
      <w:r>
        <w:rPr>
          <w:color w:val="000000"/>
          <w:sz w:val="24"/>
          <w:szCs w:val="24"/>
        </w:rPr>
        <w:t>, статьей 15 Федерального закона от 02.03.2007 № 25-ФЗ «О муници</w:t>
      </w:r>
      <w:r>
        <w:rPr>
          <w:color w:val="000000"/>
          <w:sz w:val="24"/>
          <w:szCs w:val="24"/>
        </w:rPr>
        <w:softHyphen/>
        <w:t>пальной службе в Российской Федерации»</w:t>
      </w:r>
      <w:r w:rsidR="00266EEE">
        <w:rPr>
          <w:color w:val="000000"/>
          <w:sz w:val="24"/>
          <w:szCs w:val="24"/>
        </w:rPr>
        <w:t xml:space="preserve"> (в редакции от 27.10.2020)</w:t>
      </w:r>
      <w:r>
        <w:rPr>
          <w:color w:val="000000"/>
          <w:sz w:val="24"/>
          <w:szCs w:val="24"/>
        </w:rPr>
        <w:t>, Указом Президента Российской Федерации от 18.05.2009 № 559 «О представлении гражда</w:t>
      </w:r>
      <w:r>
        <w:rPr>
          <w:color w:val="000000"/>
          <w:sz w:val="24"/>
          <w:szCs w:val="24"/>
        </w:rPr>
        <w:softHyphen/>
        <w:t>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 редакции от 15.01.2020), руководствуясь Указом Президента Российской Федерации от 08.07.2013 № 613 «Вопросы противодействия коррупции» (в редакции от 10.12.2020),</w:t>
      </w:r>
    </w:p>
    <w:p w14:paraId="0888D3FD" w14:textId="77777777" w:rsidR="00D4500F" w:rsidRDefault="00D4500F" w:rsidP="00CC52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393734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СОБРАНИЕ МУНИЦИПАЛЬНОГО ОБРАЗОВАНИЯ</w:t>
      </w:r>
    </w:p>
    <w:p w14:paraId="22077266" w14:textId="77777777" w:rsidR="00D4500F" w:rsidRDefault="00D4500F" w:rsidP="00CC52D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«ГОРОДСКОЙ ОКРУГ НОГЛИКСКИЙ» РЕШИЛО:</w:t>
      </w:r>
    </w:p>
    <w:p w14:paraId="65DAC5D8" w14:textId="77777777" w:rsidR="00D4500F" w:rsidRDefault="00D4500F" w:rsidP="00011EEC">
      <w:pPr>
        <w:pStyle w:val="30"/>
        <w:shd w:val="clear" w:color="auto" w:fill="auto"/>
        <w:spacing w:before="0" w:after="0" w:line="240" w:lineRule="auto"/>
        <w:ind w:firstLine="851"/>
        <w:rPr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  <w:lang w:eastAsia="ru-RU"/>
        </w:rPr>
        <w:t>1. Утвердить</w:t>
      </w:r>
      <w:r>
        <w:rPr>
          <w:rFonts w:eastAsia="Calibri"/>
          <w:sz w:val="24"/>
          <w:szCs w:val="24"/>
          <w:lang w:eastAsia="ru-RU"/>
        </w:rPr>
        <w:t xml:space="preserve"> </w:t>
      </w:r>
      <w:bookmarkStart w:id="0" w:name="_Hlk72949021"/>
      <w:r>
        <w:rPr>
          <w:b w:val="0"/>
          <w:bCs w:val="0"/>
          <w:color w:val="000000"/>
          <w:sz w:val="24"/>
          <w:szCs w:val="24"/>
        </w:rPr>
        <w:t>порядка размещения сведений о доходах, расходах, об имуществе и обязательствах имуще</w:t>
      </w:r>
      <w:r>
        <w:rPr>
          <w:b w:val="0"/>
          <w:bCs w:val="0"/>
          <w:color w:val="000000"/>
          <w:sz w:val="24"/>
          <w:szCs w:val="24"/>
        </w:rPr>
        <w:softHyphen/>
        <w:t>ственного характера лиц, замещаю</w:t>
      </w:r>
      <w:r>
        <w:rPr>
          <w:b w:val="0"/>
          <w:bCs w:val="0"/>
          <w:color w:val="000000"/>
          <w:sz w:val="24"/>
          <w:szCs w:val="24"/>
        </w:rPr>
        <w:softHyphen/>
        <w:t>щих муниципальные должности и должности муниципальной службы в Собрании муниципальном образовании «Город</w:t>
      </w:r>
      <w:r>
        <w:rPr>
          <w:b w:val="0"/>
          <w:bCs w:val="0"/>
          <w:color w:val="000000"/>
          <w:sz w:val="24"/>
          <w:szCs w:val="24"/>
        </w:rPr>
        <w:softHyphen/>
        <w:t>ской округ Ногликский», и членов их семей на официальном сайте муни</w:t>
      </w:r>
      <w:r>
        <w:rPr>
          <w:b w:val="0"/>
          <w:bCs w:val="0"/>
          <w:color w:val="000000"/>
          <w:sz w:val="24"/>
          <w:szCs w:val="24"/>
        </w:rPr>
        <w:softHyphen/>
        <w:t>ципального образования «Городской округ Ногликский» и предоставления этих сведений общероссийским сред</w:t>
      </w:r>
      <w:r>
        <w:rPr>
          <w:b w:val="0"/>
          <w:bCs w:val="0"/>
          <w:color w:val="000000"/>
          <w:sz w:val="24"/>
          <w:szCs w:val="24"/>
        </w:rPr>
        <w:softHyphen/>
        <w:t>ствам массовой информации для опубликования (прилагается).</w:t>
      </w:r>
    </w:p>
    <w:bookmarkEnd w:id="0"/>
    <w:p w14:paraId="14E4E795" w14:textId="77777777" w:rsidR="00D4500F" w:rsidRDefault="00D4500F" w:rsidP="00011EE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Направить настоящее решение в газету «Знамя труда» для опубликования.</w:t>
      </w:r>
    </w:p>
    <w:p w14:paraId="2C94F920" w14:textId="77777777" w:rsidR="00D4500F" w:rsidRDefault="00D4500F" w:rsidP="00011E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6A260ABA" w14:textId="77777777" w:rsidR="00D4500F" w:rsidRDefault="00D4500F" w:rsidP="00011E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76740F" w14:textId="77777777" w:rsidR="00D4500F" w:rsidRDefault="00D4500F" w:rsidP="00011EEC">
      <w:pPr>
        <w:widowControl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6B4F5244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3ED58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14:paraId="60851F82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председателя Собрания </w:t>
      </w:r>
    </w:p>
    <w:p w14:paraId="6E16B68F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78668135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«Городской округ </w:t>
      </w:r>
      <w:proofErr w:type="gramStart"/>
      <w:r>
        <w:rPr>
          <w:rFonts w:ascii="Times New Roman" w:hAnsi="Times New Roman"/>
          <w:sz w:val="24"/>
          <w:szCs w:val="24"/>
        </w:rPr>
        <w:t xml:space="preserve">Ногликский»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В.Н. Кулиш</w:t>
      </w:r>
    </w:p>
    <w:p w14:paraId="0F77D8CD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4DE68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4FC85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муниципального образования </w:t>
      </w:r>
    </w:p>
    <w:p w14:paraId="18A851C3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«Городской округ </w:t>
      </w:r>
      <w:proofErr w:type="gramStart"/>
      <w:r>
        <w:rPr>
          <w:rFonts w:ascii="Times New Roman" w:hAnsi="Times New Roman"/>
          <w:sz w:val="24"/>
          <w:szCs w:val="24"/>
        </w:rPr>
        <w:t xml:space="preserve">Ногликский»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С.В. Камелин</w:t>
      </w:r>
    </w:p>
    <w:p w14:paraId="0C555858" w14:textId="77777777" w:rsidR="00D4500F" w:rsidRDefault="00D4500F" w:rsidP="00CC52D3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4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D4500F" w14:paraId="06EDF434" w14:textId="77777777" w:rsidTr="00D4500F">
        <w:tc>
          <w:tcPr>
            <w:tcW w:w="3114" w:type="dxa"/>
          </w:tcPr>
          <w:p w14:paraId="412AEBC7" w14:textId="77777777" w:rsidR="00D4500F" w:rsidRDefault="00D4500F" w:rsidP="00CC52D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6A419E5" w14:textId="77777777" w:rsidR="00D4500F" w:rsidRDefault="00D4500F" w:rsidP="00CC52D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hideMark/>
          </w:tcPr>
          <w:p w14:paraId="00822F8D" w14:textId="77777777" w:rsidR="00D4500F" w:rsidRPr="00D4500F" w:rsidRDefault="00D4500F" w:rsidP="00CC52D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4500F">
              <w:rPr>
                <w:rFonts w:ascii="Times New Roman" w:hAnsi="Times New Roman"/>
              </w:rPr>
              <w:t>ПРИЛОЖЕНИЕ</w:t>
            </w:r>
          </w:p>
          <w:p w14:paraId="1D66E108" w14:textId="77777777" w:rsidR="00D4500F" w:rsidRDefault="00D4500F" w:rsidP="00CC52D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 Собрания</w:t>
            </w:r>
          </w:p>
          <w:p w14:paraId="0ED3BB37" w14:textId="77777777" w:rsidR="00D4500F" w:rsidRDefault="00D4500F" w:rsidP="00CC52D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 «Городской округ Ногликский»</w:t>
            </w:r>
          </w:p>
          <w:p w14:paraId="6BC1DAA6" w14:textId="31E68AEE" w:rsidR="00D4500F" w:rsidRDefault="00D4500F" w:rsidP="00CC52D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proofErr w:type="gramStart"/>
            <w:r w:rsidR="00011EEC">
              <w:rPr>
                <w:rFonts w:ascii="Times New Roman" w:hAnsi="Times New Roman"/>
              </w:rPr>
              <w:t xml:space="preserve">28.10.2021 </w:t>
            </w:r>
            <w:r>
              <w:rPr>
                <w:rFonts w:ascii="Times New Roman" w:hAnsi="Times New Roman"/>
              </w:rPr>
              <w:t xml:space="preserve"> №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011EEC">
              <w:rPr>
                <w:rFonts w:ascii="Times New Roman" w:hAnsi="Times New Roman"/>
              </w:rPr>
              <w:t>1</w:t>
            </w:r>
            <w:r w:rsidR="00F80975">
              <w:rPr>
                <w:rFonts w:ascii="Times New Roman" w:hAnsi="Times New Roman"/>
              </w:rPr>
              <w:t>72</w:t>
            </w:r>
          </w:p>
        </w:tc>
      </w:tr>
    </w:tbl>
    <w:p w14:paraId="71BE1B52" w14:textId="77777777" w:rsidR="00D4500F" w:rsidRDefault="00D4500F" w:rsidP="00CC52D3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52B0DFB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размещения сведений о доходах, расходах, об имуществе и обязательствах имуще</w:t>
      </w:r>
      <w:r>
        <w:rPr>
          <w:color w:val="000000"/>
          <w:sz w:val="28"/>
          <w:szCs w:val="28"/>
        </w:rPr>
        <w:softHyphen/>
        <w:t>ственного характера лиц, замещаю</w:t>
      </w:r>
      <w:r>
        <w:rPr>
          <w:color w:val="000000"/>
          <w:sz w:val="28"/>
          <w:szCs w:val="28"/>
        </w:rPr>
        <w:softHyphen/>
        <w:t>щих муниципальные должности и должности муниципальной службы в Собрании муниципальном образовании «Город</w:t>
      </w:r>
      <w:r>
        <w:rPr>
          <w:color w:val="000000"/>
          <w:sz w:val="28"/>
          <w:szCs w:val="28"/>
        </w:rPr>
        <w:softHyphen/>
        <w:t>ской округ Ногликский», и членов их семей на официальном сайте муни</w:t>
      </w:r>
      <w:r>
        <w:rPr>
          <w:color w:val="000000"/>
          <w:sz w:val="28"/>
          <w:szCs w:val="28"/>
        </w:rPr>
        <w:softHyphen/>
        <w:t>ципального образования «Городской округ Ногликский» и предоставления этих сведений общероссийским сред</w:t>
      </w:r>
      <w:r>
        <w:rPr>
          <w:color w:val="000000"/>
          <w:sz w:val="28"/>
          <w:szCs w:val="28"/>
        </w:rPr>
        <w:softHyphen/>
        <w:t>ствам массовой информации для опубликования</w:t>
      </w:r>
    </w:p>
    <w:p w14:paraId="7FC40CF4" w14:textId="77777777" w:rsidR="00D4500F" w:rsidRDefault="00D4500F" w:rsidP="00CC52D3">
      <w:pPr>
        <w:pStyle w:val="30"/>
        <w:shd w:val="clear" w:color="auto" w:fill="auto"/>
        <w:spacing w:before="0" w:after="0" w:line="240" w:lineRule="auto"/>
        <w:jc w:val="center"/>
        <w:rPr>
          <w:b w:val="0"/>
          <w:bCs w:val="0"/>
          <w:color w:val="000000"/>
          <w:sz w:val="24"/>
          <w:szCs w:val="24"/>
        </w:rPr>
      </w:pPr>
    </w:p>
    <w:p w14:paraId="1CB333DD" w14:textId="16D87C62" w:rsidR="00B57D62" w:rsidRDefault="00D4500F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1. Настоящим порядком размещения сведений о доходах, расходах, об иму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ществе и обязательствах имущественного характера лиц, замещающих муници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пальные должности и должности муниципальной службы в Собрании муниципального образования «Городской округ Ногликский»</w:t>
      </w:r>
      <w:r w:rsidR="0054463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(далее – Собрание)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, и членов их семей на официальном сайте муниципального образования «Городской округ Ногликский» и предоставления этих сведений средствам массовой информации для опубликования (далее - Поря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док) устанавлива</w:t>
      </w:r>
      <w:r w:rsidR="0054463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тся обязанност</w:t>
      </w:r>
      <w:r w:rsidR="0054463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4463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бы в </w:t>
      </w:r>
      <w:r w:rsidR="0054463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Собрании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, их супругов и несовершеннолетних детей в информаци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онно-телекоммуникационной сети «Интернет» на официальном сайте муници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пального образования «Городской округ Ногликский» (далее - официальный сайт) и предоставлению этих сведений общероссийским средствам массовой информа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ции для опубликования в связи с их запросами, если федеральными законами не установлен иной порядок размещения указанных сведений и (или) их предостав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ления общероссийским средствам массовой информации (далее - СМИ) для опуб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ликования.</w:t>
      </w:r>
    </w:p>
    <w:p w14:paraId="0A435274" w14:textId="51C18877" w:rsidR="00B57D62" w:rsidRDefault="00B57D62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2. 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 официальном сайте размещаются и СМИ предоставляются для опубли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кования следующие сведения о доходах, расходах, об имуществе и обязательствах имущественного характера лиц, замещающих муниципальные должности и долж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ности муниципальной службы в </w:t>
      </w:r>
      <w:r w:rsidR="0054463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Собрании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, замещение которых влечет за собой размещение таких сведений (далее - служащие (работники)), а также сведений о доходах, расходах, об имуще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стве и обязательствах имущественного характера их супруг (супругов) и несовер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шеннолетних детей:</w:t>
      </w:r>
    </w:p>
    <w:p w14:paraId="01FBAAF1" w14:textId="77777777" w:rsidR="0054463E" w:rsidRPr="0054463E" w:rsidRDefault="0054463E" w:rsidP="00CC52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54463E">
        <w:rPr>
          <w:rFonts w:ascii="Times New Roman" w:eastAsiaTheme="minorHAnsi" w:hAnsi="Times New Roman"/>
          <w:sz w:val="24"/>
          <w:szCs w:val="24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ED98BFC" w14:textId="77777777" w:rsidR="0054463E" w:rsidRPr="0054463E" w:rsidRDefault="0054463E" w:rsidP="00CC52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54463E">
        <w:rPr>
          <w:rFonts w:ascii="Times New Roman" w:eastAsiaTheme="minorHAnsi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14:paraId="6ADC115F" w14:textId="77777777" w:rsidR="0054463E" w:rsidRPr="0054463E" w:rsidRDefault="0054463E" w:rsidP="00CC52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54463E">
        <w:rPr>
          <w:rFonts w:ascii="Times New Roman" w:eastAsiaTheme="minorHAnsi" w:hAnsi="Times New Roman"/>
          <w:sz w:val="24"/>
          <w:szCs w:val="24"/>
        </w:rPr>
        <w:t>в) декларированный годовой доход служащего (работника), его супруги (супруга) и несовершеннолетних детей;</w:t>
      </w:r>
    </w:p>
    <w:p w14:paraId="17935DA7" w14:textId="77777777" w:rsidR="0054463E" w:rsidRPr="0054463E" w:rsidRDefault="0054463E" w:rsidP="00CC52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54463E">
        <w:rPr>
          <w:rFonts w:ascii="Times New Roman" w:eastAsiaTheme="minorHAnsi" w:hAnsi="Times New Roman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r w:rsidRPr="0054463E">
        <w:rPr>
          <w:rFonts w:ascii="Times New Roman" w:eastAsiaTheme="minorHAnsi" w:hAnsi="Times New Roman"/>
          <w:sz w:val="24"/>
          <w:szCs w:val="24"/>
        </w:rPr>
        <w:lastRenderedPageBreak/>
        <w:t>(работника) и его супруги (супруга) за три последних года, предшествующих отчетному периоду.</w:t>
      </w:r>
    </w:p>
    <w:p w14:paraId="0C4D1406" w14:textId="77777777" w:rsidR="00B57D62" w:rsidRDefault="00B57D62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3. 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 размещаемых на официальном сайте и предоставляемых СМИ для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опубликования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сведениях о доходах, расходах, об имуществе и обязательствах имуще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ственного характера запрещается указывать:</w:t>
      </w:r>
    </w:p>
    <w:p w14:paraId="0E4FBCCE" w14:textId="77777777" w:rsidR="00B57D62" w:rsidRDefault="00D4500F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а)</w:t>
      </w:r>
      <w:r w:rsidR="00B57D6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иные сведения (кроме указанных в пункте 2 настоящего порядка) о дохо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04A52C5" w14:textId="77777777" w:rsidR="00B57D62" w:rsidRDefault="00D4500F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б)</w:t>
      </w:r>
      <w:r w:rsidR="00B57D6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персональные данные супруги (супруга), детей и иных членов семьи слу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жащего (работника);</w:t>
      </w:r>
    </w:p>
    <w:p w14:paraId="23224DC0" w14:textId="77777777" w:rsidR="00B57D62" w:rsidRDefault="00D4500F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в)</w:t>
      </w:r>
      <w:r w:rsidR="00B57D6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данные, позволяющие определить место жительства, почтовый адрес, те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лефон и иные индивидуальные средства коммуникации служащего (работника), его супруги (супруга), детей и иных членов семьи;</w:t>
      </w:r>
      <w:r w:rsidR="00B57D6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14:paraId="1B528D17" w14:textId="77777777" w:rsidR="00B57D62" w:rsidRDefault="00D4500F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г)</w:t>
      </w:r>
      <w:r w:rsidR="00B57D6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данные, позволяющие определить местонахождение объектов недвижимо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го имущества, принадлежащих служащему (работнику), его супруге (супругу), детям, иным членам семьи на праве собственности или находящихся в их пользо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вании;</w:t>
      </w:r>
    </w:p>
    <w:p w14:paraId="3D9C59AD" w14:textId="77777777" w:rsidR="00B57D62" w:rsidRDefault="00D4500F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д)</w:t>
      </w:r>
      <w:r w:rsidR="00B57D6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информацию, отнесенную к государственной тайне или являющуюся кон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фиденциальной.</w:t>
      </w:r>
    </w:p>
    <w:p w14:paraId="1CC38C0E" w14:textId="77777777" w:rsidR="00B57D62" w:rsidRDefault="00B57D62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Сведения о доходах, расходах, об имуществе и обязательствах имуще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ствах имущественного характера, а также сведения о доходах, расходах, об иму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ществе и обязательствах имущественного характера его супруги (супруга) и несо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14:paraId="4499130E" w14:textId="6E178C69" w:rsidR="00B57D62" w:rsidRDefault="00B57D62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5. 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Размещение на официальном сайте сведений о доходах, расходах, об иму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ществе и обязательствах имущественного характера, указанных в пункте 2 насто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ящего порядка, производится </w:t>
      </w:r>
      <w:r w:rsidR="0054463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работником аппарата Собрания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,</w:t>
      </w:r>
      <w:r w:rsidR="0054463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назначенным распоряжением председателя Собрания</w:t>
      </w:r>
      <w:r w:rsidR="00CC52D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14:paraId="342C4D31" w14:textId="3CA3B1E4" w:rsidR="00B57D62" w:rsidRDefault="00B57D62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6. </w:t>
      </w:r>
      <w:r w:rsidR="00CC52D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Работник аппарата Собрания 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ответственный за противодействие коррупции</w:t>
      </w:r>
      <w:r w:rsidR="00CC52D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, по распоряжению председателя Собрания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:</w:t>
      </w:r>
    </w:p>
    <w:p w14:paraId="377FFD95" w14:textId="77777777" w:rsidR="00B57D62" w:rsidRDefault="00D4500F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а)</w:t>
      </w:r>
      <w:r w:rsidR="00B57D6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 течение трех рабочих дней со дня поступления запроса от СМИ сообща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ют о нем служащему (работнику), в отношении которого поступил запрос;</w:t>
      </w:r>
    </w:p>
    <w:p w14:paraId="09EC9C7E" w14:textId="77777777" w:rsidR="00B57D62" w:rsidRDefault="00D4500F" w:rsidP="00CC52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б)</w:t>
      </w:r>
      <w:r w:rsidR="00B57D6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 течение семи рабочих дней со дня поступления запроса от СМИ обеспе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33799B3F" w14:textId="70587686" w:rsidR="00CC52D3" w:rsidRDefault="00B57D62" w:rsidP="003403E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7. 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Председатель Собрания, </w:t>
      </w:r>
      <w:r w:rsidR="00CC52D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работники аппарата Собрания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, обеспечивающие размещение сведений о доходах, расходах, об имуществе и обязательствах имуще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ственного характера на официальном сайте и их представление СМИ для опубли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кования, несут в соответствии с законодательством Российской Федерации ответ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ственность за несоблюдение настоящего порядка, а также за разглашение сведе</w:t>
      </w:r>
      <w:r w:rsidR="00D4500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ний, отнесенных к государственной тайне или являющихся конфиденциальными.</w:t>
      </w:r>
    </w:p>
    <w:sectPr w:rsidR="00CC52D3" w:rsidSect="00CC52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25886"/>
    <w:multiLevelType w:val="multilevel"/>
    <w:tmpl w:val="983A8E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0F"/>
    <w:rsid w:val="00011EEC"/>
    <w:rsid w:val="002160BC"/>
    <w:rsid w:val="00266EEE"/>
    <w:rsid w:val="003403EB"/>
    <w:rsid w:val="0054463E"/>
    <w:rsid w:val="0080075B"/>
    <w:rsid w:val="00A462E4"/>
    <w:rsid w:val="00B57D62"/>
    <w:rsid w:val="00CC52D3"/>
    <w:rsid w:val="00D4500F"/>
    <w:rsid w:val="00F8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6CC4"/>
  <w15:chartTrackingRefBased/>
  <w15:docId w15:val="{C869CCBE-A1C7-4335-A930-42B296CD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D4500F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500F"/>
    <w:pPr>
      <w:widowControl w:val="0"/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/>
      <w:b/>
      <w:bCs/>
      <w:spacing w:val="3"/>
    </w:rPr>
  </w:style>
  <w:style w:type="character" w:customStyle="1" w:styleId="a3">
    <w:name w:val="Основной текст_"/>
    <w:basedOn w:val="a0"/>
    <w:link w:val="2"/>
    <w:locked/>
    <w:rsid w:val="00D4500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D4500F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/>
      <w:spacing w:val="-1"/>
    </w:rPr>
  </w:style>
  <w:style w:type="table" w:styleId="a4">
    <w:name w:val="Table Grid"/>
    <w:basedOn w:val="a1"/>
    <w:uiPriority w:val="39"/>
    <w:rsid w:val="00D450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F0BA-8336-4E76-BE0A-0C7A64AC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Бирюков</dc:creator>
  <cp:keywords/>
  <dc:description/>
  <cp:lastModifiedBy>Лина И. Густова</cp:lastModifiedBy>
  <cp:revision>7</cp:revision>
  <cp:lastPrinted>2021-10-27T00:53:00Z</cp:lastPrinted>
  <dcterms:created xsi:type="dcterms:W3CDTF">2021-05-26T08:20:00Z</dcterms:created>
  <dcterms:modified xsi:type="dcterms:W3CDTF">2021-10-27T00:53:00Z</dcterms:modified>
</cp:coreProperties>
</file>