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67" w:rsidRDefault="001F62AE" w:rsidP="00815A67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67" w:rsidRPr="0077206B" w:rsidRDefault="00815A67" w:rsidP="00815A67">
      <w:pPr>
        <w:pStyle w:val="a3"/>
        <w:rPr>
          <w:b/>
          <w:bCs/>
          <w:sz w:val="24"/>
        </w:rPr>
      </w:pPr>
    </w:p>
    <w:p w:rsidR="00815A67" w:rsidRDefault="00815A67" w:rsidP="00815A67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15A67" w:rsidRPr="0077206B" w:rsidRDefault="00815A67" w:rsidP="00815A67">
      <w:pPr>
        <w:pStyle w:val="a3"/>
        <w:rPr>
          <w:b/>
          <w:bCs/>
          <w:sz w:val="24"/>
        </w:rPr>
      </w:pP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65464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76546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15A67" w:rsidRPr="0077206B" w:rsidRDefault="00815A67" w:rsidP="00815A67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15A67" w:rsidRPr="00ED771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A67" w:rsidRDefault="00815A67" w:rsidP="00EA3A3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15A67" w:rsidRPr="00632D1E" w:rsidRDefault="00815A67" w:rsidP="00EA3A3D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32D1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32D1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632D1E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632D1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632D1E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E1479" w:rsidRPr="00632D1E" w:rsidRDefault="00DE1479">
      <w:pPr>
        <w:widowControl w:val="0"/>
        <w:ind w:firstLine="720"/>
        <w:jc w:val="right"/>
        <w:rPr>
          <w:lang w:val="en-US"/>
        </w:rPr>
      </w:pPr>
      <w:r w:rsidRPr="00632D1E">
        <w:rPr>
          <w:b/>
          <w:sz w:val="28"/>
          <w:lang w:val="en-US"/>
        </w:rPr>
        <w:t xml:space="preserve">     </w:t>
      </w:r>
    </w:p>
    <w:p w:rsidR="00DE1479" w:rsidRPr="00DD3C31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:rsidR="001B38A2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7B6CAF">
        <w:rPr>
          <w:b/>
          <w:sz w:val="28"/>
          <w:szCs w:val="28"/>
        </w:rPr>
        <w:t xml:space="preserve"> 1</w:t>
      </w:r>
      <w:r w:rsidR="00ED7712">
        <w:rPr>
          <w:b/>
          <w:sz w:val="28"/>
          <w:szCs w:val="28"/>
        </w:rPr>
        <w:t>89</w:t>
      </w:r>
      <w:r w:rsidRPr="00DD3C31">
        <w:rPr>
          <w:b/>
          <w:sz w:val="28"/>
          <w:szCs w:val="28"/>
        </w:rPr>
        <w:t xml:space="preserve"> </w:t>
      </w:r>
    </w:p>
    <w:p w:rsidR="00230160" w:rsidRPr="001B38A2" w:rsidRDefault="00230160">
      <w:pPr>
        <w:widowControl w:val="0"/>
      </w:pPr>
    </w:p>
    <w:p w:rsidR="007470B7" w:rsidRDefault="007470B7" w:rsidP="00DB5878"/>
    <w:p w:rsidR="007B6CAF" w:rsidRDefault="003C7F4E" w:rsidP="00DB5878">
      <w:r>
        <w:t xml:space="preserve"> </w:t>
      </w:r>
      <w:r w:rsidR="007B6CAF">
        <w:t>27</w:t>
      </w:r>
      <w:r w:rsidR="00632D1E">
        <w:t>.03.201</w:t>
      </w:r>
      <w:r w:rsidR="007B6CAF">
        <w:t>8</w:t>
      </w:r>
    </w:p>
    <w:p w:rsidR="00FD29E2" w:rsidRPr="00DB5878" w:rsidRDefault="003C7F4E" w:rsidP="00DB5878">
      <w:r>
        <w:t xml:space="preserve">  </w:t>
      </w:r>
      <w:r w:rsidR="008E5F12">
        <w:t xml:space="preserve">                                            </w:t>
      </w:r>
      <w:r w:rsidR="008E5F12" w:rsidRPr="008E5F12">
        <w:t xml:space="preserve"> </w:t>
      </w:r>
      <w:r w:rsidR="007C369D" w:rsidRPr="009D180A">
        <w:tab/>
      </w:r>
      <w:r w:rsidR="009D180A">
        <w:tab/>
      </w:r>
      <w:r w:rsidR="009D180A">
        <w:tab/>
      </w:r>
      <w:r w:rsidR="009D180A">
        <w:tab/>
      </w:r>
      <w:r w:rsidR="007C369D" w:rsidRPr="009D180A">
        <w:t xml:space="preserve">                  </w:t>
      </w:r>
      <w:r w:rsidR="00DD3C31">
        <w:t xml:space="preserve">                                </w:t>
      </w:r>
      <w:r w:rsidR="004A0D9B">
        <w:t xml:space="preserve"> </w:t>
      </w:r>
      <w:r w:rsidR="00DD3C31">
        <w:t xml:space="preserve"> </w:t>
      </w:r>
    </w:p>
    <w:p w:rsidR="00FD29E2" w:rsidRDefault="00FD29E2" w:rsidP="0074556D">
      <w:pPr>
        <w:tabs>
          <w:tab w:val="right" w:pos="9354"/>
        </w:tabs>
        <w:jc w:val="both"/>
      </w:pPr>
      <w:r>
        <w:t>Об утверждении отчета</w:t>
      </w:r>
      <w:r w:rsidR="00DB5878" w:rsidRPr="00DB5878">
        <w:t xml:space="preserve"> </w:t>
      </w:r>
      <w:r w:rsidR="00DB5878">
        <w:t xml:space="preserve">о деятельности  </w:t>
      </w:r>
      <w:r w:rsidR="00783EDA">
        <w:t xml:space="preserve">                                    </w:t>
      </w:r>
      <w:r w:rsidR="0074556D">
        <w:tab/>
      </w:r>
    </w:p>
    <w:p w:rsidR="00FD29E2" w:rsidRDefault="00A72D59" w:rsidP="00FD29E2">
      <w:pPr>
        <w:jc w:val="both"/>
      </w:pPr>
      <w:r>
        <w:t>О</w:t>
      </w:r>
      <w:r w:rsidR="002501CE">
        <w:t>МВД России по городскому округу</w:t>
      </w:r>
    </w:p>
    <w:p w:rsidR="002501CE" w:rsidRDefault="002501CE" w:rsidP="0074556D">
      <w:pPr>
        <w:tabs>
          <w:tab w:val="left" w:pos="8625"/>
        </w:tabs>
        <w:jc w:val="both"/>
      </w:pPr>
      <w:r>
        <w:t xml:space="preserve">«Ногликский» </w:t>
      </w:r>
      <w:r w:rsidR="009927C7">
        <w:t>з</w:t>
      </w:r>
      <w:r w:rsidR="00E96024">
        <w:t xml:space="preserve">а </w:t>
      </w:r>
      <w:r w:rsidR="00E96024" w:rsidRPr="00E96024">
        <w:t>период</w:t>
      </w:r>
      <w:r w:rsidR="00DB5878">
        <w:t xml:space="preserve"> </w:t>
      </w:r>
      <w:r w:rsidR="0074556D">
        <w:tab/>
      </w:r>
    </w:p>
    <w:p w:rsidR="00DB5878" w:rsidRDefault="00DB5878" w:rsidP="00FD29E2">
      <w:pPr>
        <w:jc w:val="both"/>
      </w:pPr>
      <w:r>
        <w:t>с 01.</w:t>
      </w:r>
      <w:r w:rsidR="00AC716B">
        <w:t>0</w:t>
      </w:r>
      <w:r>
        <w:t>1.20</w:t>
      </w:r>
      <w:r w:rsidR="00013D66">
        <w:t>1</w:t>
      </w:r>
      <w:r w:rsidR="003B54F8">
        <w:t>7</w:t>
      </w:r>
      <w:r>
        <w:t>г</w:t>
      </w:r>
      <w:r w:rsidR="00E96024">
        <w:t>.</w:t>
      </w:r>
      <w:r>
        <w:t xml:space="preserve"> по 3</w:t>
      </w:r>
      <w:r w:rsidR="00C21788">
        <w:t>1</w:t>
      </w:r>
      <w:r>
        <w:t>.</w:t>
      </w:r>
      <w:r w:rsidR="00AC716B">
        <w:t>12</w:t>
      </w:r>
      <w:r>
        <w:t>.20</w:t>
      </w:r>
      <w:r w:rsidR="0091020B">
        <w:t>1</w:t>
      </w:r>
      <w:r w:rsidR="003B54F8">
        <w:t>7</w:t>
      </w:r>
      <w:r>
        <w:t>г.</w:t>
      </w:r>
    </w:p>
    <w:p w:rsidR="00DB5878" w:rsidRDefault="00DB5878" w:rsidP="00FD29E2">
      <w:pPr>
        <w:jc w:val="both"/>
      </w:pPr>
    </w:p>
    <w:p w:rsidR="00FD29E2" w:rsidRDefault="00FD29E2" w:rsidP="009927C7">
      <w:pPr>
        <w:ind w:firstLine="851"/>
        <w:jc w:val="both"/>
      </w:pPr>
      <w:r>
        <w:t>Заслушав и обсудив информацию о де</w:t>
      </w:r>
      <w:r w:rsidR="00DB5878">
        <w:t>ятельности</w:t>
      </w:r>
      <w:r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E96024">
        <w:t>за период с 01.</w:t>
      </w:r>
      <w:r w:rsidR="00AC716B">
        <w:t>0</w:t>
      </w:r>
      <w:r w:rsidR="00E96024">
        <w:t>1.20</w:t>
      </w:r>
      <w:r w:rsidR="0091020B">
        <w:t>1</w:t>
      </w:r>
      <w:r w:rsidR="003B54F8">
        <w:t>7</w:t>
      </w:r>
      <w:r w:rsidR="00E96024">
        <w:t>г. по 3</w:t>
      </w:r>
      <w:r w:rsidR="00C21788">
        <w:t>1</w:t>
      </w:r>
      <w:r w:rsidR="00E96024">
        <w:t>.1</w:t>
      </w:r>
      <w:r w:rsidR="00AC716B">
        <w:t>2</w:t>
      </w:r>
      <w:r w:rsidR="00E96024">
        <w:t>.20</w:t>
      </w:r>
      <w:r w:rsidR="0091020B">
        <w:t>1</w:t>
      </w:r>
      <w:r w:rsidR="003B54F8">
        <w:t>7</w:t>
      </w:r>
      <w:r w:rsidR="00E96024">
        <w:t>г</w:t>
      </w:r>
      <w:r w:rsidR="0070164C">
        <w:t>.:</w:t>
      </w:r>
    </w:p>
    <w:p w:rsidR="00FD29E2" w:rsidRDefault="00FD29E2" w:rsidP="009927C7">
      <w:pPr>
        <w:tabs>
          <w:tab w:val="left" w:pos="3705"/>
        </w:tabs>
        <w:ind w:firstLine="851"/>
        <w:jc w:val="both"/>
      </w:pPr>
      <w:r>
        <w:tab/>
      </w:r>
    </w:p>
    <w:p w:rsidR="009927C7" w:rsidRDefault="009927C7" w:rsidP="009927C7">
      <w:pPr>
        <w:ind w:right="158"/>
        <w:jc w:val="center"/>
      </w:pPr>
      <w:r>
        <w:t>СОБРАНИЕ МУНИЦИПАЛЬНОГО ОБРАЗОВАНИЯ</w:t>
      </w:r>
      <w:r>
        <w:br/>
        <w:t xml:space="preserve"> «ГОРОДСКОЙ ОКРУГ НОГЛИКСКИЙ» РЕШИЛО:</w:t>
      </w:r>
    </w:p>
    <w:p w:rsidR="00FD29E2" w:rsidRDefault="00FD29E2" w:rsidP="00FD29E2">
      <w:pPr>
        <w:jc w:val="center"/>
      </w:pPr>
    </w:p>
    <w:p w:rsidR="00FD29E2" w:rsidRDefault="00FD29E2" w:rsidP="00FD29E2">
      <w:pPr>
        <w:jc w:val="center"/>
      </w:pPr>
    </w:p>
    <w:p w:rsidR="00F50A04" w:rsidRDefault="00264200" w:rsidP="007D0FE3">
      <w:pPr>
        <w:numPr>
          <w:ilvl w:val="0"/>
          <w:numId w:val="21"/>
        </w:numPr>
        <w:tabs>
          <w:tab w:val="clear" w:pos="1620"/>
          <w:tab w:val="num" w:pos="1276"/>
        </w:tabs>
        <w:ind w:left="0" w:firstLine="851"/>
        <w:jc w:val="both"/>
      </w:pPr>
      <w:r w:rsidRPr="007D0FE3">
        <w:t>О</w:t>
      </w:r>
      <w:r w:rsidR="00FD29E2" w:rsidRPr="007D0FE3">
        <w:t>тчет</w:t>
      </w:r>
      <w:r w:rsidR="00FD29E2">
        <w:t xml:space="preserve"> о</w:t>
      </w:r>
      <w:r w:rsidR="00575889">
        <w:t>б итогах оперативно-служебной деятельности</w:t>
      </w:r>
      <w:r w:rsidR="00DB5878">
        <w:t xml:space="preserve"> </w:t>
      </w:r>
      <w:r w:rsidR="00E96024"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91020B">
        <w:t>за 201</w:t>
      </w:r>
      <w:r w:rsidR="003B54F8">
        <w:t>7</w:t>
      </w:r>
      <w:r w:rsidR="002833B6">
        <w:t>год</w:t>
      </w:r>
      <w:r>
        <w:t xml:space="preserve"> </w:t>
      </w:r>
      <w:r w:rsidR="00487A75">
        <w:t xml:space="preserve"> принять к сведению</w:t>
      </w:r>
      <w:r w:rsidR="002833B6">
        <w:t xml:space="preserve"> </w:t>
      </w:r>
      <w:r w:rsidR="00E96024">
        <w:t>(прилагается).</w:t>
      </w:r>
    </w:p>
    <w:p w:rsidR="00F50A04" w:rsidRDefault="00F50A04" w:rsidP="00F50A04">
      <w:pPr>
        <w:ind w:left="1260"/>
        <w:jc w:val="both"/>
      </w:pPr>
    </w:p>
    <w:p w:rsidR="009927C7" w:rsidRDefault="00F50A04" w:rsidP="007D0FE3">
      <w:pPr>
        <w:numPr>
          <w:ilvl w:val="0"/>
          <w:numId w:val="21"/>
        </w:numPr>
        <w:tabs>
          <w:tab w:val="clear" w:pos="1620"/>
          <w:tab w:val="num" w:pos="1276"/>
        </w:tabs>
        <w:ind w:left="0" w:firstLine="851"/>
        <w:jc w:val="both"/>
      </w:pPr>
      <w:r>
        <w:t xml:space="preserve">Работу </w:t>
      </w:r>
      <w:r w:rsidR="00986E7B">
        <w:t>О</w:t>
      </w:r>
      <w:r>
        <w:t>МВД России по городскому округу «Ногликский» за 201</w:t>
      </w:r>
      <w:r w:rsidR="003B54F8">
        <w:t>7</w:t>
      </w:r>
      <w:r>
        <w:t>год   признать удовлетворительной.</w:t>
      </w:r>
    </w:p>
    <w:p w:rsidR="00FD29E2" w:rsidRDefault="00FD29E2" w:rsidP="00FD29E2">
      <w:pPr>
        <w:jc w:val="both"/>
      </w:pPr>
    </w:p>
    <w:p w:rsidR="00F50A04" w:rsidRDefault="00F50A04" w:rsidP="00FD29E2">
      <w:pPr>
        <w:jc w:val="both"/>
      </w:pPr>
    </w:p>
    <w:p w:rsidR="00F50A04" w:rsidRDefault="00F50A04" w:rsidP="00FD29E2">
      <w:pPr>
        <w:jc w:val="both"/>
      </w:pPr>
    </w:p>
    <w:p w:rsidR="009927C7" w:rsidRDefault="00DB5878" w:rsidP="00FD29E2">
      <w:pPr>
        <w:jc w:val="both"/>
      </w:pPr>
      <w:r>
        <w:t xml:space="preserve">Председатель </w:t>
      </w:r>
      <w:r w:rsidR="00FD29E2">
        <w:t xml:space="preserve"> </w:t>
      </w:r>
      <w:r>
        <w:t>Собрания</w:t>
      </w:r>
    </w:p>
    <w:p w:rsidR="009927C7" w:rsidRDefault="009927C7" w:rsidP="00FD29E2">
      <w:pPr>
        <w:jc w:val="both"/>
      </w:pPr>
      <w:r>
        <w:t>м</w:t>
      </w:r>
      <w:r w:rsidR="00DB5878">
        <w:t>униципального</w:t>
      </w:r>
      <w:r>
        <w:t xml:space="preserve"> </w:t>
      </w:r>
      <w:r w:rsidR="00DB5878">
        <w:t xml:space="preserve">образования </w:t>
      </w:r>
    </w:p>
    <w:p w:rsidR="002833B6" w:rsidRDefault="00DB5878" w:rsidP="00FD29E2">
      <w:pPr>
        <w:jc w:val="both"/>
      </w:pPr>
      <w:r>
        <w:t xml:space="preserve">«Городской округ Ногликский»                                            </w:t>
      </w:r>
      <w:r w:rsidR="009927C7">
        <w:t xml:space="preserve">                               </w:t>
      </w:r>
      <w:r w:rsidR="00FD29E2">
        <w:tab/>
      </w:r>
      <w:r w:rsidR="009927C7">
        <w:t xml:space="preserve">     </w:t>
      </w:r>
      <w:r>
        <w:t>В.Г. Багаев</w:t>
      </w:r>
    </w:p>
    <w:p w:rsidR="002833B6" w:rsidRDefault="002833B6" w:rsidP="00FD29E2">
      <w:pPr>
        <w:jc w:val="both"/>
      </w:pPr>
    </w:p>
    <w:p w:rsidR="00FD29E2" w:rsidRDefault="00FD29E2" w:rsidP="00FD29E2">
      <w:pPr>
        <w:jc w:val="both"/>
      </w:pP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                 </w:t>
      </w:r>
    </w:p>
    <w:p w:rsidR="0070164C" w:rsidRDefault="0070164C" w:rsidP="00651054">
      <w:pPr>
        <w:ind w:left="851"/>
      </w:pPr>
      <w:r>
        <w:br w:type="page"/>
      </w:r>
    </w:p>
    <w:tbl>
      <w:tblPr>
        <w:tblW w:w="0" w:type="auto"/>
        <w:tblLook w:val="01E0"/>
      </w:tblPr>
      <w:tblGrid>
        <w:gridCol w:w="3191"/>
        <w:gridCol w:w="2717"/>
        <w:gridCol w:w="3600"/>
      </w:tblGrid>
      <w:tr w:rsidR="00A32B90" w:rsidRPr="005F3442">
        <w:tc>
          <w:tcPr>
            <w:tcW w:w="3191" w:type="dxa"/>
          </w:tcPr>
          <w:p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2717" w:type="dxa"/>
          </w:tcPr>
          <w:p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3600" w:type="dxa"/>
          </w:tcPr>
          <w:p w:rsidR="00A32B90" w:rsidRPr="005F3442" w:rsidRDefault="00A32B90" w:rsidP="001B38A2">
            <w:pPr>
              <w:widowControl w:val="0"/>
              <w:jc w:val="right"/>
            </w:pPr>
            <w:r w:rsidRPr="005F3442">
              <w:t>ПРИЛОЖЕНИЕ</w:t>
            </w:r>
          </w:p>
          <w:p w:rsidR="00A32B90" w:rsidRPr="005F3442" w:rsidRDefault="00A32B90" w:rsidP="001B38A2">
            <w:pPr>
              <w:widowControl w:val="0"/>
              <w:jc w:val="right"/>
            </w:pPr>
            <w:r w:rsidRPr="005F3442">
              <w:t>к решению Собрания</w:t>
            </w:r>
          </w:p>
          <w:p w:rsidR="00A32B90" w:rsidRPr="005F3442" w:rsidRDefault="00A32B90" w:rsidP="001B38A2">
            <w:pPr>
              <w:widowControl w:val="0"/>
              <w:jc w:val="right"/>
            </w:pPr>
            <w:r w:rsidRPr="005F3442">
              <w:t xml:space="preserve">муниципального образования «Городской округ Ногликский» </w:t>
            </w:r>
          </w:p>
          <w:p w:rsidR="00A32B90" w:rsidRPr="005F3442" w:rsidRDefault="00A32B90" w:rsidP="00ED7712">
            <w:pPr>
              <w:widowControl w:val="0"/>
              <w:jc w:val="right"/>
            </w:pPr>
            <w:r>
              <w:t xml:space="preserve">от </w:t>
            </w:r>
            <w:r w:rsidR="007B6CAF">
              <w:t>27</w:t>
            </w:r>
            <w:r w:rsidR="001B38A2">
              <w:t>.0</w:t>
            </w:r>
            <w:r w:rsidR="00AD37B1">
              <w:t>3</w:t>
            </w:r>
            <w:r w:rsidR="001B38A2">
              <w:t xml:space="preserve">. </w:t>
            </w:r>
            <w:r w:rsidR="002833B6">
              <w:t>201</w:t>
            </w:r>
            <w:r w:rsidR="007B6CAF">
              <w:t>8</w:t>
            </w:r>
            <w:r w:rsidR="002833B6">
              <w:t xml:space="preserve"> г.</w:t>
            </w:r>
            <w:r w:rsidR="00AC716B">
              <w:t xml:space="preserve">  </w:t>
            </w:r>
            <w:r w:rsidRPr="005F3442">
              <w:t>№</w:t>
            </w:r>
            <w:r w:rsidR="00AD37B1">
              <w:t xml:space="preserve"> 1</w:t>
            </w:r>
            <w:r w:rsidR="00ED7712">
              <w:t>89</w:t>
            </w:r>
            <w:r w:rsidR="00575889">
              <w:t xml:space="preserve"> </w:t>
            </w:r>
            <w:r w:rsidR="007470B7">
              <w:t xml:space="preserve"> </w:t>
            </w:r>
            <w:r w:rsidR="007D0FE3">
              <w:t xml:space="preserve"> </w:t>
            </w:r>
            <w:r>
              <w:t xml:space="preserve"> </w:t>
            </w:r>
          </w:p>
        </w:tc>
      </w:tr>
    </w:tbl>
    <w:p w:rsidR="009927C7" w:rsidRDefault="009927C7" w:rsidP="001B38A2">
      <w:pPr>
        <w:widowControl w:val="0"/>
        <w:jc w:val="right"/>
      </w:pPr>
    </w:p>
    <w:p w:rsidR="009927C7" w:rsidRDefault="009927C7" w:rsidP="009927C7">
      <w:pPr>
        <w:widowControl w:val="0"/>
        <w:jc w:val="center"/>
      </w:pPr>
    </w:p>
    <w:p w:rsidR="007470B7" w:rsidRDefault="007470B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9927C7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7B1567">
        <w:rPr>
          <w:sz w:val="28"/>
          <w:szCs w:val="28"/>
        </w:rPr>
        <w:t>Отчет</w:t>
      </w:r>
    </w:p>
    <w:p w:rsidR="00575889" w:rsidRPr="00575889" w:rsidRDefault="00575889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 w:rsidRPr="00575889">
        <w:rPr>
          <w:sz w:val="24"/>
          <w:szCs w:val="24"/>
        </w:rPr>
        <w:t>Об итогах опер</w:t>
      </w:r>
      <w:r>
        <w:rPr>
          <w:sz w:val="24"/>
          <w:szCs w:val="24"/>
        </w:rPr>
        <w:t>а</w:t>
      </w:r>
      <w:r w:rsidRPr="00575889">
        <w:rPr>
          <w:sz w:val="24"/>
          <w:szCs w:val="24"/>
        </w:rPr>
        <w:t xml:space="preserve">тивно-служебной </w:t>
      </w:r>
      <w:r>
        <w:rPr>
          <w:sz w:val="24"/>
          <w:szCs w:val="24"/>
        </w:rPr>
        <w:t>деятельности</w:t>
      </w:r>
    </w:p>
    <w:p w:rsidR="002501CE" w:rsidRDefault="00A72D59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501CE">
        <w:rPr>
          <w:sz w:val="24"/>
          <w:szCs w:val="24"/>
        </w:rPr>
        <w:t>МВД России по городскому округу «Ногликский»</w:t>
      </w:r>
    </w:p>
    <w:p w:rsidR="009927C7" w:rsidRPr="00DA349C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 w:rsidRPr="00DA349C">
        <w:rPr>
          <w:sz w:val="24"/>
          <w:szCs w:val="24"/>
        </w:rPr>
        <w:t>за  20</w:t>
      </w:r>
      <w:r w:rsidR="00D6597D">
        <w:rPr>
          <w:sz w:val="24"/>
          <w:szCs w:val="24"/>
        </w:rPr>
        <w:t>1</w:t>
      </w:r>
      <w:r w:rsidR="003B54F8">
        <w:rPr>
          <w:sz w:val="24"/>
          <w:szCs w:val="24"/>
        </w:rPr>
        <w:t>7</w:t>
      </w:r>
      <w:r w:rsidRPr="00DA349C">
        <w:rPr>
          <w:sz w:val="24"/>
          <w:szCs w:val="24"/>
        </w:rPr>
        <w:t xml:space="preserve"> года</w:t>
      </w:r>
    </w:p>
    <w:p w:rsidR="002501CE" w:rsidRDefault="002501CE" w:rsidP="002501CE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:rsidR="00575889" w:rsidRDefault="00575889" w:rsidP="002501CE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:rsidR="003B54F8" w:rsidRPr="003B54F8" w:rsidRDefault="003B54F8" w:rsidP="003B54F8">
      <w:pPr>
        <w:ind w:firstLine="851"/>
        <w:jc w:val="both"/>
      </w:pPr>
      <w:r w:rsidRPr="003B54F8">
        <w:t>В 2017 году основные усилия ОМВД России по городскому округу «Ногликский» были направлены на реализацию и осуществление задач на приоритетных направлениях оперативно-служебной деятельности, определенных Директивой МВД России № 1 дсп от 03.11.2016 г., другими нормативно-правовыми актами МВД России,   силы и средства были сконцентрированы на обеспечение общественной безопасности, безопасности граждан проживающих на обслуживаемой территории, осуществлены комплексные меры по защите конституционных прав, свобод и законных интересов граждан.</w:t>
      </w:r>
    </w:p>
    <w:p w:rsidR="003B54F8" w:rsidRDefault="003B54F8" w:rsidP="003B54F8">
      <w:pPr>
        <w:pStyle w:val="1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3B54F8">
        <w:rPr>
          <w:rFonts w:ascii="Times New Roman" w:hAnsi="Times New Roman"/>
          <w:sz w:val="24"/>
          <w:szCs w:val="24"/>
          <w:lang w:val="ru-RU"/>
        </w:rPr>
        <w:t xml:space="preserve">За истекший период времени социально-экономическая, оперативная обстановка на обслуживаемой территории находилась под контролем и на сегодняшний день остается стабильной. </w:t>
      </w:r>
    </w:p>
    <w:p w:rsidR="007B6CAF" w:rsidRPr="003B54F8" w:rsidRDefault="007B6CAF" w:rsidP="003B54F8">
      <w:pPr>
        <w:pStyle w:val="1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4F8" w:rsidRPr="007B6CAF" w:rsidRDefault="003B54F8" w:rsidP="003B54F8">
      <w:pPr>
        <w:ind w:firstLine="851"/>
        <w:jc w:val="both"/>
      </w:pPr>
      <w:r w:rsidRPr="007B6CAF">
        <w:t>СОСТОЯНИЕ ПРЕСТУПНОСТИ НА ОБСЛУЖИВАЕМОЙ ТЕРРИТОРИИ</w:t>
      </w:r>
    </w:p>
    <w:p w:rsidR="007B6CAF" w:rsidRPr="003B54F8" w:rsidRDefault="007B6CAF" w:rsidP="003B54F8">
      <w:pPr>
        <w:ind w:firstLine="851"/>
        <w:jc w:val="both"/>
      </w:pPr>
    </w:p>
    <w:p w:rsidR="003B54F8" w:rsidRPr="003B54F8" w:rsidRDefault="003B54F8" w:rsidP="003B54F8">
      <w:pPr>
        <w:ind w:firstLine="851"/>
        <w:jc w:val="both"/>
        <w:rPr>
          <w:b/>
        </w:rPr>
      </w:pPr>
      <w:r w:rsidRPr="003B54F8">
        <w:t xml:space="preserve"> За отчетный период  2017 года возросло  количество сообщений граждан в органы внутренних дел Ногликского района  на 4,8 % и составляет до 2282 (АППГ – 2173).</w:t>
      </w:r>
      <w:r w:rsidRPr="003B54F8">
        <w:rPr>
          <w:b/>
        </w:rPr>
        <w:t xml:space="preserve"> </w:t>
      </w:r>
    </w:p>
    <w:p w:rsidR="003B54F8" w:rsidRPr="003B54F8" w:rsidRDefault="003B54F8" w:rsidP="003B54F8">
      <w:pPr>
        <w:ind w:firstLine="851"/>
        <w:jc w:val="both"/>
      </w:pPr>
      <w:r w:rsidRPr="003B54F8">
        <w:t xml:space="preserve"> Сотрудниками отдела,  рассмотрено 2273 заявлений, сообщений и иной информации о происшествиях. </w:t>
      </w:r>
    </w:p>
    <w:p w:rsidR="003B54F8" w:rsidRPr="003B54F8" w:rsidRDefault="003B54F8" w:rsidP="003B54F8">
      <w:pPr>
        <w:ind w:firstLine="851"/>
        <w:jc w:val="both"/>
      </w:pPr>
      <w:r w:rsidRPr="003B54F8">
        <w:t xml:space="preserve">           За двенадцать месяцев 2017 года в ОМВД зарегистрировано всего 210 преступлений (АППГ 266).   </w:t>
      </w:r>
    </w:p>
    <w:p w:rsidR="003B54F8" w:rsidRPr="003B54F8" w:rsidRDefault="003B54F8" w:rsidP="003B54F8">
      <w:pPr>
        <w:ind w:firstLine="851"/>
        <w:jc w:val="both"/>
        <w:rPr>
          <w:b/>
        </w:rPr>
      </w:pPr>
      <w:r w:rsidRPr="003B54F8">
        <w:t xml:space="preserve"> По «горячим следам» раскрыто 11 преступлений (АППГ – 30), что составило 5,2 % от общего числа зарегистрированных преступлений (АППГ – 11,3%).</w:t>
      </w:r>
    </w:p>
    <w:p w:rsidR="003B54F8" w:rsidRPr="003B54F8" w:rsidRDefault="003B54F8" w:rsidP="003B54F8">
      <w:pPr>
        <w:ind w:firstLine="851"/>
        <w:jc w:val="both"/>
      </w:pPr>
      <w:r w:rsidRPr="003B54F8">
        <w:t xml:space="preserve">За двенадцать месяцев 2017 года зарегистрировано семь преступление в сфере НОН, в аналогичном периоде прошлого года преступлений данной категории зарегистрировано 11 (данные преступления выявлены в ходе оперативно розыскных мероприятий в  летний и осенний период, жители пгт. Ноглики, занимающиеся посадкой и культивацией). </w:t>
      </w:r>
    </w:p>
    <w:p w:rsidR="003B54F8" w:rsidRPr="003B54F8" w:rsidRDefault="003B54F8" w:rsidP="003B54F8">
      <w:pPr>
        <w:ind w:firstLine="851"/>
        <w:jc w:val="both"/>
      </w:pPr>
      <w:r w:rsidRPr="003B54F8">
        <w:t>Выявлено 49 преступлений связанных с незаконной добычей водно-биологических ресурсов (АППГ – 35). Браконьерство с каждым годом процветает, те ведомства, которые должные заниматься ВБР на территории района, как СКТУ – практически сокращены. Поэтому данное направление тоже легло на плечи полиции.</w:t>
      </w:r>
    </w:p>
    <w:p w:rsidR="003B54F8" w:rsidRPr="003B54F8" w:rsidRDefault="003B54F8" w:rsidP="003B54F8">
      <w:pPr>
        <w:ind w:firstLine="851"/>
        <w:jc w:val="both"/>
      </w:pPr>
      <w:r w:rsidRPr="003B54F8">
        <w:t xml:space="preserve">         За двенадцать месяцев 2017 года на территории Ногликского района было зарегистрировано 56 преступлений совершенных в общественных местах (АППГ – 72) снижение на 22,2%. На улицах населенных пунктов района зарегистрировано 33 преступлений (АППГ – 56), снижение составило 41,1 %. </w:t>
      </w:r>
    </w:p>
    <w:p w:rsidR="003B54F8" w:rsidRPr="003B54F8" w:rsidRDefault="003B54F8" w:rsidP="003B54F8">
      <w:pPr>
        <w:ind w:firstLine="851"/>
        <w:jc w:val="both"/>
        <w:rPr>
          <w:color w:val="000000"/>
        </w:rPr>
      </w:pPr>
      <w:r w:rsidRPr="003B54F8">
        <w:t xml:space="preserve">        </w:t>
      </w:r>
      <w:r w:rsidRPr="003B54F8">
        <w:rPr>
          <w:color w:val="000000"/>
        </w:rPr>
        <w:t xml:space="preserve">За истекший период 2017 года сотрудниками ОМВД России по городскому округу «Ногликский» предпринят комплекс мер, направленных на профилактику преступлений, обеспечение охраны общественного порядка   и общественной </w:t>
      </w:r>
      <w:r w:rsidRPr="003B54F8">
        <w:rPr>
          <w:color w:val="000000"/>
        </w:rPr>
        <w:lastRenderedPageBreak/>
        <w:t>безопасности граждан.   Ряд мероприятий проводился во взаимодействии с органом местного самоуправления.</w:t>
      </w:r>
    </w:p>
    <w:p w:rsidR="003B54F8" w:rsidRPr="003B54F8" w:rsidRDefault="003B54F8" w:rsidP="003B54F8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3B54F8">
        <w:rPr>
          <w:color w:val="000000"/>
        </w:rPr>
        <w:t xml:space="preserve">        В муниципальном образовании «Городской округ Ногликский» действовали в 2017 году целевые программы, направленные на профилактику противоправных деяний, такие как:</w:t>
      </w:r>
    </w:p>
    <w:p w:rsidR="003B54F8" w:rsidRPr="003B54F8" w:rsidRDefault="003B54F8" w:rsidP="003B54F8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3B54F8">
        <w:rPr>
          <w:color w:val="000000"/>
        </w:rPr>
        <w:t>- «Муниципальная программа профилактики правонарушений в муниципальном образовании «Городской округу «Ногликский» на 2015-2020 г.г.»</w:t>
      </w:r>
    </w:p>
    <w:p w:rsidR="003B54F8" w:rsidRPr="003B54F8" w:rsidRDefault="003B54F8" w:rsidP="003B54F8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3B54F8">
        <w:rPr>
          <w:color w:val="000000"/>
        </w:rPr>
        <w:t>- «Муниципальная программа наркомании, токсикомании и алкоголизма несовершеннолетних в муниципальном образовании «Городской округ Ногликский» на 2015-2020 г.г.</w:t>
      </w:r>
    </w:p>
    <w:p w:rsidR="003B54F8" w:rsidRPr="003B54F8" w:rsidRDefault="003B54F8" w:rsidP="003B54F8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3B54F8">
        <w:rPr>
          <w:color w:val="000000"/>
        </w:rPr>
        <w:t xml:space="preserve">          В целях реализации федеральной программы, утвержденной  Распоряжением Правительства РФ от 06.03.2013 г. № 313-р «Государственная программа «Обеспечение общественного порядка и противодействие преступности» в муниципальном образовании «Городской округ Ногликский» при непосредственном участии ОМВД разработаны и приняты муниципальные программы:</w:t>
      </w:r>
    </w:p>
    <w:p w:rsidR="003B54F8" w:rsidRPr="003B54F8" w:rsidRDefault="003B54F8" w:rsidP="003B54F8">
      <w:pPr>
        <w:ind w:firstLine="851"/>
        <w:jc w:val="both"/>
        <w:rPr>
          <w:lang w:eastAsia="en-US"/>
        </w:rPr>
      </w:pPr>
      <w:r w:rsidRPr="003B54F8">
        <w:t xml:space="preserve"> «Обеспечение безопасности жизнедеятельности населения в муниципальном образовании «Городской округ Ногликский» на 2015- 2020 г.»</w:t>
      </w:r>
    </w:p>
    <w:p w:rsidR="003B54F8" w:rsidRPr="003B54F8" w:rsidRDefault="003B54F8" w:rsidP="003B54F8">
      <w:pPr>
        <w:ind w:firstLine="851"/>
        <w:jc w:val="both"/>
      </w:pPr>
      <w:r w:rsidRPr="003B54F8">
        <w:t>«Комплексные меры противодействия злоупотреблению наркотиками и их незаконному обороту в муниципальном образовании «Городской округ Ногликский» на 2015-2020 г.</w:t>
      </w:r>
    </w:p>
    <w:p w:rsidR="003B54F8" w:rsidRPr="003B54F8" w:rsidRDefault="003B54F8" w:rsidP="003B54F8">
      <w:pPr>
        <w:ind w:firstLine="851"/>
        <w:jc w:val="both"/>
      </w:pPr>
      <w:r w:rsidRPr="003B54F8">
        <w:t xml:space="preserve">         На всех заседаниях вышеперечисленных комиссий по направлениям, принимали участие сотрудники ОМВД.  </w:t>
      </w:r>
    </w:p>
    <w:p w:rsidR="003B54F8" w:rsidRPr="003B54F8" w:rsidRDefault="003B54F8" w:rsidP="003B54F8">
      <w:pPr>
        <w:tabs>
          <w:tab w:val="left" w:pos="1540"/>
        </w:tabs>
        <w:ind w:firstLine="851"/>
        <w:jc w:val="both"/>
        <w:rPr>
          <w:color w:val="000000"/>
        </w:rPr>
      </w:pPr>
      <w:r w:rsidRPr="003B54F8">
        <w:rPr>
          <w:color w:val="000000"/>
        </w:rPr>
        <w:t xml:space="preserve">         На территории муниципального образования была осуществлена охрана порядка  26  мероприятий, в т.ч. культурно-массовых, общественно-политических, спортивных, религиозных.</w:t>
      </w:r>
    </w:p>
    <w:p w:rsidR="003B54F8" w:rsidRPr="003B54F8" w:rsidRDefault="003B54F8" w:rsidP="003B54F8">
      <w:pPr>
        <w:tabs>
          <w:tab w:val="left" w:pos="1540"/>
        </w:tabs>
        <w:ind w:firstLine="851"/>
        <w:jc w:val="both"/>
        <w:rPr>
          <w:color w:val="000000"/>
        </w:rPr>
      </w:pPr>
      <w:r w:rsidRPr="003B54F8">
        <w:rPr>
          <w:color w:val="000000"/>
        </w:rPr>
        <w:t>      Практически непрерывно, особенно в выходные и праздничные дни, организовано патрулирование личным составом  ОМВД, микрорайонов и улиц поселка, наиболее подверженных совершению преступлений. В целях предупреждения и пресечения «уличных» преступлений регулярно проводились профилактические операции «Ночь» и ряд  других с привлечением максимального количества личного состава, которые дали положительные результаты.</w:t>
      </w:r>
    </w:p>
    <w:p w:rsidR="003B54F8" w:rsidRPr="003B54F8" w:rsidRDefault="003B54F8" w:rsidP="003B54F8">
      <w:pPr>
        <w:tabs>
          <w:tab w:val="left" w:pos="1540"/>
        </w:tabs>
        <w:ind w:firstLine="851"/>
        <w:jc w:val="both"/>
        <w:rPr>
          <w:color w:val="000000"/>
        </w:rPr>
      </w:pPr>
      <w:r w:rsidRPr="003B54F8">
        <w:rPr>
          <w:color w:val="000000"/>
        </w:rPr>
        <w:t xml:space="preserve">         В целях тесного взаимодействия граждан с органами внутренних  дел и немедленного реагирования </w:t>
      </w:r>
      <w:r w:rsidRPr="003B54F8">
        <w:rPr>
          <w:color w:val="000000"/>
        </w:rPr>
        <w:tab/>
        <w:t>в местах наибольшей посещаемости размещены стикеры с фотографиями и телефонами участковых уполномоченных.</w:t>
      </w:r>
    </w:p>
    <w:p w:rsidR="003B54F8" w:rsidRPr="003B54F8" w:rsidRDefault="003B54F8" w:rsidP="003B54F8">
      <w:pPr>
        <w:ind w:firstLine="851"/>
        <w:jc w:val="both"/>
        <w:rPr>
          <w:lang w:eastAsia="en-US"/>
        </w:rPr>
      </w:pPr>
      <w:r w:rsidRPr="003B54F8">
        <w:t>В целях реализации Федерального закона от 02 апреля 2014 года № 44 – ФЗ «Об участии граждан в охране общественного порядка» на территории МО «Городской округ Ногликский» создана народная дружина «Рубеж», которая внесена в областной реестр.</w:t>
      </w:r>
      <w:r w:rsidRPr="003B54F8">
        <w:rPr>
          <w:color w:val="000000"/>
        </w:rPr>
        <w:t xml:space="preserve"> ДНД в  2017 году регулярно привлекались к охране общественного порядка в период проведения массовых мероприятий, так как отделение ППС с 01.03.2017 году полностью сокращено, и охрана общественного порядка осуществляется с привлечением всех служб полиции и приданных сил. </w:t>
      </w:r>
    </w:p>
    <w:p w:rsidR="003B54F8" w:rsidRPr="003B54F8" w:rsidRDefault="003B54F8" w:rsidP="003B54F8">
      <w:pPr>
        <w:ind w:firstLine="851"/>
        <w:jc w:val="both"/>
        <w:rPr>
          <w:color w:val="000000"/>
        </w:rPr>
      </w:pPr>
      <w:r w:rsidRPr="003B54F8">
        <w:rPr>
          <w:color w:val="000000"/>
        </w:rPr>
        <w:t xml:space="preserve">         В заключение своего выступления хочу сказать, что опыт последних лет наглядно показал, что наша совместная деятельность приносит реальные результаты, повышает взаимное доверие граждан к сотрудникам правоохранительных органов, позволяет более действенно обеспечивать общественную безопасность и противостоять преступности, а мы в свою очередь должны оправдать доверие граждан. </w:t>
      </w:r>
    </w:p>
    <w:p w:rsidR="00575889" w:rsidRPr="003B54F8" w:rsidRDefault="00575889" w:rsidP="003B54F8">
      <w:pPr>
        <w:ind w:firstLine="851"/>
        <w:jc w:val="both"/>
        <w:rPr>
          <w:b/>
          <w:bCs/>
          <w:spacing w:val="-5"/>
        </w:rPr>
      </w:pPr>
    </w:p>
    <w:sectPr w:rsidR="00575889" w:rsidRPr="003B54F8" w:rsidSect="00A32B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D5" w:rsidRDefault="001C28D5">
      <w:r>
        <w:separator/>
      </w:r>
    </w:p>
  </w:endnote>
  <w:endnote w:type="continuationSeparator" w:id="0">
    <w:p w:rsidR="001C28D5" w:rsidRDefault="001C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106DD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F490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4906" w:rsidRDefault="001F490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1F4906">
    <w:pPr>
      <w:pStyle w:val="ab"/>
      <w:framePr w:wrap="around" w:vAnchor="text" w:hAnchor="margin" w:xAlign="right" w:y="1"/>
      <w:rPr>
        <w:rStyle w:val="ac"/>
      </w:rPr>
    </w:pPr>
  </w:p>
  <w:p w:rsidR="001F4906" w:rsidRDefault="001F490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D5" w:rsidRDefault="001C28D5">
      <w:r>
        <w:separator/>
      </w:r>
    </w:p>
  </w:footnote>
  <w:footnote w:type="continuationSeparator" w:id="0">
    <w:p w:rsidR="001C28D5" w:rsidRDefault="001C2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C7" w:rsidRDefault="00106DD7" w:rsidP="00A32B90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27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7C7" w:rsidRDefault="009927C7" w:rsidP="009927C7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0" w:rsidRDefault="00106DD7" w:rsidP="00CA7A76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2B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7712">
      <w:rPr>
        <w:rStyle w:val="ac"/>
        <w:noProof/>
      </w:rPr>
      <w:t>2</w:t>
    </w:r>
    <w:r>
      <w:rPr>
        <w:rStyle w:val="ac"/>
      </w:rPr>
      <w:fldChar w:fldCharType="end"/>
    </w:r>
  </w:p>
  <w:p w:rsidR="009927C7" w:rsidRDefault="009927C7" w:rsidP="009927C7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E32"/>
    <w:multiLevelType w:val="hybridMultilevel"/>
    <w:tmpl w:val="3C888EF6"/>
    <w:lvl w:ilvl="0" w:tplc="6490442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71AC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6E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60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E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04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0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2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4D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A6A"/>
    <w:multiLevelType w:val="hybridMultilevel"/>
    <w:tmpl w:val="336AD4D2"/>
    <w:lvl w:ilvl="0" w:tplc="10806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2C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8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8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44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0B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D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22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1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72687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04A47"/>
    <w:multiLevelType w:val="hybridMultilevel"/>
    <w:tmpl w:val="7868A304"/>
    <w:lvl w:ilvl="0" w:tplc="0D862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32B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409F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E9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3EA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7601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4AF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226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6C3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D51C3"/>
    <w:multiLevelType w:val="hybridMultilevel"/>
    <w:tmpl w:val="F168E04E"/>
    <w:lvl w:ilvl="0" w:tplc="7AEAC2B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822E49E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F0591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6C605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21C599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CCA7AF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2AACFB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0A88CA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46E3BF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EC40424"/>
    <w:multiLevelType w:val="hybridMultilevel"/>
    <w:tmpl w:val="F68E677A"/>
    <w:lvl w:ilvl="0" w:tplc="D1FE9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C27F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C06B6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2013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023C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3C85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A603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F671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0E22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E31106"/>
    <w:multiLevelType w:val="hybridMultilevel"/>
    <w:tmpl w:val="A1C200C8"/>
    <w:lvl w:ilvl="0" w:tplc="64BA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0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4E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D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02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25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E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8C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0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845FA"/>
    <w:multiLevelType w:val="hybridMultilevel"/>
    <w:tmpl w:val="718EE6A2"/>
    <w:lvl w:ilvl="0" w:tplc="7D78F3C2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1FCEA652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1110FDE6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FCA1DE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35AEBD7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84624184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F3FA773C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9F3E8672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2B6E8500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8">
    <w:nsid w:val="2326139A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45CBD"/>
    <w:multiLevelType w:val="hybridMultilevel"/>
    <w:tmpl w:val="0C962636"/>
    <w:lvl w:ilvl="0" w:tplc="6BB432E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01A0CF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610A7F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287D6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B028678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4816CF3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59C164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ED86FF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8A2C4BA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79D70CD"/>
    <w:multiLevelType w:val="hybridMultilevel"/>
    <w:tmpl w:val="2CFACC88"/>
    <w:lvl w:ilvl="0" w:tplc="181C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C906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4E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9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2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A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2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4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13737"/>
    <w:multiLevelType w:val="hybridMultilevel"/>
    <w:tmpl w:val="DE2E2F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D45EF"/>
    <w:multiLevelType w:val="hybridMultilevel"/>
    <w:tmpl w:val="C3DA3BB2"/>
    <w:lvl w:ilvl="0" w:tplc="8698FF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EF94C5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42A6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FE92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30FB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F42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9860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1ADD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040A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77A6676"/>
    <w:multiLevelType w:val="singleLevel"/>
    <w:tmpl w:val="1D34B6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48983183"/>
    <w:multiLevelType w:val="hybridMultilevel"/>
    <w:tmpl w:val="493AC656"/>
    <w:lvl w:ilvl="0" w:tplc="80CC76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F844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7F870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A817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320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25A9A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70C7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FC04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B5E44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2B1B5A"/>
    <w:multiLevelType w:val="hybridMultilevel"/>
    <w:tmpl w:val="2512742C"/>
    <w:lvl w:ilvl="0" w:tplc="01768A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EEB8A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8FAD7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3A048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E041D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14CD4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7DED0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BF29DD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DBE0F0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A8E45B1"/>
    <w:multiLevelType w:val="hybridMultilevel"/>
    <w:tmpl w:val="9BAEFB4C"/>
    <w:lvl w:ilvl="0" w:tplc="1750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197C">
      <w:start w:val="1"/>
      <w:numFmt w:val="decimal"/>
      <w:isLgl/>
      <w:lvlText w:val="%2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 w:tplc="FF6C6EEC">
      <w:numFmt w:val="none"/>
      <w:lvlText w:val=""/>
      <w:lvlJc w:val="left"/>
      <w:pPr>
        <w:tabs>
          <w:tab w:val="num" w:pos="360"/>
        </w:tabs>
      </w:pPr>
    </w:lvl>
    <w:lvl w:ilvl="3" w:tplc="D8249DCE">
      <w:numFmt w:val="none"/>
      <w:lvlText w:val=""/>
      <w:lvlJc w:val="left"/>
      <w:pPr>
        <w:tabs>
          <w:tab w:val="num" w:pos="360"/>
        </w:tabs>
      </w:pPr>
    </w:lvl>
    <w:lvl w:ilvl="4" w:tplc="84FC55F0">
      <w:numFmt w:val="none"/>
      <w:lvlText w:val=""/>
      <w:lvlJc w:val="left"/>
      <w:pPr>
        <w:tabs>
          <w:tab w:val="num" w:pos="360"/>
        </w:tabs>
      </w:pPr>
    </w:lvl>
    <w:lvl w:ilvl="5" w:tplc="2C1A2B2A">
      <w:numFmt w:val="none"/>
      <w:lvlText w:val=""/>
      <w:lvlJc w:val="left"/>
      <w:pPr>
        <w:tabs>
          <w:tab w:val="num" w:pos="360"/>
        </w:tabs>
      </w:pPr>
    </w:lvl>
    <w:lvl w:ilvl="6" w:tplc="48822E84">
      <w:numFmt w:val="none"/>
      <w:lvlText w:val=""/>
      <w:lvlJc w:val="left"/>
      <w:pPr>
        <w:tabs>
          <w:tab w:val="num" w:pos="360"/>
        </w:tabs>
      </w:pPr>
    </w:lvl>
    <w:lvl w:ilvl="7" w:tplc="CB921F78">
      <w:numFmt w:val="none"/>
      <w:lvlText w:val=""/>
      <w:lvlJc w:val="left"/>
      <w:pPr>
        <w:tabs>
          <w:tab w:val="num" w:pos="360"/>
        </w:tabs>
      </w:pPr>
    </w:lvl>
    <w:lvl w:ilvl="8" w:tplc="BEE6307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0EB66C4"/>
    <w:multiLevelType w:val="hybridMultilevel"/>
    <w:tmpl w:val="0A3A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97C13"/>
    <w:multiLevelType w:val="hybridMultilevel"/>
    <w:tmpl w:val="14C2C91C"/>
    <w:lvl w:ilvl="0" w:tplc="13D41A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0405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BA28A9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33AD82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E0C5BF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B88223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3A6E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22625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4C8D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4BB380E"/>
    <w:multiLevelType w:val="hybridMultilevel"/>
    <w:tmpl w:val="3DDA5B12"/>
    <w:lvl w:ilvl="0" w:tplc="D6F279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F790D59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F88C4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66CA6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E72715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DEE8F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0C46F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94E1A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1E4AB3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84E3C5C"/>
    <w:multiLevelType w:val="hybridMultilevel"/>
    <w:tmpl w:val="9558D16A"/>
    <w:lvl w:ilvl="0" w:tplc="1DCC7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4C9E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8100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3AA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E05E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57EA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2AA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8BCB8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9C05A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463F4C"/>
    <w:multiLevelType w:val="hybridMultilevel"/>
    <w:tmpl w:val="FAC8687A"/>
    <w:lvl w:ilvl="0" w:tplc="925422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47047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7889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A2BA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CB3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A76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2A38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4812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9631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4DE4B32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136E8"/>
    <w:multiLevelType w:val="hybridMultilevel"/>
    <w:tmpl w:val="28302970"/>
    <w:lvl w:ilvl="0" w:tplc="B036B56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4">
    <w:nsid w:val="7DEB6813"/>
    <w:multiLevelType w:val="hybridMultilevel"/>
    <w:tmpl w:val="FEEEA124"/>
    <w:lvl w:ilvl="0" w:tplc="508C88A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5A6D62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5C17E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CB810A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718A00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16923AC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C14CE3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07840A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40C319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0"/>
  </w:num>
  <w:num w:numId="5">
    <w:abstractNumId w:val="1"/>
  </w:num>
  <w:num w:numId="6">
    <w:abstractNumId w:val="20"/>
  </w:num>
  <w:num w:numId="7">
    <w:abstractNumId w:val="21"/>
  </w:num>
  <w:num w:numId="8">
    <w:abstractNumId w:val="6"/>
  </w:num>
  <w:num w:numId="9">
    <w:abstractNumId w:val="19"/>
  </w:num>
  <w:num w:numId="10">
    <w:abstractNumId w:val="9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4"/>
  </w:num>
  <w:num w:numId="16">
    <w:abstractNumId w:val="14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7C"/>
    <w:rsid w:val="00002BD8"/>
    <w:rsid w:val="00006252"/>
    <w:rsid w:val="00013D66"/>
    <w:rsid w:val="00020FB3"/>
    <w:rsid w:val="000550C0"/>
    <w:rsid w:val="000A3D4B"/>
    <w:rsid w:val="000F1B91"/>
    <w:rsid w:val="000F565E"/>
    <w:rsid w:val="000F5A75"/>
    <w:rsid w:val="00106DD7"/>
    <w:rsid w:val="00121971"/>
    <w:rsid w:val="001252BF"/>
    <w:rsid w:val="001274AD"/>
    <w:rsid w:val="00155DA9"/>
    <w:rsid w:val="0016279F"/>
    <w:rsid w:val="00184D5A"/>
    <w:rsid w:val="00194F04"/>
    <w:rsid w:val="001B38A2"/>
    <w:rsid w:val="001B79C2"/>
    <w:rsid w:val="001C28D5"/>
    <w:rsid w:val="001F4906"/>
    <w:rsid w:val="001F62AE"/>
    <w:rsid w:val="00230160"/>
    <w:rsid w:val="00245F7D"/>
    <w:rsid w:val="002501CE"/>
    <w:rsid w:val="002579A9"/>
    <w:rsid w:val="00260A30"/>
    <w:rsid w:val="0026366C"/>
    <w:rsid w:val="00263E2F"/>
    <w:rsid w:val="00264200"/>
    <w:rsid w:val="002833B6"/>
    <w:rsid w:val="0028496E"/>
    <w:rsid w:val="002B2150"/>
    <w:rsid w:val="002D1E58"/>
    <w:rsid w:val="002F4545"/>
    <w:rsid w:val="00310ABB"/>
    <w:rsid w:val="00311FFB"/>
    <w:rsid w:val="0033222A"/>
    <w:rsid w:val="0034237D"/>
    <w:rsid w:val="00380B99"/>
    <w:rsid w:val="003913CC"/>
    <w:rsid w:val="00397AA3"/>
    <w:rsid w:val="003B08C1"/>
    <w:rsid w:val="003B54F8"/>
    <w:rsid w:val="003C5B10"/>
    <w:rsid w:val="003C6418"/>
    <w:rsid w:val="003C7F4E"/>
    <w:rsid w:val="00417392"/>
    <w:rsid w:val="0042398D"/>
    <w:rsid w:val="00423CB4"/>
    <w:rsid w:val="00461205"/>
    <w:rsid w:val="00461DF5"/>
    <w:rsid w:val="00476EB5"/>
    <w:rsid w:val="00487A75"/>
    <w:rsid w:val="004A0D9B"/>
    <w:rsid w:val="005248B4"/>
    <w:rsid w:val="00527816"/>
    <w:rsid w:val="005371A5"/>
    <w:rsid w:val="00537BC0"/>
    <w:rsid w:val="005654EC"/>
    <w:rsid w:val="00575889"/>
    <w:rsid w:val="0057655F"/>
    <w:rsid w:val="005838D2"/>
    <w:rsid w:val="005B4D4B"/>
    <w:rsid w:val="005D2201"/>
    <w:rsid w:val="005E2A67"/>
    <w:rsid w:val="00615529"/>
    <w:rsid w:val="00632D1E"/>
    <w:rsid w:val="00651054"/>
    <w:rsid w:val="00660656"/>
    <w:rsid w:val="006B39B0"/>
    <w:rsid w:val="006B3E66"/>
    <w:rsid w:val="006C3A38"/>
    <w:rsid w:val="006D372D"/>
    <w:rsid w:val="006D39AA"/>
    <w:rsid w:val="006D3FD7"/>
    <w:rsid w:val="006D524E"/>
    <w:rsid w:val="006E4E7C"/>
    <w:rsid w:val="0070164C"/>
    <w:rsid w:val="00716E5B"/>
    <w:rsid w:val="007210C1"/>
    <w:rsid w:val="00722602"/>
    <w:rsid w:val="00727129"/>
    <w:rsid w:val="0074556D"/>
    <w:rsid w:val="007470B7"/>
    <w:rsid w:val="00765464"/>
    <w:rsid w:val="00783EDA"/>
    <w:rsid w:val="00790C05"/>
    <w:rsid w:val="007A168D"/>
    <w:rsid w:val="007B144A"/>
    <w:rsid w:val="007B6362"/>
    <w:rsid w:val="007B6CAF"/>
    <w:rsid w:val="007C369D"/>
    <w:rsid w:val="007D0FE3"/>
    <w:rsid w:val="007F5EA1"/>
    <w:rsid w:val="007F7232"/>
    <w:rsid w:val="00801FA8"/>
    <w:rsid w:val="00815A67"/>
    <w:rsid w:val="0082217A"/>
    <w:rsid w:val="00826388"/>
    <w:rsid w:val="0087664F"/>
    <w:rsid w:val="00887EEC"/>
    <w:rsid w:val="008A0F04"/>
    <w:rsid w:val="008A67B1"/>
    <w:rsid w:val="008D09DF"/>
    <w:rsid w:val="008D3416"/>
    <w:rsid w:val="008E3D4A"/>
    <w:rsid w:val="008E5F12"/>
    <w:rsid w:val="008F56EE"/>
    <w:rsid w:val="0090149F"/>
    <w:rsid w:val="00904462"/>
    <w:rsid w:val="0091020B"/>
    <w:rsid w:val="00920B78"/>
    <w:rsid w:val="0092349A"/>
    <w:rsid w:val="00933274"/>
    <w:rsid w:val="00944FA5"/>
    <w:rsid w:val="009450F4"/>
    <w:rsid w:val="0094749E"/>
    <w:rsid w:val="00950B04"/>
    <w:rsid w:val="00955230"/>
    <w:rsid w:val="00986E7B"/>
    <w:rsid w:val="00987605"/>
    <w:rsid w:val="009927C7"/>
    <w:rsid w:val="00997AAD"/>
    <w:rsid w:val="009D180A"/>
    <w:rsid w:val="00A32B90"/>
    <w:rsid w:val="00A34644"/>
    <w:rsid w:val="00A57898"/>
    <w:rsid w:val="00A57E71"/>
    <w:rsid w:val="00A72D59"/>
    <w:rsid w:val="00A771BD"/>
    <w:rsid w:val="00A92E0D"/>
    <w:rsid w:val="00AB4935"/>
    <w:rsid w:val="00AC716B"/>
    <w:rsid w:val="00AD37B1"/>
    <w:rsid w:val="00AE4214"/>
    <w:rsid w:val="00AE6488"/>
    <w:rsid w:val="00B17FA8"/>
    <w:rsid w:val="00B20240"/>
    <w:rsid w:val="00B90BAA"/>
    <w:rsid w:val="00BD436C"/>
    <w:rsid w:val="00BD675C"/>
    <w:rsid w:val="00C01EA4"/>
    <w:rsid w:val="00C21788"/>
    <w:rsid w:val="00C36382"/>
    <w:rsid w:val="00C554F4"/>
    <w:rsid w:val="00C60049"/>
    <w:rsid w:val="00C82223"/>
    <w:rsid w:val="00CA0437"/>
    <w:rsid w:val="00CA7A76"/>
    <w:rsid w:val="00CD0BAC"/>
    <w:rsid w:val="00D3296D"/>
    <w:rsid w:val="00D52A70"/>
    <w:rsid w:val="00D56571"/>
    <w:rsid w:val="00D6510B"/>
    <w:rsid w:val="00D6597D"/>
    <w:rsid w:val="00D83844"/>
    <w:rsid w:val="00DA349C"/>
    <w:rsid w:val="00DA692E"/>
    <w:rsid w:val="00DB398A"/>
    <w:rsid w:val="00DB5878"/>
    <w:rsid w:val="00DC6EE3"/>
    <w:rsid w:val="00DD3C31"/>
    <w:rsid w:val="00DD5996"/>
    <w:rsid w:val="00DE1479"/>
    <w:rsid w:val="00DF5FB5"/>
    <w:rsid w:val="00E07310"/>
    <w:rsid w:val="00E13D10"/>
    <w:rsid w:val="00E239CD"/>
    <w:rsid w:val="00E425EF"/>
    <w:rsid w:val="00E779FF"/>
    <w:rsid w:val="00E866ED"/>
    <w:rsid w:val="00E96024"/>
    <w:rsid w:val="00EA3A3D"/>
    <w:rsid w:val="00ED366D"/>
    <w:rsid w:val="00ED7712"/>
    <w:rsid w:val="00EE4D1A"/>
    <w:rsid w:val="00EF35E1"/>
    <w:rsid w:val="00F10359"/>
    <w:rsid w:val="00F20A22"/>
    <w:rsid w:val="00F2438D"/>
    <w:rsid w:val="00F3619A"/>
    <w:rsid w:val="00F42DDE"/>
    <w:rsid w:val="00F50A04"/>
    <w:rsid w:val="00F85A26"/>
    <w:rsid w:val="00F90480"/>
    <w:rsid w:val="00FC08E2"/>
    <w:rsid w:val="00FC0CBF"/>
    <w:rsid w:val="00FD12D9"/>
    <w:rsid w:val="00FD29E2"/>
    <w:rsid w:val="00FE7340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223"/>
    <w:rPr>
      <w:sz w:val="24"/>
      <w:szCs w:val="24"/>
    </w:rPr>
  </w:style>
  <w:style w:type="paragraph" w:styleId="2">
    <w:name w:val="heading 2"/>
    <w:basedOn w:val="a"/>
    <w:qFormat/>
    <w:rsid w:val="009927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223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82223"/>
    <w:pPr>
      <w:jc w:val="center"/>
    </w:pPr>
    <w:rPr>
      <w:b/>
      <w:bCs/>
      <w:sz w:val="32"/>
    </w:rPr>
  </w:style>
  <w:style w:type="character" w:styleId="a7">
    <w:name w:val="Strong"/>
    <w:basedOn w:val="a0"/>
    <w:qFormat/>
    <w:rsid w:val="009927C7"/>
    <w:rPr>
      <w:b/>
      <w:bCs/>
    </w:rPr>
  </w:style>
  <w:style w:type="paragraph" w:customStyle="1" w:styleId="ConsNormal">
    <w:name w:val="ConsNormal"/>
    <w:rsid w:val="00C82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C82223"/>
    <w:pPr>
      <w:ind w:left="708"/>
      <w:jc w:val="both"/>
    </w:pPr>
    <w:rPr>
      <w:sz w:val="28"/>
    </w:rPr>
  </w:style>
  <w:style w:type="paragraph" w:styleId="a9">
    <w:name w:val="Body Text"/>
    <w:basedOn w:val="a"/>
    <w:rsid w:val="00C82223"/>
    <w:pPr>
      <w:spacing w:after="120"/>
    </w:pPr>
    <w:rPr>
      <w:sz w:val="20"/>
      <w:szCs w:val="20"/>
    </w:rPr>
  </w:style>
  <w:style w:type="paragraph" w:customStyle="1" w:styleId="ConsTitle">
    <w:name w:val="ConsTitle"/>
    <w:rsid w:val="00C822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toc 2"/>
    <w:basedOn w:val="a"/>
    <w:next w:val="a"/>
    <w:semiHidden/>
    <w:rsid w:val="00C82223"/>
    <w:pPr>
      <w:tabs>
        <w:tab w:val="right" w:pos="10206"/>
      </w:tabs>
      <w:spacing w:before="120"/>
      <w:ind w:left="200"/>
      <w:jc w:val="center"/>
    </w:pPr>
    <w:rPr>
      <w:b/>
      <w:szCs w:val="20"/>
    </w:rPr>
  </w:style>
  <w:style w:type="paragraph" w:styleId="aa">
    <w:name w:val="Balloon Text"/>
    <w:basedOn w:val="a"/>
    <w:semiHidden/>
    <w:rsid w:val="00C8222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C8222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223"/>
  </w:style>
  <w:style w:type="paragraph" w:customStyle="1" w:styleId="ConsNonformat">
    <w:name w:val="ConsNonformat"/>
    <w:rsid w:val="00C822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C82223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customStyle="1" w:styleId="FR2">
    <w:name w:val="FR2"/>
    <w:rsid w:val="00C82223"/>
    <w:pPr>
      <w:widowControl w:val="0"/>
      <w:autoSpaceDE w:val="0"/>
      <w:autoSpaceDN w:val="0"/>
      <w:adjustRightInd w:val="0"/>
      <w:spacing w:before="240" w:line="340" w:lineRule="auto"/>
      <w:ind w:right="400" w:firstLine="420"/>
      <w:jc w:val="both"/>
    </w:pPr>
    <w:rPr>
      <w:rFonts w:ascii="Arial" w:hAnsi="Arial" w:cs="Arial"/>
      <w:i/>
      <w:iCs/>
      <w:sz w:val="22"/>
      <w:szCs w:val="22"/>
    </w:rPr>
  </w:style>
  <w:style w:type="paragraph" w:styleId="ad">
    <w:name w:val="Normal (Web)"/>
    <w:basedOn w:val="a"/>
    <w:rsid w:val="009927C7"/>
    <w:pPr>
      <w:spacing w:before="100" w:beforeAutospacing="1" w:after="100" w:afterAutospacing="1"/>
    </w:pPr>
  </w:style>
  <w:style w:type="paragraph" w:styleId="ae">
    <w:name w:val="header"/>
    <w:basedOn w:val="a"/>
    <w:rsid w:val="009927C7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815A67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815A67"/>
    <w:rPr>
      <w:b/>
      <w:bCs/>
      <w:sz w:val="32"/>
      <w:szCs w:val="24"/>
      <w:lang w:val="ru-RU" w:eastAsia="ru-RU" w:bidi="ar-SA"/>
    </w:rPr>
  </w:style>
  <w:style w:type="paragraph" w:customStyle="1" w:styleId="1">
    <w:name w:val="Без интервала1"/>
    <w:rsid w:val="00826388"/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Без интервала2"/>
    <w:rsid w:val="00651054"/>
    <w:rPr>
      <w:rFonts w:ascii="Calibri" w:eastAsia="Calibri" w:hAnsi="Calibri"/>
      <w:sz w:val="22"/>
      <w:szCs w:val="22"/>
      <w:lang w:val="en-US" w:eastAsia="en-US"/>
    </w:rPr>
  </w:style>
  <w:style w:type="paragraph" w:customStyle="1" w:styleId="3">
    <w:name w:val="Без интервала3"/>
    <w:rsid w:val="0034237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7;&#1072;&#1093;&#1072;&#1083;&#1080;&#1085;&#1089;&#1082;&#1072;&#1103;%20&#1086;&#1073;&#1083;&#1072;&#108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Сахалинская область</Template>
  <TotalTime>45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22</cp:revision>
  <cp:lastPrinted>2017-03-30T04:30:00Z</cp:lastPrinted>
  <dcterms:created xsi:type="dcterms:W3CDTF">2014-02-13T00:13:00Z</dcterms:created>
  <dcterms:modified xsi:type="dcterms:W3CDTF">2018-03-26T06:35:00Z</dcterms:modified>
</cp:coreProperties>
</file>