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C233" w14:textId="77777777" w:rsidR="00D972C2" w:rsidRPr="00654D78" w:rsidRDefault="00D972C2" w:rsidP="00D972C2">
      <w:pPr>
        <w:pStyle w:val="a3"/>
        <w:widowControl w:val="0"/>
        <w:rPr>
          <w:b/>
          <w:bCs/>
          <w:sz w:val="28"/>
        </w:rPr>
      </w:pPr>
      <w:r w:rsidRPr="00654D78">
        <w:rPr>
          <w:noProof/>
        </w:rPr>
        <w:drawing>
          <wp:inline distT="0" distB="0" distL="0" distR="0" wp14:anchorId="54440681" wp14:editId="50BA6F82">
            <wp:extent cx="812165" cy="1016635"/>
            <wp:effectExtent l="19050" t="0" r="698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A2E03C" w14:textId="77777777" w:rsidR="00D972C2" w:rsidRPr="00654D78" w:rsidRDefault="00D972C2" w:rsidP="00D972C2">
      <w:pPr>
        <w:pStyle w:val="a3"/>
        <w:widowControl w:val="0"/>
        <w:rPr>
          <w:b/>
          <w:bCs/>
          <w:sz w:val="28"/>
          <w:szCs w:val="28"/>
        </w:rPr>
      </w:pPr>
    </w:p>
    <w:p w14:paraId="6C816976" w14:textId="77777777" w:rsidR="00D972C2" w:rsidRPr="00654D78" w:rsidRDefault="00D972C2" w:rsidP="00D972C2">
      <w:pPr>
        <w:pStyle w:val="a3"/>
        <w:widowControl w:val="0"/>
        <w:rPr>
          <w:b/>
          <w:bCs/>
          <w:sz w:val="28"/>
        </w:rPr>
      </w:pPr>
      <w:r w:rsidRPr="00654D78">
        <w:rPr>
          <w:b/>
          <w:bCs/>
          <w:sz w:val="28"/>
        </w:rPr>
        <w:t>САХАЛИНСКАЯ ОБЛАСТЬ</w:t>
      </w:r>
    </w:p>
    <w:p w14:paraId="3BB7C3E3" w14:textId="77777777" w:rsidR="00D972C2" w:rsidRPr="00654D78" w:rsidRDefault="00D972C2" w:rsidP="00D972C2">
      <w:pPr>
        <w:pStyle w:val="a3"/>
        <w:widowControl w:val="0"/>
        <w:rPr>
          <w:b/>
          <w:bCs/>
          <w:sz w:val="28"/>
          <w:szCs w:val="28"/>
        </w:rPr>
      </w:pPr>
    </w:p>
    <w:p w14:paraId="13E2A439" w14:textId="77777777" w:rsidR="00D972C2" w:rsidRPr="00654D78" w:rsidRDefault="00D972C2" w:rsidP="00D972C2">
      <w:pPr>
        <w:pStyle w:val="a5"/>
        <w:widowControl w:val="0"/>
        <w:rPr>
          <w:sz w:val="28"/>
          <w:szCs w:val="28"/>
        </w:rPr>
      </w:pPr>
      <w:r w:rsidRPr="00654D78">
        <w:rPr>
          <w:sz w:val="28"/>
          <w:szCs w:val="28"/>
        </w:rPr>
        <w:t>СОБРАНИЕ МУНИЦИПАЛЬНОГО ОБРАЗОВАНИЯ</w:t>
      </w:r>
    </w:p>
    <w:p w14:paraId="78C2E07E" w14:textId="77777777" w:rsidR="00D972C2" w:rsidRPr="00654D78" w:rsidRDefault="00D972C2" w:rsidP="00D972C2">
      <w:pPr>
        <w:pStyle w:val="a5"/>
        <w:widowControl w:val="0"/>
        <w:rPr>
          <w:sz w:val="28"/>
          <w:szCs w:val="28"/>
        </w:rPr>
      </w:pPr>
      <w:r w:rsidRPr="00654D78">
        <w:rPr>
          <w:sz w:val="28"/>
          <w:szCs w:val="28"/>
        </w:rPr>
        <w:t>«ГОРОДСКОЙ ОКРУГ НОГЛИКСКИЙ»</w:t>
      </w:r>
    </w:p>
    <w:p w14:paraId="672B2E0B" w14:textId="77777777" w:rsidR="00D972C2" w:rsidRPr="00654D78" w:rsidRDefault="00D972C2" w:rsidP="00D972C2">
      <w:pPr>
        <w:pStyle w:val="a5"/>
        <w:widowControl w:val="0"/>
        <w:rPr>
          <w:sz w:val="28"/>
          <w:szCs w:val="28"/>
        </w:rPr>
      </w:pPr>
      <w:r w:rsidRPr="00654D78">
        <w:rPr>
          <w:sz w:val="28"/>
          <w:szCs w:val="28"/>
        </w:rPr>
        <w:t>2019 – 2024 гг.</w:t>
      </w:r>
    </w:p>
    <w:p w14:paraId="7E9247F7" w14:textId="77777777" w:rsidR="00D972C2" w:rsidRPr="00654D78" w:rsidRDefault="00D972C2" w:rsidP="00D972C2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654D78" w:rsidRPr="00FC36A8" w14:paraId="0E9D49DA" w14:textId="77777777" w:rsidTr="00E75FD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DFC51E" w14:textId="77777777" w:rsidR="00D972C2" w:rsidRPr="00654D78" w:rsidRDefault="00D972C2" w:rsidP="00E75FD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654D78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3F99E970" w14:textId="77777777" w:rsidR="00D972C2" w:rsidRPr="009C3F53" w:rsidRDefault="00D972C2" w:rsidP="00E75FD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654D78">
              <w:rPr>
                <w:b w:val="0"/>
                <w:bCs w:val="0"/>
                <w:sz w:val="24"/>
                <w:lang w:val="en-US"/>
              </w:rPr>
              <w:t>E</w:t>
            </w:r>
            <w:r w:rsidRPr="009C3F53">
              <w:rPr>
                <w:b w:val="0"/>
                <w:bCs w:val="0"/>
                <w:sz w:val="24"/>
              </w:rPr>
              <w:t>-</w:t>
            </w:r>
            <w:r w:rsidRPr="00654D78">
              <w:rPr>
                <w:b w:val="0"/>
                <w:bCs w:val="0"/>
                <w:sz w:val="24"/>
                <w:lang w:val="en-US"/>
              </w:rPr>
              <w:t>mail</w:t>
            </w:r>
            <w:r w:rsidRPr="009C3F53">
              <w:rPr>
                <w:b w:val="0"/>
                <w:bCs w:val="0"/>
                <w:sz w:val="24"/>
              </w:rPr>
              <w:t xml:space="preserve">: </w:t>
            </w:r>
            <w:r w:rsidRPr="00654D78">
              <w:rPr>
                <w:b w:val="0"/>
                <w:bCs w:val="0"/>
                <w:sz w:val="24"/>
                <w:lang w:val="en-US"/>
              </w:rPr>
              <w:t>sobranie</w:t>
            </w:r>
            <w:r w:rsidRPr="009C3F53">
              <w:rPr>
                <w:b w:val="0"/>
                <w:bCs w:val="0"/>
                <w:sz w:val="24"/>
              </w:rPr>
              <w:t>@</w:t>
            </w:r>
            <w:r w:rsidRPr="00654D78">
              <w:rPr>
                <w:b w:val="0"/>
                <w:bCs w:val="0"/>
                <w:sz w:val="24"/>
                <w:lang w:val="en-US"/>
              </w:rPr>
              <w:t>nogliki</w:t>
            </w:r>
            <w:r w:rsidRPr="009C3F53">
              <w:rPr>
                <w:b w:val="0"/>
                <w:bCs w:val="0"/>
                <w:sz w:val="24"/>
              </w:rPr>
              <w:t>-</w:t>
            </w:r>
            <w:r w:rsidRPr="00654D78">
              <w:rPr>
                <w:b w:val="0"/>
                <w:bCs w:val="0"/>
                <w:sz w:val="24"/>
                <w:lang w:val="en-US"/>
              </w:rPr>
              <w:t>adm</w:t>
            </w:r>
            <w:r w:rsidRPr="009C3F53">
              <w:rPr>
                <w:b w:val="0"/>
                <w:bCs w:val="0"/>
                <w:sz w:val="24"/>
              </w:rPr>
              <w:t>.</w:t>
            </w:r>
            <w:r w:rsidRPr="00654D78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36D3A04C" w14:textId="77777777" w:rsidR="00D972C2" w:rsidRPr="00654D78" w:rsidRDefault="00D972C2" w:rsidP="00D972C2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FB960BE" w14:textId="77777777" w:rsidR="00D972C2" w:rsidRPr="00654D78" w:rsidRDefault="00D972C2" w:rsidP="00D972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D78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35C150C3" w14:textId="70B37D61" w:rsidR="00D972C2" w:rsidRDefault="00D972C2" w:rsidP="00D972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D7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46F0A">
        <w:rPr>
          <w:rFonts w:ascii="Times New Roman" w:hAnsi="Times New Roman" w:cs="Times New Roman"/>
          <w:b/>
          <w:sz w:val="24"/>
          <w:szCs w:val="24"/>
        </w:rPr>
        <w:t>195</w:t>
      </w:r>
    </w:p>
    <w:p w14:paraId="7A31C3EA" w14:textId="77777777" w:rsidR="00246F0A" w:rsidRDefault="00246F0A" w:rsidP="00246F0A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DDE794" w14:textId="76DF93B0" w:rsidR="00246F0A" w:rsidRPr="00246F0A" w:rsidRDefault="00246F0A" w:rsidP="00246F0A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6F0A">
        <w:rPr>
          <w:rFonts w:ascii="Times New Roman" w:hAnsi="Times New Roman" w:cs="Times New Roman"/>
          <w:bCs/>
          <w:sz w:val="24"/>
          <w:szCs w:val="24"/>
        </w:rPr>
        <w:t>17.02.2022</w:t>
      </w:r>
    </w:p>
    <w:p w14:paraId="688BCA4D" w14:textId="77777777" w:rsidR="00D972C2" w:rsidRPr="00654D78" w:rsidRDefault="00D972C2" w:rsidP="00D972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59942" w14:textId="77777777" w:rsidR="00D972C2" w:rsidRPr="00654D78" w:rsidRDefault="00D972C2" w:rsidP="00D972C2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организации </w:t>
      </w:r>
    </w:p>
    <w:p w14:paraId="4CBA7FC2" w14:textId="77777777" w:rsidR="00D972C2" w:rsidRPr="00654D78" w:rsidRDefault="00D972C2" w:rsidP="00D972C2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профессионального образования</w:t>
      </w:r>
    </w:p>
    <w:p w14:paraId="6704463E" w14:textId="77777777" w:rsidR="00F5733A" w:rsidRPr="00654D78" w:rsidRDefault="00F5733A" w:rsidP="00D972C2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</w:t>
      </w:r>
      <w:r w:rsidR="00D972C2"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муниципального </w:t>
      </w:r>
    </w:p>
    <w:p w14:paraId="263C723D" w14:textId="24D41BF4" w:rsidR="00905600" w:rsidRPr="00905600" w:rsidRDefault="00D972C2" w:rsidP="00F5733A">
      <w:pPr>
        <w:widowControl w:val="0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«Городской округ Ногликский»</w:t>
      </w:r>
      <w:r w:rsidR="00905600" w:rsidRPr="0090560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58798783" w14:textId="747B8C93" w:rsidR="00F5733A" w:rsidRPr="00654D78" w:rsidRDefault="00181042" w:rsidP="00F573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F5733A"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Трудовым кодексом Российской Федерации, </w:t>
      </w: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7 части 1 статьи 11 </w:t>
      </w:r>
      <w:r w:rsidRPr="00654D78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Федерации»,</w:t>
      </w:r>
      <w:r w:rsidR="00F5733A" w:rsidRPr="00654D78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№ 273-ФЗ «Об образовании в Российской Федерации», статьей 24 Устава муниципального образования «Городской округ Ногликский»</w:t>
      </w:r>
    </w:p>
    <w:p w14:paraId="209E8212" w14:textId="49509052" w:rsidR="00181042" w:rsidRPr="00654D78" w:rsidRDefault="00181042" w:rsidP="00F57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6C863" w14:textId="45BF8634" w:rsidR="00F5733A" w:rsidRPr="00654D78" w:rsidRDefault="00F5733A" w:rsidP="00F5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СОБРАНИЕ МУНИЦИПАЛЬНОГО ОБРАЗОВАНИЯ</w:t>
      </w:r>
    </w:p>
    <w:p w14:paraId="13225EED" w14:textId="77777777" w:rsidR="00F5733A" w:rsidRPr="00654D78" w:rsidRDefault="00F5733A" w:rsidP="00F5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28A05F39" w14:textId="77777777" w:rsidR="00F5733A" w:rsidRPr="00654D78" w:rsidRDefault="00F5733A" w:rsidP="00F57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71DF3B" w14:textId="3F60ED81" w:rsidR="00F5733A" w:rsidRPr="00654D78" w:rsidRDefault="00F5733A" w:rsidP="00F5733A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1. Утвердить Положение </w:t>
      </w: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организации дополнительного профессионального образования муниципальных служащих Собрания муниципального образования «Городской округ Ногликский» </w:t>
      </w:r>
      <w:r w:rsidRPr="00654D78">
        <w:rPr>
          <w:rFonts w:ascii="Times New Roman" w:hAnsi="Times New Roman" w:cs="Times New Roman"/>
          <w:sz w:val="24"/>
          <w:szCs w:val="24"/>
        </w:rPr>
        <w:t>(прилагается).</w:t>
      </w:r>
    </w:p>
    <w:p w14:paraId="3721CBEF" w14:textId="77777777" w:rsidR="00F5733A" w:rsidRPr="00654D78" w:rsidRDefault="00F5733A" w:rsidP="00F573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«Знамя труда».</w:t>
      </w:r>
    </w:p>
    <w:p w14:paraId="643E4A09" w14:textId="77777777" w:rsidR="00F5733A" w:rsidRPr="00654D78" w:rsidRDefault="00F5733A" w:rsidP="00F573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3.  Настоящее решение вступает в силу со дня официального опубликования. </w:t>
      </w:r>
    </w:p>
    <w:p w14:paraId="44AB1F00" w14:textId="48758C5E" w:rsidR="00F5733A" w:rsidRPr="00654D78" w:rsidRDefault="00F5733A" w:rsidP="00F5733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F6FDFFD" w14:textId="77777777" w:rsidR="00F5733A" w:rsidRPr="00654D78" w:rsidRDefault="00F5733A" w:rsidP="00F573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DF2C099" w14:textId="77777777" w:rsidR="00246F0A" w:rsidRDefault="00246F0A" w:rsidP="00F573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0BB23" w14:textId="4AB35C8F" w:rsidR="00F5733A" w:rsidRPr="00654D78" w:rsidRDefault="00F5733A" w:rsidP="00F573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4B47F978" w14:textId="77777777" w:rsidR="00F5733A" w:rsidRPr="00654D78" w:rsidRDefault="00F5733A" w:rsidP="00F573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председателя Собрания </w:t>
      </w:r>
    </w:p>
    <w:p w14:paraId="233A3C93" w14:textId="77777777" w:rsidR="00F5733A" w:rsidRPr="00654D78" w:rsidRDefault="00F5733A" w:rsidP="00F573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C328DED" w14:textId="081D3AE1" w:rsidR="00F5733A" w:rsidRPr="00654D78" w:rsidRDefault="00F5733A" w:rsidP="00F573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654D78">
        <w:rPr>
          <w:rFonts w:ascii="Times New Roman" w:hAnsi="Times New Roman" w:cs="Times New Roman"/>
          <w:sz w:val="24"/>
          <w:szCs w:val="24"/>
        </w:rPr>
        <w:t xml:space="preserve">Ногликский»   </w:t>
      </w:r>
      <w:proofErr w:type="gramEnd"/>
      <w:r w:rsidRPr="00654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В.Н. Кулиш</w:t>
      </w:r>
    </w:p>
    <w:tbl>
      <w:tblPr>
        <w:tblStyle w:val="a7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654D78" w:rsidRPr="00654D78" w14:paraId="2DB39D1D" w14:textId="77777777" w:rsidTr="00E75FD4">
        <w:trPr>
          <w:jc w:val="center"/>
        </w:trPr>
        <w:tc>
          <w:tcPr>
            <w:tcW w:w="3190" w:type="dxa"/>
          </w:tcPr>
          <w:p w14:paraId="17BA7AD3" w14:textId="5E9F2352" w:rsidR="00F5733A" w:rsidRPr="00654D78" w:rsidRDefault="00F5733A" w:rsidP="00E75FD4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2163" w:type="dxa"/>
          </w:tcPr>
          <w:p w14:paraId="6806AAB8" w14:textId="77777777" w:rsidR="00F5733A" w:rsidRPr="00654D78" w:rsidRDefault="00F5733A" w:rsidP="00E75FD4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8F7B2EA" w14:textId="77777777" w:rsidR="00246F0A" w:rsidRDefault="00246F0A" w:rsidP="00E75FD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99C1E" w14:textId="77777777" w:rsidR="00246F0A" w:rsidRDefault="00246F0A" w:rsidP="00E75FD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54B7E" w14:textId="77777777" w:rsidR="00246F0A" w:rsidRDefault="00246F0A" w:rsidP="00E75FD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D88EA" w14:textId="77777777" w:rsidR="00246F0A" w:rsidRDefault="00246F0A" w:rsidP="00E75FD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21723" w14:textId="77777777" w:rsidR="00246F0A" w:rsidRDefault="00246F0A" w:rsidP="00E75FD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A8E5B" w14:textId="77777777" w:rsidR="00246F0A" w:rsidRDefault="00246F0A" w:rsidP="00E75FD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84746" w14:textId="77777777" w:rsidR="00246F0A" w:rsidRDefault="00246F0A" w:rsidP="00E75FD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04C47" w14:textId="42140749" w:rsidR="00F5733A" w:rsidRPr="00654D78" w:rsidRDefault="00F5733A" w:rsidP="00246F0A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2BB2BAAA" w14:textId="77777777" w:rsidR="00246F0A" w:rsidRDefault="00F5733A" w:rsidP="00246F0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14:paraId="303BD970" w14:textId="77777777" w:rsidR="00246F0A" w:rsidRDefault="00F5733A" w:rsidP="00246F0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«Городской округ Ногликский»</w:t>
            </w:r>
          </w:p>
          <w:p w14:paraId="6C0B2E29" w14:textId="7B1D904A" w:rsidR="00F5733A" w:rsidRPr="00654D78" w:rsidRDefault="00F5733A" w:rsidP="00246F0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 w:rsidR="00246F0A">
              <w:rPr>
                <w:rFonts w:ascii="Times New Roman" w:hAnsi="Times New Roman" w:cs="Times New Roman"/>
                <w:sz w:val="24"/>
                <w:szCs w:val="24"/>
              </w:rPr>
              <w:t xml:space="preserve">17.02.2022 </w:t>
            </w: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654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F0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F6CA18" w14:textId="77777777" w:rsidR="00F5733A" w:rsidRPr="00654D78" w:rsidRDefault="00F5733A" w:rsidP="00E75FD4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68859B" w14:textId="73B84926" w:rsidR="00F5733A" w:rsidRPr="00654D78" w:rsidRDefault="00F5733A">
      <w:pPr>
        <w:rPr>
          <w:rFonts w:ascii="Times New Roman" w:hAnsi="Times New Roman" w:cs="Times New Roman"/>
          <w:sz w:val="24"/>
          <w:szCs w:val="24"/>
        </w:rPr>
      </w:pPr>
    </w:p>
    <w:p w14:paraId="5451A248" w14:textId="77777777" w:rsidR="00246F0A" w:rsidRDefault="00654D78" w:rsidP="00F00C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D7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38FA0EC" w14:textId="03C915B0" w:rsidR="00F5733A" w:rsidRPr="00654D78" w:rsidRDefault="00654D78" w:rsidP="00F00C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D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4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организации дополнительного профессионального образования муниципальных служащих Собрания муниципального образования «Городской округ Ногликский»</w:t>
      </w:r>
    </w:p>
    <w:p w14:paraId="52259D90" w14:textId="77777777" w:rsidR="00F00C18" w:rsidRPr="00F00C18" w:rsidRDefault="00F00C18" w:rsidP="00F00C1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68B920" w14:textId="599CC6F8" w:rsidR="00905600" w:rsidRPr="00905600" w:rsidRDefault="00654D78" w:rsidP="00F00C1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</w:t>
      </w:r>
      <w:r w:rsidR="00F00C18" w:rsidRPr="00F00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1092BE98" w14:textId="77777777" w:rsidR="00905600" w:rsidRPr="00905600" w:rsidRDefault="00905600" w:rsidP="00F00C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68902" w14:textId="119B64ED" w:rsidR="00905600" w:rsidRPr="00905600" w:rsidRDefault="00905600" w:rsidP="00F00C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 порядке организации дополнительного профессионального образования муниципальных служащих </w:t>
      </w:r>
      <w:r w:rsidR="00654D78" w:rsidRPr="00F0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муниципального образования «Городской округ Ногликский» 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Положение) разработано на основании </w:t>
      </w:r>
      <w:r w:rsidR="005F661A" w:rsidRPr="00F0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кодекса Российской Федерации, пункта 7 части 1 статьи 11 </w:t>
      </w:r>
      <w:r w:rsidR="005F661A" w:rsidRPr="00F00C18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Федерации», Федерального закона от 29.12.2012 № 273-ФЗ «Об образовании в Российской Федерации»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целях обеспечения </w:t>
      </w:r>
      <w:r w:rsidR="005F661A" w:rsidRPr="00F00C18">
        <w:rPr>
          <w:rFonts w:ascii="Times New Roman" w:hAnsi="Times New Roman" w:cs="Times New Roman"/>
          <w:sz w:val="24"/>
          <w:szCs w:val="24"/>
        </w:rPr>
        <w:t>обновлени</w:t>
      </w:r>
      <w:r w:rsidR="00EB1AC4">
        <w:rPr>
          <w:rFonts w:ascii="Times New Roman" w:hAnsi="Times New Roman" w:cs="Times New Roman"/>
          <w:sz w:val="24"/>
          <w:szCs w:val="24"/>
        </w:rPr>
        <w:t>я</w:t>
      </w:r>
      <w:r w:rsidR="005F661A" w:rsidRPr="00F00C18">
        <w:rPr>
          <w:rFonts w:ascii="Times New Roman" w:hAnsi="Times New Roman" w:cs="Times New Roman"/>
          <w:sz w:val="24"/>
          <w:szCs w:val="24"/>
        </w:rPr>
        <w:t xml:space="preserve"> теоретических и практических знаний муниципальных служащих Собрания  </w:t>
      </w:r>
      <w:r w:rsidR="005F661A" w:rsidRPr="00F0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«Городской округ Ногликский» (далее – Собрание) </w:t>
      </w:r>
      <w:r w:rsidR="005F661A" w:rsidRPr="00F00C18">
        <w:rPr>
          <w:rFonts w:ascii="Times New Roman" w:hAnsi="Times New Roman" w:cs="Times New Roman"/>
          <w:sz w:val="24"/>
          <w:szCs w:val="24"/>
        </w:rPr>
        <w:t>в соответствии с постоянно повышающимися требованиями к организации муниципального управления, обеспечение уровня профессиональной подготовки для эффективного исполнения должностных обязанностей</w:t>
      </w:r>
      <w:r w:rsidR="00F00C18" w:rsidRPr="00F00C18">
        <w:rPr>
          <w:rFonts w:ascii="Times New Roman" w:hAnsi="Times New Roman" w:cs="Times New Roman"/>
          <w:sz w:val="24"/>
          <w:szCs w:val="24"/>
        </w:rPr>
        <w:t>.</w:t>
      </w:r>
    </w:p>
    <w:p w14:paraId="17C4482E" w14:textId="77777777" w:rsidR="00EB1AC4" w:rsidRDefault="00905600" w:rsidP="00EB1AC4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положение определяет порядок организации получения дополнительного профессионального образования муниципальными служащими </w:t>
      </w:r>
      <w:r w:rsidR="00F00C18" w:rsidRPr="00F00C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Собрания.</w:t>
      </w:r>
    </w:p>
    <w:p w14:paraId="2617AB51" w14:textId="77777777" w:rsidR="00EB1AC4" w:rsidRDefault="00EB1AC4" w:rsidP="00EB1AC4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8EC7F" w14:textId="6DCE8641" w:rsidR="00905600" w:rsidRPr="00EB1AC4" w:rsidRDefault="00EB1AC4" w:rsidP="00EB1AC4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2. </w:t>
      </w:r>
      <w:r w:rsidRPr="00905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Профессиональная переподготовка и повышение квалификации</w:t>
      </w:r>
    </w:p>
    <w:p w14:paraId="4EC59595" w14:textId="77777777" w:rsidR="00905600" w:rsidRPr="00905600" w:rsidRDefault="00905600" w:rsidP="00F00C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D5D75" w14:textId="77777777" w:rsidR="00712E89" w:rsidRDefault="00EB1AC4" w:rsidP="00712E8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Получение дополнительного профессионального образования муниципальными служащими направлено на удовлетворение образовательных и профессиональных потребностей, профессиональное развитие муниципального служащего, обеспечение соответствия его квалификации меняющимся условиям профессиональной деятельности и социальной среды.</w:t>
      </w:r>
    </w:p>
    <w:p w14:paraId="38DE801D" w14:textId="303523DB" w:rsidR="00EB1AC4" w:rsidRDefault="00EB1AC4" w:rsidP="00712E8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 муниципальными служащими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D54136" w14:textId="77777777" w:rsidR="00712E89" w:rsidRDefault="00EB1AC4" w:rsidP="00712E8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Профессиональная переподготовка муниципальн</w:t>
      </w:r>
      <w:r w:rsidR="00712E8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712E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Собрания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целью получения компетенции, необходимой для выполнения муниципальным служащим нового вида профессиональной деятельности, приобретения им новой квалификации.</w:t>
      </w:r>
    </w:p>
    <w:p w14:paraId="55DD2843" w14:textId="77777777" w:rsidR="00712E89" w:rsidRDefault="00712E89" w:rsidP="00712E8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Профессиональная переподготовка производится в плановом порядке и по мере необходимости и целесообразности.</w:t>
      </w:r>
    </w:p>
    <w:p w14:paraId="0A4DA886" w14:textId="77777777" w:rsidR="00712E89" w:rsidRDefault="00712E89" w:rsidP="00712E8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Повышение квалификации муниципального служащего осуществляется с целью совершенствования и (или) получения новой компетенции, необходимой для профессиональной деятельности муниципального служащего, и (или) повышения его профессионального уровня в рамках имеющейся квалификации.</w:t>
      </w:r>
    </w:p>
    <w:p w14:paraId="52FFC1B6" w14:textId="6140B431" w:rsidR="00712E89" w:rsidRDefault="00712E89" w:rsidP="00712E8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Повышение квалификации муниципальных служащих осуществляется по мере необходимости, но не реже одного раза в три года.</w:t>
      </w:r>
    </w:p>
    <w:p w14:paraId="6C284C74" w14:textId="77777777" w:rsidR="00712E89" w:rsidRDefault="00712E89" w:rsidP="00712E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563D4" w14:textId="77777777" w:rsidR="00122D6F" w:rsidRDefault="00122D6F" w:rsidP="00712E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49FF34" w14:textId="77777777" w:rsidR="00122D6F" w:rsidRDefault="00122D6F" w:rsidP="00712E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0AA186" w14:textId="201373B1" w:rsidR="00905600" w:rsidRPr="00905600" w:rsidRDefault="00712E89" w:rsidP="00712E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 условия дополнительного профессионального образования муниципальных служащих</w:t>
      </w:r>
    </w:p>
    <w:p w14:paraId="3EE3854B" w14:textId="77777777" w:rsidR="00905600" w:rsidRPr="00905600" w:rsidRDefault="00905600" w:rsidP="00F00C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0B4CE" w14:textId="77777777" w:rsidR="00E32DB4" w:rsidRDefault="00E32DB4" w:rsidP="00E32DB4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Дополнительное профессиональное образование осуществляется в любой предусмотренной законодательством об образовании форме обучения (с отрывом или без отрыва от муниципальной службы и с использованием возможностей дистанционных образовательных технологий).</w:t>
      </w:r>
    </w:p>
    <w:p w14:paraId="3853EF12" w14:textId="77777777" w:rsidR="00E32DB4" w:rsidRDefault="00E32DB4" w:rsidP="00E32DB4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Формы обучения и сроки освоения дополнительных профессиональных программ определяются образовательной программой.</w:t>
      </w:r>
    </w:p>
    <w:p w14:paraId="2E0D7D07" w14:textId="77777777" w:rsidR="00E32DB4" w:rsidRDefault="00E32DB4" w:rsidP="00E32DB4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Освоение муниципальными служащими программ дополнительного профессионального образования завершается обязательной государственной итоговой аттестацией.</w:t>
      </w:r>
    </w:p>
    <w:p w14:paraId="707DE2C0" w14:textId="771E5E64" w:rsidR="00E32DB4" w:rsidRDefault="00E32DB4" w:rsidP="00E32DB4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Муниципальным служащим,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или диплом о профессиональной переподготовке. </w:t>
      </w:r>
    </w:p>
    <w:p w14:paraId="2C2B09E0" w14:textId="2F11573E" w:rsidR="00E32DB4" w:rsidRDefault="00783C69" w:rsidP="00E32DB4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Муниципальный служащий, получивший дополнительное профессиональное образование, обязан использовать результаты обучения для повышения эффективности использования должностных полномочий и функциональных обязанностей, улучшения качества работы.</w:t>
      </w:r>
    </w:p>
    <w:p w14:paraId="05240F1E" w14:textId="77777777" w:rsidR="00E32DB4" w:rsidRDefault="00E32DB4" w:rsidP="00E32DB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B2805" w14:textId="7E16FC31" w:rsidR="00905600" w:rsidRPr="00783C69" w:rsidRDefault="00E32DB4" w:rsidP="00783C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Организация и порядок направления муниципальных служащих на получение дополнительного профессионального образования</w:t>
      </w:r>
    </w:p>
    <w:p w14:paraId="61EB1271" w14:textId="77777777" w:rsidR="00905600" w:rsidRPr="00905600" w:rsidRDefault="00905600" w:rsidP="00F00C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8C2B6" w14:textId="06AF39D4" w:rsidR="00783C69" w:rsidRDefault="00905600" w:rsidP="005B3810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Работу по организации дополнительного профессионального образования муниципальных служащих осуществляет </w:t>
      </w:r>
      <w:r w:rsidR="005B381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Собрания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9DB178" w14:textId="4B846D32" w:rsidR="00783C69" w:rsidRDefault="00EA4BF5" w:rsidP="005B3810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Аппарат Собрания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1D433E1" w14:textId="2A3D949A" w:rsidR="00783C69" w:rsidRDefault="00905600" w:rsidP="005B3810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анализ необходимости направления муниципальных служащих на получение дополнительного профессионального образования (далее - анализ);</w:t>
      </w:r>
    </w:p>
    <w:p w14:paraId="7F35519E" w14:textId="54D52948" w:rsidR="00783C69" w:rsidRDefault="00905600" w:rsidP="00982D3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рассчитывает необходимый объем финансового обеспечения на очередной финансовый год и на плановый период (далее - сведения).</w:t>
      </w:r>
    </w:p>
    <w:p w14:paraId="6CB2C550" w14:textId="6926490D" w:rsidR="005B3810" w:rsidRDefault="00982D39" w:rsidP="005B3810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3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муниципальных служащих на дополнительное профессиональное образование оформляется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председателя Собрания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сроков, места и формы обучения.</w:t>
      </w:r>
    </w:p>
    <w:p w14:paraId="4B895079" w14:textId="6FFA2637" w:rsidR="005B3810" w:rsidRDefault="00982D39" w:rsidP="005B3810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Дополнительное профессиональное образование муниципальных служащих проводится в организациях, имеющих право на осуществление соответствующей образовательной деятельности.</w:t>
      </w:r>
    </w:p>
    <w:p w14:paraId="56865886" w14:textId="77777777" w:rsidR="00982D39" w:rsidRDefault="00982D39" w:rsidP="00982D3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Расходы, связанные с получением муниципальными служащими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профессионального образования, производятся в пределах средств, предусмотренных на эти цели в </w:t>
      </w:r>
      <w:r w:rsidRPr="00FC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 </w:t>
      </w:r>
      <w:r w:rsidR="00905600" w:rsidRPr="00FC36A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год.</w:t>
      </w:r>
    </w:p>
    <w:p w14:paraId="23E63F90" w14:textId="77777777" w:rsidR="00982D39" w:rsidRDefault="00982D39" w:rsidP="00982D3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BE8E7" w14:textId="762DB8F6" w:rsidR="00905600" w:rsidRPr="00982D39" w:rsidRDefault="00982D39" w:rsidP="001451D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1DA" w:rsidRPr="00905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14:paraId="5562B81D" w14:textId="77777777" w:rsidR="00905600" w:rsidRPr="00905600" w:rsidRDefault="00905600" w:rsidP="00F00C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87CAA" w14:textId="77777777" w:rsidR="009C3F53" w:rsidRDefault="00905600" w:rsidP="001451D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получением дополнительного профессионального образования</w:t>
      </w:r>
      <w:r w:rsidR="0014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служащими </w:t>
      </w:r>
      <w:r w:rsidR="0014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14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или лицо его заменяющее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DD4877" w14:textId="5ACB777A" w:rsidR="009C3F53" w:rsidRDefault="009C3F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10E50" w14:textId="64B1AA48" w:rsidR="0043571B" w:rsidRDefault="0043571B" w:rsidP="00435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41ED51" w14:textId="77777777" w:rsidR="00E4589D" w:rsidRDefault="00E4589D" w:rsidP="009C3F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DB22600" w14:textId="77777777" w:rsidR="00E4589D" w:rsidRPr="00E4589D" w:rsidRDefault="00E4589D" w:rsidP="009C3F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1C50CF7" w14:textId="2565D33A" w:rsidR="009C3F53" w:rsidRPr="009C3F53" w:rsidRDefault="009C3F53" w:rsidP="009C3F53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bCs/>
        </w:rPr>
      </w:pPr>
    </w:p>
    <w:sectPr w:rsidR="009C3F53" w:rsidRPr="009C3F53" w:rsidSect="00F5733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00"/>
    <w:rsid w:val="00122D6F"/>
    <w:rsid w:val="001451DA"/>
    <w:rsid w:val="00181042"/>
    <w:rsid w:val="00246F0A"/>
    <w:rsid w:val="0043571B"/>
    <w:rsid w:val="005674B2"/>
    <w:rsid w:val="005B3810"/>
    <w:rsid w:val="005F661A"/>
    <w:rsid w:val="00654D78"/>
    <w:rsid w:val="00693195"/>
    <w:rsid w:val="00712E89"/>
    <w:rsid w:val="00783C69"/>
    <w:rsid w:val="0085463B"/>
    <w:rsid w:val="00905600"/>
    <w:rsid w:val="00982D39"/>
    <w:rsid w:val="009C3F53"/>
    <w:rsid w:val="00D72A41"/>
    <w:rsid w:val="00D972C2"/>
    <w:rsid w:val="00E32DB4"/>
    <w:rsid w:val="00E4589D"/>
    <w:rsid w:val="00EA4BF5"/>
    <w:rsid w:val="00EB1AC4"/>
    <w:rsid w:val="00F00C18"/>
    <w:rsid w:val="00F5733A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9750"/>
  <w15:chartTrackingRefBased/>
  <w15:docId w15:val="{E20A46C7-3F0B-42CD-B997-C935007F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72C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D972C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D972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D972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5733A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733A"/>
    <w:pPr>
      <w:widowControl w:val="0"/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spacing w:val="6"/>
    </w:rPr>
  </w:style>
  <w:style w:type="paragraph" w:customStyle="1" w:styleId="ConsPlusNormal">
    <w:name w:val="ConsPlusNormal"/>
    <w:rsid w:val="00F57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F5733A"/>
    <w:pPr>
      <w:spacing w:after="0" w:line="240" w:lineRule="auto"/>
      <w:ind w:firstLine="851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F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69CC-07BB-468E-AB17-241A8709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3</cp:revision>
  <dcterms:created xsi:type="dcterms:W3CDTF">2022-02-16T22:06:00Z</dcterms:created>
  <dcterms:modified xsi:type="dcterms:W3CDTF">2022-02-16T22:08:00Z</dcterms:modified>
</cp:coreProperties>
</file>