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190"/>
        <w:gridCol w:w="2678"/>
        <w:gridCol w:w="3780"/>
      </w:tblGrid>
      <w:tr w:rsidR="009771D0" w:rsidRPr="009771D0" w:rsidTr="00561236">
        <w:tc>
          <w:tcPr>
            <w:tcW w:w="3190" w:type="dxa"/>
          </w:tcPr>
          <w:p w:rsidR="009771D0" w:rsidRPr="00561236" w:rsidRDefault="009771D0" w:rsidP="00136793">
            <w:pPr>
              <w:pStyle w:val="a3"/>
              <w:rPr>
                <w:sz w:val="24"/>
              </w:rPr>
            </w:pPr>
          </w:p>
        </w:tc>
        <w:tc>
          <w:tcPr>
            <w:tcW w:w="2678" w:type="dxa"/>
          </w:tcPr>
          <w:p w:rsidR="009771D0" w:rsidRPr="00561236" w:rsidRDefault="009771D0" w:rsidP="00136793">
            <w:pPr>
              <w:pStyle w:val="a3"/>
              <w:rPr>
                <w:sz w:val="24"/>
              </w:rPr>
            </w:pPr>
          </w:p>
        </w:tc>
        <w:tc>
          <w:tcPr>
            <w:tcW w:w="3780" w:type="dxa"/>
          </w:tcPr>
          <w:p w:rsidR="009771D0" w:rsidRPr="00561236" w:rsidRDefault="009771D0" w:rsidP="00CF543F">
            <w:pPr>
              <w:pStyle w:val="a3"/>
              <w:rPr>
                <w:sz w:val="24"/>
              </w:rPr>
            </w:pPr>
          </w:p>
        </w:tc>
      </w:tr>
    </w:tbl>
    <w:p w:rsidR="00FF2731" w:rsidRDefault="007863AD" w:rsidP="00590DF5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5D6BA3" w:rsidRDefault="005D6BA3" w:rsidP="005D6BA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5D6BA3" w:rsidRDefault="005D6BA3" w:rsidP="005D6BA3">
      <w:pPr>
        <w:pStyle w:val="a3"/>
        <w:rPr>
          <w:b/>
          <w:bCs/>
          <w:sz w:val="20"/>
          <w:szCs w:val="20"/>
        </w:rPr>
      </w:pPr>
    </w:p>
    <w:p w:rsidR="005D6BA3" w:rsidRDefault="005D6BA3" w:rsidP="005D6BA3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5D6BA3" w:rsidRDefault="005D6BA3" w:rsidP="005D6BA3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5D6BA3" w:rsidRDefault="005D6BA3" w:rsidP="005D6BA3">
      <w:pPr>
        <w:pStyle w:val="a5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5D6BA3" w:rsidRDefault="005D6BA3" w:rsidP="005D6BA3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D6BA3" w:rsidRPr="005354B9" w:rsidTr="0056123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6BA3" w:rsidRDefault="005D6BA3" w:rsidP="0056123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5D6BA3" w:rsidRPr="00E36330" w:rsidRDefault="005D6BA3" w:rsidP="0056123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36330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3633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36330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36330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36330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D6BA3" w:rsidRPr="00E36330" w:rsidRDefault="005D6BA3" w:rsidP="00590DF5">
      <w:pPr>
        <w:pStyle w:val="a3"/>
        <w:rPr>
          <w:b/>
          <w:sz w:val="28"/>
          <w:szCs w:val="28"/>
        </w:rPr>
      </w:pPr>
    </w:p>
    <w:p w:rsidR="00BA7C19" w:rsidRDefault="005D6BA3" w:rsidP="00BA7C19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54B9" w:rsidRDefault="005354B9" w:rsidP="00BA7C19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261</w:t>
      </w:r>
    </w:p>
    <w:p w:rsidR="00BA7C19" w:rsidRDefault="00BA7C19" w:rsidP="00BA7C19">
      <w:pPr>
        <w:tabs>
          <w:tab w:val="center" w:pos="4677"/>
          <w:tab w:val="left" w:pos="8627"/>
        </w:tabs>
        <w:jc w:val="right"/>
        <w:rPr>
          <w:i/>
        </w:rPr>
      </w:pPr>
    </w:p>
    <w:p w:rsidR="00BA7C19" w:rsidRPr="00A82D35" w:rsidRDefault="00BA7C19" w:rsidP="00A82D35">
      <w:pPr>
        <w:pStyle w:val="ConsTitle"/>
        <w:widowControl/>
        <w:jc w:val="right"/>
        <w:rPr>
          <w:rFonts w:ascii="Times New Roman" w:hAnsi="Times New Roman"/>
          <w:b w:val="0"/>
          <w:sz w:val="26"/>
          <w:szCs w:val="26"/>
        </w:rPr>
      </w:pPr>
    </w:p>
    <w:p w:rsidR="00FF2731" w:rsidRPr="005354B9" w:rsidRDefault="005354B9" w:rsidP="005354B9">
      <w:pPr>
        <w:pStyle w:val="a3"/>
        <w:jc w:val="left"/>
        <w:rPr>
          <w:sz w:val="24"/>
        </w:rPr>
      </w:pPr>
      <w:r w:rsidRPr="005354B9">
        <w:rPr>
          <w:sz w:val="24"/>
        </w:rPr>
        <w:t>27.06.2019</w:t>
      </w:r>
    </w:p>
    <w:p w:rsidR="005354B9" w:rsidRDefault="005354B9" w:rsidP="008D4283">
      <w:pPr>
        <w:rPr>
          <w:color w:val="000000"/>
        </w:rPr>
      </w:pPr>
    </w:p>
    <w:p w:rsidR="005354B9" w:rsidRDefault="008D4283" w:rsidP="008D4283">
      <w:pPr>
        <w:rPr>
          <w:color w:val="000000"/>
        </w:rPr>
      </w:pPr>
      <w:r w:rsidRPr="00946C12">
        <w:rPr>
          <w:color w:val="000000"/>
        </w:rPr>
        <w:t>О</w:t>
      </w:r>
      <w:r>
        <w:rPr>
          <w:color w:val="000000"/>
        </w:rPr>
        <w:t xml:space="preserve"> внесении изменений в Положение</w:t>
      </w:r>
    </w:p>
    <w:p w:rsidR="005354B9" w:rsidRDefault="008D4283" w:rsidP="008D4283">
      <w:pPr>
        <w:rPr>
          <w:color w:val="000000"/>
        </w:rPr>
      </w:pPr>
      <w:r>
        <w:rPr>
          <w:color w:val="000000"/>
        </w:rPr>
        <w:t xml:space="preserve"> «О статусе депутата Собрания </w:t>
      </w:r>
    </w:p>
    <w:p w:rsidR="005354B9" w:rsidRDefault="008D4283" w:rsidP="008D4283">
      <w:pPr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5354B9" w:rsidRDefault="008D4283" w:rsidP="008D4283">
      <w:pPr>
        <w:rPr>
          <w:color w:val="000000"/>
        </w:rPr>
      </w:pPr>
      <w:r>
        <w:rPr>
          <w:color w:val="000000"/>
        </w:rPr>
        <w:t>«Городской округ Ногликский»,</w:t>
      </w:r>
    </w:p>
    <w:p w:rsidR="005354B9" w:rsidRDefault="008D4283" w:rsidP="008D4283">
      <w:pPr>
        <w:rPr>
          <w:color w:val="000000"/>
        </w:rPr>
      </w:pPr>
      <w:r>
        <w:rPr>
          <w:color w:val="000000"/>
        </w:rPr>
        <w:t xml:space="preserve"> мэра муниципального образования</w:t>
      </w:r>
    </w:p>
    <w:p w:rsidR="008D4283" w:rsidRPr="00946C12" w:rsidRDefault="008D4283" w:rsidP="008D4283">
      <w:pPr>
        <w:rPr>
          <w:color w:val="000000"/>
        </w:rPr>
      </w:pPr>
      <w:r>
        <w:rPr>
          <w:color w:val="000000"/>
        </w:rPr>
        <w:t xml:space="preserve"> «Городской округ Ногликский»</w:t>
      </w:r>
    </w:p>
    <w:p w:rsidR="008D4283" w:rsidRPr="00946C12" w:rsidRDefault="008D4283" w:rsidP="008D4283">
      <w:pPr>
        <w:ind w:firstLine="851"/>
        <w:jc w:val="both"/>
        <w:rPr>
          <w:color w:val="000000"/>
        </w:rPr>
      </w:pPr>
    </w:p>
    <w:p w:rsidR="005354B9" w:rsidRDefault="005354B9" w:rsidP="008D4283">
      <w:pPr>
        <w:ind w:firstLine="708"/>
        <w:jc w:val="both"/>
        <w:rPr>
          <w:color w:val="000000"/>
        </w:rPr>
      </w:pPr>
    </w:p>
    <w:p w:rsidR="008D4283" w:rsidRDefault="008D4283" w:rsidP="005354B9">
      <w:pPr>
        <w:ind w:firstLine="851"/>
        <w:jc w:val="both"/>
        <w:rPr>
          <w:color w:val="000000"/>
        </w:rPr>
      </w:pPr>
      <w:proofErr w:type="gramStart"/>
      <w:r w:rsidRPr="00946C12">
        <w:rPr>
          <w:color w:val="000000"/>
        </w:rPr>
        <w:t xml:space="preserve">В соответствии </w:t>
      </w:r>
      <w:r>
        <w:rPr>
          <w:color w:val="000000"/>
        </w:rPr>
        <w:t>с ч</w:t>
      </w:r>
      <w:r w:rsidR="005354B9">
        <w:rPr>
          <w:color w:val="000000"/>
        </w:rPr>
        <w:t xml:space="preserve">астью </w:t>
      </w:r>
      <w:r>
        <w:rPr>
          <w:color w:val="000000"/>
        </w:rPr>
        <w:t xml:space="preserve"> 2 ст</w:t>
      </w:r>
      <w:r w:rsidR="005354B9">
        <w:rPr>
          <w:color w:val="000000"/>
        </w:rPr>
        <w:t xml:space="preserve">атьи </w:t>
      </w:r>
      <w:r>
        <w:rPr>
          <w:color w:val="000000"/>
        </w:rPr>
        <w:t xml:space="preserve"> 53 </w:t>
      </w:r>
      <w:r w:rsidRPr="00946C12">
        <w:rPr>
          <w:color w:val="000000"/>
        </w:rPr>
        <w:t>Федеральн</w:t>
      </w:r>
      <w:r>
        <w:rPr>
          <w:color w:val="000000"/>
        </w:rPr>
        <w:t>ого</w:t>
      </w:r>
      <w:r w:rsidRPr="00946C12">
        <w:rPr>
          <w:color w:val="000000"/>
        </w:rPr>
        <w:t xml:space="preserve"> закон</w:t>
      </w:r>
      <w:r>
        <w:rPr>
          <w:color w:val="000000"/>
        </w:rPr>
        <w:t>а</w:t>
      </w:r>
      <w:r w:rsidRPr="00946C12">
        <w:rPr>
          <w:color w:val="000000"/>
        </w:rPr>
        <w:t xml:space="preserve"> Российской Федерации </w:t>
      </w:r>
      <w:r>
        <w:rPr>
          <w:color w:val="000000"/>
        </w:rPr>
        <w:t xml:space="preserve">от </w:t>
      </w:r>
      <w:r w:rsidRPr="00946C12">
        <w:rPr>
          <w:color w:val="000000"/>
        </w:rPr>
        <w:t>06.10.2003 № 131-ФЗ</w:t>
      </w:r>
      <w:r>
        <w:rPr>
          <w:color w:val="000000"/>
        </w:rPr>
        <w:t xml:space="preserve"> </w:t>
      </w:r>
      <w:r w:rsidRPr="00946C12">
        <w:rPr>
          <w:color w:val="000000"/>
        </w:rPr>
        <w:t>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946C12">
        <w:rPr>
          <w:color w:val="000000"/>
        </w:rPr>
        <w:t xml:space="preserve">руководствуясь статьями </w:t>
      </w:r>
      <w:r>
        <w:rPr>
          <w:color w:val="000000"/>
        </w:rPr>
        <w:t>24, 40</w:t>
      </w:r>
      <w:r w:rsidRPr="00946C12">
        <w:rPr>
          <w:color w:val="000000"/>
        </w:rPr>
        <w:t xml:space="preserve"> Устава муниципально</w:t>
      </w:r>
      <w:r>
        <w:rPr>
          <w:color w:val="000000"/>
        </w:rPr>
        <w:t>го образования «Городской округ Ногликский</w:t>
      </w:r>
      <w:r w:rsidRPr="00946C12">
        <w:rPr>
          <w:color w:val="000000"/>
        </w:rPr>
        <w:t>», в целях приведения нормативных актов органов местного самоуправления муниципального образования «</w:t>
      </w:r>
      <w:r>
        <w:rPr>
          <w:color w:val="000000"/>
        </w:rPr>
        <w:t>Городской округ Ногликский</w:t>
      </w:r>
      <w:r w:rsidRPr="00946C12">
        <w:rPr>
          <w:color w:val="000000"/>
        </w:rPr>
        <w:t>» в соответствие с действующим законодательством Российской Федерации,</w:t>
      </w:r>
      <w:proofErr w:type="gramEnd"/>
    </w:p>
    <w:p w:rsidR="008D4283" w:rsidRPr="00946C12" w:rsidRDefault="008D4283" w:rsidP="005354B9">
      <w:pPr>
        <w:ind w:firstLine="851"/>
        <w:jc w:val="both"/>
        <w:rPr>
          <w:color w:val="000000"/>
        </w:rPr>
      </w:pPr>
    </w:p>
    <w:p w:rsidR="008D4283" w:rsidRPr="00A82D35" w:rsidRDefault="008D4283" w:rsidP="008D4283">
      <w:pPr>
        <w:jc w:val="center"/>
        <w:rPr>
          <w:color w:val="000000"/>
        </w:rPr>
      </w:pPr>
      <w:r w:rsidRPr="00A82D35">
        <w:rPr>
          <w:color w:val="000000"/>
        </w:rPr>
        <w:t xml:space="preserve">СОБРАНИЕ МУНИЦИПАЛЬНОГО ОБРАЗОВАНИЯ </w:t>
      </w:r>
    </w:p>
    <w:p w:rsidR="008D4283" w:rsidRDefault="008D4283" w:rsidP="00A82D35">
      <w:pPr>
        <w:jc w:val="center"/>
        <w:rPr>
          <w:color w:val="000000"/>
        </w:rPr>
      </w:pPr>
      <w:r w:rsidRPr="00A82D35">
        <w:rPr>
          <w:color w:val="000000"/>
        </w:rPr>
        <w:t>«ГОРОДСКОЙ ОКРУГ НОГЛИКСКИЙ» РЕШИЛО:</w:t>
      </w:r>
    </w:p>
    <w:p w:rsidR="00A82D35" w:rsidRPr="00A82D35" w:rsidRDefault="00A82D35" w:rsidP="00A82D35">
      <w:pPr>
        <w:jc w:val="center"/>
        <w:rPr>
          <w:color w:val="000000"/>
        </w:rPr>
      </w:pPr>
    </w:p>
    <w:p w:rsidR="008D4283" w:rsidRDefault="008D4283" w:rsidP="005354B9">
      <w:pPr>
        <w:widowControl w:val="0"/>
        <w:ind w:firstLine="851"/>
        <w:jc w:val="both"/>
      </w:pPr>
      <w:r w:rsidRPr="009B3297">
        <w:t xml:space="preserve">1. </w:t>
      </w:r>
      <w:proofErr w:type="gramStart"/>
      <w:r>
        <w:t xml:space="preserve">Внести следующие изменения в Положение «О статусе депутата Собрания муниципального образования «Городской округ Ногликский», мэра  муниципального образования «Городской округ Ногликский», утвержденного решением Собрания муниципального </w:t>
      </w:r>
      <w:r w:rsidRPr="00AC1A2E">
        <w:t>образования «Ногликский район»</w:t>
      </w:r>
      <w:r>
        <w:t xml:space="preserve"> </w:t>
      </w:r>
      <w:r w:rsidRPr="00AC1A2E">
        <w:t>от 28.09.2006 № 81, с изменениями и дополнениями внесенными решениями Собрания, от 23.11.2006 № 105, от 20.12.2007 № 188, от 26.06.2008 № 211, от 26.06.2008 № 212, от 10.07.2008 № 225, от 27.11.2008 № 247, от 03.12.2009 № 14</w:t>
      </w:r>
      <w:r>
        <w:t>, от 22.12.2011</w:t>
      </w:r>
      <w:proofErr w:type="gramEnd"/>
      <w:r>
        <w:t xml:space="preserve"> № 161, от 12.07.2012 № 191, от 30.05.2013 № 249, от 18.09.2014 № 348, от 05.07.2017 № 151:</w:t>
      </w:r>
    </w:p>
    <w:p w:rsidR="00B31967" w:rsidRPr="00E90076" w:rsidRDefault="00B31967" w:rsidP="005354B9">
      <w:pPr>
        <w:ind w:firstLine="851"/>
        <w:jc w:val="both"/>
      </w:pPr>
      <w:r w:rsidRPr="00E90076">
        <w:lastRenderedPageBreak/>
        <w:t>1.1. Первое предложение абзаца 3 части 1 статьи 14 Положения изложить в следующей редакции:</w:t>
      </w:r>
    </w:p>
    <w:p w:rsidR="00B31967" w:rsidRPr="00E90076" w:rsidRDefault="00B31967" w:rsidP="005354B9">
      <w:pPr>
        <w:ind w:firstLine="851"/>
        <w:jc w:val="both"/>
      </w:pPr>
      <w:r w:rsidRPr="00E90076">
        <w:t xml:space="preserve">«Должностной оклад мэра муниципального образования «Городской округ Ногликский» устанавливается в </w:t>
      </w:r>
      <w:r w:rsidRPr="00630641">
        <w:t xml:space="preserve">размере </w:t>
      </w:r>
      <w:r>
        <w:t>37 652</w:t>
      </w:r>
      <w:r w:rsidRPr="00630641">
        <w:t xml:space="preserve"> рублей</w:t>
      </w:r>
      <w:r w:rsidRPr="00E90076">
        <w:t>».</w:t>
      </w:r>
    </w:p>
    <w:p w:rsidR="00B31967" w:rsidRDefault="00B31967" w:rsidP="005354B9">
      <w:pPr>
        <w:ind w:firstLine="851"/>
        <w:jc w:val="both"/>
      </w:pPr>
      <w:r w:rsidRPr="00E90076">
        <w:t>1.2. В абзаце 5 части 1 статьи 14 Положения число «</w:t>
      </w:r>
      <w:r>
        <w:t>1,1</w:t>
      </w:r>
      <w:r w:rsidRPr="00E90076">
        <w:t xml:space="preserve">» заменить </w:t>
      </w:r>
      <w:r w:rsidRPr="00630641">
        <w:t>числом «</w:t>
      </w:r>
      <w:r>
        <w:t>2,2».</w:t>
      </w:r>
    </w:p>
    <w:p w:rsidR="00B31967" w:rsidRDefault="00B31967" w:rsidP="005354B9">
      <w:pPr>
        <w:ind w:firstLine="851"/>
        <w:jc w:val="both"/>
      </w:pPr>
      <w:r>
        <w:t>1.3. Абзац 9 пункта 1 заменить абзацами следующего содержания:</w:t>
      </w:r>
    </w:p>
    <w:p w:rsidR="00B31967" w:rsidRDefault="00B31967" w:rsidP="005354B9">
      <w:pPr>
        <w:ind w:firstLine="851"/>
        <w:jc w:val="both"/>
      </w:pPr>
      <w:r>
        <w:t xml:space="preserve">«Ежеквартальное денежное поощрение из расчета 1 должностной оклад в квартал выплачивается ежемесячно в размере 1/3 должностного оклада. </w:t>
      </w:r>
    </w:p>
    <w:p w:rsidR="00B31967" w:rsidRDefault="00B31967" w:rsidP="005354B9">
      <w:pPr>
        <w:ind w:firstLine="851"/>
        <w:jc w:val="both"/>
      </w:pPr>
      <w:r>
        <w:t>Материальная помощь из расчета 1 должностной оклад в год,</w:t>
      </w:r>
      <w:r w:rsidRPr="004313AC">
        <w:t xml:space="preserve"> </w:t>
      </w:r>
      <w:r>
        <w:t xml:space="preserve">выплачивается ежемесячно в размере 1/12 должностного оклада. </w:t>
      </w:r>
    </w:p>
    <w:p w:rsidR="00B31967" w:rsidRDefault="00B31967" w:rsidP="005354B9">
      <w:pPr>
        <w:ind w:firstLine="851"/>
        <w:jc w:val="both"/>
      </w:pPr>
      <w:r>
        <w:t>При установлении дополнительных выплат, включаемых в денежное содержание мэра муниципального образования «Городской округ Ногликский», их размер подлежит округлению до целого рубля в сторону увеличения.</w:t>
      </w:r>
    </w:p>
    <w:p w:rsidR="00B31967" w:rsidRDefault="00B31967" w:rsidP="005354B9">
      <w:pPr>
        <w:ind w:firstLine="851"/>
        <w:jc w:val="both"/>
      </w:pPr>
      <w:r>
        <w:t>Мэру муниципального образования «Городской округ Ногликский» к денежному содержанию выплачивается районный коэффициент и процентная надбавка за работу в условиях района Крайнего Севера, установленные законодательством Российской Федерации и Сахалинской области</w:t>
      </w:r>
      <w:proofErr w:type="gramStart"/>
      <w:r>
        <w:t>.»</w:t>
      </w:r>
      <w:proofErr w:type="gramEnd"/>
    </w:p>
    <w:p w:rsidR="008D4283" w:rsidRDefault="00B31967" w:rsidP="005354B9">
      <w:pPr>
        <w:ind w:firstLine="851"/>
        <w:jc w:val="both"/>
      </w:pPr>
      <w:r>
        <w:t>1.4</w:t>
      </w:r>
      <w:r w:rsidR="008D4283">
        <w:t>. Часть 2 статьи 14 Положения изложить в следующей редакции:</w:t>
      </w:r>
    </w:p>
    <w:p w:rsidR="008D4283" w:rsidRPr="00EE4BCA" w:rsidRDefault="008D4283" w:rsidP="005354B9">
      <w:pPr>
        <w:autoSpaceDE w:val="0"/>
        <w:autoSpaceDN w:val="0"/>
        <w:adjustRightInd w:val="0"/>
        <w:ind w:firstLine="851"/>
        <w:jc w:val="both"/>
      </w:pPr>
      <w:r>
        <w:t xml:space="preserve">«2. </w:t>
      </w:r>
      <w:r w:rsidRPr="00EE4BCA">
        <w:t>Оплата труда депутатов Собрания муници</w:t>
      </w:r>
      <w:r>
        <w:t xml:space="preserve">пального образования «Городской округ </w:t>
      </w:r>
      <w:r w:rsidRPr="00EE4BCA">
        <w:t>Ногликский» далее (Собрание), осуществляющих свои полномочия на постоянной</w:t>
      </w:r>
      <w:r>
        <w:t xml:space="preserve"> </w:t>
      </w:r>
      <w:r w:rsidRPr="00EE4BCA">
        <w:t>основе, производится в виде денежного содержания.</w:t>
      </w:r>
      <w:r>
        <w:t xml:space="preserve"> </w:t>
      </w:r>
      <w:r w:rsidRPr="00EE4BCA">
        <w:t>Денежное содержание депутата Собрания состоит из месячного должностного</w:t>
      </w:r>
      <w:r>
        <w:t xml:space="preserve"> </w:t>
      </w:r>
      <w:r w:rsidRPr="00EE4BCA">
        <w:t>оклада и дополнительных выплат.</w:t>
      </w:r>
    </w:p>
    <w:p w:rsidR="008D4283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 xml:space="preserve">Должностной оклад </w:t>
      </w:r>
      <w:r>
        <w:t>председателя Собрания</w:t>
      </w:r>
      <w:r w:rsidRPr="00EE4BCA">
        <w:t xml:space="preserve"> муниципального образования «Городской округ</w:t>
      </w:r>
      <w:r>
        <w:t xml:space="preserve"> </w:t>
      </w:r>
      <w:r w:rsidRPr="00EE4BCA">
        <w:t>Ногликский»</w:t>
      </w:r>
      <w:r>
        <w:t>, избранного из числа депутатов,</w:t>
      </w:r>
      <w:r w:rsidRPr="00EE4BCA">
        <w:t xml:space="preserve"> устанавливается в размере </w:t>
      </w:r>
      <w:r>
        <w:t>37 652</w:t>
      </w:r>
      <w:r w:rsidRPr="00EE4BCA">
        <w:t xml:space="preserve"> рублей.</w:t>
      </w:r>
      <w:r w:rsidRPr="00007ADD">
        <w:t xml:space="preserve"> </w:t>
      </w:r>
      <w:r w:rsidRPr="00EE4BCA">
        <w:t>Размер д</w:t>
      </w:r>
      <w:r>
        <w:t xml:space="preserve">олжностного оклада председателя </w:t>
      </w:r>
      <w:r w:rsidRPr="00EE4BCA">
        <w:t>Собрания муниципального образования «Городской округ Ногликский» увеличивается</w:t>
      </w:r>
      <w:r>
        <w:t xml:space="preserve"> (индексируется) в порядке, </w:t>
      </w:r>
      <w:r w:rsidRPr="00EE4BCA">
        <w:t>установленном абзацем 3 части 1 настоящей статьи, на</w:t>
      </w:r>
      <w:r>
        <w:t xml:space="preserve"> основании распоряжения </w:t>
      </w:r>
      <w:r w:rsidRPr="00EE4BCA">
        <w:t>председателя Собрания.</w:t>
      </w:r>
      <w:r>
        <w:t xml:space="preserve"> </w:t>
      </w:r>
    </w:p>
    <w:p w:rsidR="008D4283" w:rsidRPr="00EE4BCA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>Перечень дополнительных выплат, включа</w:t>
      </w:r>
      <w:r>
        <w:t xml:space="preserve">емых в денежное содержание председателя Собрания </w:t>
      </w:r>
      <w:r w:rsidRPr="00EE4BCA">
        <w:t>муниципального образования:</w:t>
      </w:r>
    </w:p>
    <w:p w:rsidR="008D4283" w:rsidRPr="00EE4BCA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>-</w:t>
      </w:r>
      <w:r>
        <w:t xml:space="preserve"> </w:t>
      </w:r>
      <w:r w:rsidRPr="00EE4BCA">
        <w:t>ежемесячное денежное содержание в размере 1,1 месячного должностного</w:t>
      </w:r>
      <w:r>
        <w:t xml:space="preserve"> </w:t>
      </w:r>
      <w:r w:rsidRPr="00EE4BCA">
        <w:t>оклада;</w:t>
      </w:r>
    </w:p>
    <w:p w:rsidR="008D4283" w:rsidRPr="00EE4BCA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>-</w:t>
      </w:r>
      <w:r>
        <w:t xml:space="preserve"> </w:t>
      </w:r>
      <w:r w:rsidRPr="00EE4BCA">
        <w:t>ежеквартальное денежное поощрение в размере одного должностного оклада;</w:t>
      </w:r>
    </w:p>
    <w:p w:rsidR="008D4283" w:rsidRPr="00EE4BCA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>-</w:t>
      </w:r>
      <w:r>
        <w:t xml:space="preserve"> </w:t>
      </w:r>
      <w:r w:rsidRPr="00EE4BCA">
        <w:t>единовременная выплата при предоста</w:t>
      </w:r>
      <w:r>
        <w:t xml:space="preserve">влении ежегодного оплачиваемого </w:t>
      </w:r>
      <w:r w:rsidRPr="00EE4BCA">
        <w:t>отп</w:t>
      </w:r>
      <w:r w:rsidR="003510E6">
        <w:t xml:space="preserve">уска в размере двух должностных </w:t>
      </w:r>
      <w:r>
        <w:t>окладов</w:t>
      </w:r>
      <w:r w:rsidRPr="00EE4BCA">
        <w:t xml:space="preserve"> и материальная помощь в размере одного</w:t>
      </w:r>
      <w:r>
        <w:t xml:space="preserve"> </w:t>
      </w:r>
      <w:r w:rsidRPr="00EE4BCA">
        <w:t>должностного оклада в год;</w:t>
      </w:r>
    </w:p>
    <w:p w:rsidR="008D4283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>- ежемесячная процентная надбавка к д</w:t>
      </w:r>
      <w:r>
        <w:t xml:space="preserve">олжностному окладу за работу со </w:t>
      </w:r>
      <w:r w:rsidRPr="00EE4BCA">
        <w:t>сведениями, составляющими государственную тайну, в размерах, не превышающих</w:t>
      </w:r>
      <w:r>
        <w:t xml:space="preserve"> </w:t>
      </w:r>
      <w:r w:rsidRPr="00EE4BCA">
        <w:t>установленные для государственных гражданских служащих Сахалинской области, в</w:t>
      </w:r>
      <w:r>
        <w:t xml:space="preserve"> </w:t>
      </w:r>
      <w:r w:rsidRPr="00EE4BCA">
        <w:t>зависимости от степени секретности сведений, к которым имеется доступ.</w:t>
      </w:r>
    </w:p>
    <w:p w:rsidR="00B31967" w:rsidRDefault="00B31967" w:rsidP="005354B9">
      <w:pPr>
        <w:ind w:firstLine="851"/>
        <w:jc w:val="both"/>
      </w:pPr>
      <w:r>
        <w:t xml:space="preserve">Ежеквартальное денежное поощрение из расчета 1 должностной оклад в квартал выплачивается ежемесячно в размере 1/3 должностного оклада. </w:t>
      </w:r>
    </w:p>
    <w:p w:rsidR="00B31967" w:rsidRDefault="00B31967" w:rsidP="005354B9">
      <w:pPr>
        <w:ind w:firstLine="851"/>
        <w:jc w:val="both"/>
      </w:pPr>
      <w:r>
        <w:t>Материальная помощь из расчета 1 должностной оклад в год,</w:t>
      </w:r>
      <w:r w:rsidRPr="004313AC">
        <w:t xml:space="preserve"> </w:t>
      </w:r>
      <w:r>
        <w:t xml:space="preserve">выплачивается ежемесячно в размере 1/12 должностного оклада. </w:t>
      </w:r>
    </w:p>
    <w:p w:rsidR="008D4283" w:rsidRPr="00A10F52" w:rsidRDefault="008D4283" w:rsidP="005354B9">
      <w:pPr>
        <w:autoSpaceDE w:val="0"/>
        <w:autoSpaceDN w:val="0"/>
        <w:adjustRightInd w:val="0"/>
        <w:ind w:firstLine="851"/>
        <w:jc w:val="both"/>
      </w:pPr>
      <w:r w:rsidRPr="00A10F52">
        <w:t>Должностной оклад и дополнительные выплаты заместителю председателя</w:t>
      </w:r>
      <w:r>
        <w:t xml:space="preserve"> </w:t>
      </w:r>
      <w:r w:rsidRPr="00A10F52">
        <w:t xml:space="preserve">Собрания устанавливаются в размере должностного оклада и дополнительных выплат, установленных </w:t>
      </w:r>
      <w:r w:rsidR="00E93CC6">
        <w:t>вице-мэру</w:t>
      </w:r>
      <w:r w:rsidRPr="00A10F52">
        <w:t xml:space="preserve"> муниципального образования «Городской округ Ногликский».</w:t>
      </w:r>
    </w:p>
    <w:p w:rsidR="008D4283" w:rsidRPr="00EE4BCA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>Должностной оклад и дополнительные выплаты председателю постоянной</w:t>
      </w:r>
      <w:r>
        <w:t xml:space="preserve"> </w:t>
      </w:r>
      <w:r w:rsidRPr="00EE4BCA">
        <w:t>комиссии Собрания устанавливаются в размере должностного оклада и дополнительных</w:t>
      </w:r>
      <w:r>
        <w:t xml:space="preserve"> </w:t>
      </w:r>
      <w:r w:rsidRPr="00EE4BCA">
        <w:t>выплат, установленных руководителю (председателю, начальнику) комитета,</w:t>
      </w:r>
      <w:r>
        <w:t xml:space="preserve"> </w:t>
      </w:r>
      <w:r w:rsidRPr="00EE4BCA">
        <w:t>департамента, управления в администрации муниципального образования «Городской</w:t>
      </w:r>
      <w:r>
        <w:t xml:space="preserve"> </w:t>
      </w:r>
      <w:r w:rsidRPr="00EE4BCA">
        <w:t>округ Ногликский».</w:t>
      </w:r>
    </w:p>
    <w:p w:rsidR="008D4283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lastRenderedPageBreak/>
        <w:t>Должностной оклад и дополнительные выплаты депутату Собрания</w:t>
      </w:r>
      <w:r>
        <w:t xml:space="preserve"> </w:t>
      </w:r>
      <w:r w:rsidRPr="00EE4BCA">
        <w:t>устанавливаются в размере должностного оклада и дополнительных выплат,</w:t>
      </w:r>
      <w:r>
        <w:t xml:space="preserve"> </w:t>
      </w:r>
      <w:r w:rsidRPr="00EE4BCA">
        <w:t>установленных начальнику отдела в составе комитета, департамента, управления в</w:t>
      </w:r>
      <w:r>
        <w:t xml:space="preserve"> </w:t>
      </w:r>
      <w:r w:rsidRPr="00EE4BCA">
        <w:t>администрации муниципального образования «Городской округ Ногликский».</w:t>
      </w:r>
      <w:r>
        <w:t xml:space="preserve"> </w:t>
      </w:r>
    </w:p>
    <w:p w:rsidR="008D4283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>Размеры должностных окладов заместителя председателя Собрания, председателя</w:t>
      </w:r>
      <w:r>
        <w:t xml:space="preserve"> </w:t>
      </w:r>
      <w:r w:rsidRPr="00EE4BCA">
        <w:t>постоянной комиссии Собрания, депутата Собрания увеличиваются (индексируются) в</w:t>
      </w:r>
      <w:r>
        <w:t xml:space="preserve"> </w:t>
      </w:r>
      <w:r w:rsidRPr="00EE4BCA">
        <w:t>порядке, сроке и размерах</w:t>
      </w:r>
      <w:r>
        <w:t>,</w:t>
      </w:r>
      <w:r w:rsidRPr="00EE4BCA">
        <w:t xml:space="preserve"> установленных для председателя Собрания, на основании</w:t>
      </w:r>
      <w:r>
        <w:t xml:space="preserve"> </w:t>
      </w:r>
      <w:r w:rsidRPr="00EE4BCA">
        <w:t>распоряжения председателя Собрания.</w:t>
      </w:r>
      <w:r w:rsidRPr="00BD4A9A">
        <w:t xml:space="preserve"> </w:t>
      </w:r>
      <w:r>
        <w:t>При увеличении (индексации) должностного оклада их размеры подлежат округлению до целого рубля в сторону увеличения.</w:t>
      </w:r>
    </w:p>
    <w:p w:rsidR="008D4283" w:rsidRPr="00EE4BCA" w:rsidRDefault="008D4283" w:rsidP="005354B9">
      <w:pPr>
        <w:autoSpaceDE w:val="0"/>
        <w:autoSpaceDN w:val="0"/>
        <w:adjustRightInd w:val="0"/>
        <w:ind w:firstLine="851"/>
        <w:jc w:val="both"/>
      </w:pPr>
      <w:r>
        <w:t>При установлении размеров дополнительных выплат, включаемых в денежное содержание депутата Собрания, осуществляющего свои полномочия на постоянной основе, их размеры подлежат округлению до целого рубля в сторону увеличения.</w:t>
      </w:r>
    </w:p>
    <w:p w:rsidR="008D4283" w:rsidRPr="00EE4BCA" w:rsidRDefault="008D4283" w:rsidP="005354B9">
      <w:pPr>
        <w:autoSpaceDE w:val="0"/>
        <w:autoSpaceDN w:val="0"/>
        <w:adjustRightInd w:val="0"/>
        <w:ind w:firstLine="851"/>
        <w:jc w:val="both"/>
      </w:pPr>
      <w:r w:rsidRPr="00EE4BCA">
        <w:t>Председателю Собрания, заместителю председателя Собрания, председателю</w:t>
      </w:r>
      <w:r>
        <w:t xml:space="preserve"> </w:t>
      </w:r>
      <w:r w:rsidRPr="00EE4BCA">
        <w:t>постоянной комиссии Собрания, депутату Собрания муниципального образования</w:t>
      </w:r>
      <w:r>
        <w:t xml:space="preserve"> </w:t>
      </w:r>
      <w:r w:rsidRPr="00EE4BCA">
        <w:t>«Городской округ Ногликский» выплачивается районный коэффициент и процентная</w:t>
      </w:r>
      <w:r>
        <w:t xml:space="preserve"> </w:t>
      </w:r>
      <w:r w:rsidRPr="00EE4BCA">
        <w:t>надбавка к денежному содержанию за работу в условиях района Крайнего Севера,</w:t>
      </w:r>
      <w:r>
        <w:t xml:space="preserve"> </w:t>
      </w:r>
      <w:r w:rsidRPr="00EE4BCA">
        <w:t>установленные действующим законодательством Российской Федерации и Сахалинской</w:t>
      </w:r>
    </w:p>
    <w:p w:rsidR="008D4283" w:rsidRDefault="008D4283" w:rsidP="00E36330">
      <w:pPr>
        <w:autoSpaceDE w:val="0"/>
        <w:autoSpaceDN w:val="0"/>
        <w:adjustRightInd w:val="0"/>
        <w:jc w:val="both"/>
      </w:pPr>
      <w:r w:rsidRPr="00EE4BCA">
        <w:t>области</w:t>
      </w:r>
      <w:proofErr w:type="gramStart"/>
      <w:r w:rsidRPr="00EE4BCA">
        <w:t>.</w:t>
      </w:r>
      <w:r>
        <w:t>»</w:t>
      </w:r>
      <w:proofErr w:type="gramEnd"/>
    </w:p>
    <w:p w:rsidR="005354B9" w:rsidRDefault="005354B9" w:rsidP="005354B9">
      <w:pPr>
        <w:autoSpaceDE w:val="0"/>
        <w:autoSpaceDN w:val="0"/>
        <w:adjustRightInd w:val="0"/>
        <w:ind w:firstLine="851"/>
        <w:jc w:val="both"/>
      </w:pPr>
    </w:p>
    <w:p w:rsidR="008D4283" w:rsidRDefault="008D4283" w:rsidP="005354B9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31653">
        <w:rPr>
          <w:color w:val="000000"/>
        </w:rPr>
        <w:t>2.</w:t>
      </w:r>
      <w:r w:rsidR="005354B9">
        <w:rPr>
          <w:color w:val="000000"/>
        </w:rPr>
        <w:t xml:space="preserve">  </w:t>
      </w:r>
      <w:r w:rsidRPr="00531653">
        <w:rPr>
          <w:color w:val="000000"/>
        </w:rPr>
        <w:t xml:space="preserve"> Опубликовать настоящее решение в газете «Знамя труда».</w:t>
      </w:r>
    </w:p>
    <w:p w:rsidR="005354B9" w:rsidRPr="00EA36A6" w:rsidRDefault="005354B9" w:rsidP="005354B9">
      <w:pPr>
        <w:autoSpaceDE w:val="0"/>
        <w:autoSpaceDN w:val="0"/>
        <w:adjustRightInd w:val="0"/>
        <w:ind w:firstLine="851"/>
        <w:jc w:val="both"/>
      </w:pPr>
    </w:p>
    <w:p w:rsidR="008D4283" w:rsidRDefault="008D4283" w:rsidP="005354B9">
      <w:pPr>
        <w:ind w:firstLine="851"/>
        <w:jc w:val="both"/>
        <w:rPr>
          <w:color w:val="000000"/>
        </w:rPr>
      </w:pPr>
      <w:r w:rsidRPr="00531653">
        <w:rPr>
          <w:color w:val="000000"/>
        </w:rPr>
        <w:t xml:space="preserve">3. </w:t>
      </w:r>
      <w:r w:rsidR="005354B9">
        <w:rPr>
          <w:color w:val="000000"/>
        </w:rPr>
        <w:t xml:space="preserve">  </w:t>
      </w:r>
      <w:r w:rsidRPr="00531653">
        <w:rPr>
          <w:color w:val="000000"/>
        </w:rPr>
        <w:t xml:space="preserve">Настоящее решение вступает в силу с </w:t>
      </w:r>
      <w:r>
        <w:rPr>
          <w:color w:val="000000"/>
        </w:rPr>
        <w:t>момента опубликования</w:t>
      </w:r>
      <w:r w:rsidR="00C15961">
        <w:rPr>
          <w:color w:val="000000"/>
        </w:rPr>
        <w:t>.</w:t>
      </w:r>
      <w:r>
        <w:rPr>
          <w:color w:val="000000"/>
        </w:rPr>
        <w:t xml:space="preserve"> </w:t>
      </w:r>
    </w:p>
    <w:p w:rsidR="005354B9" w:rsidRDefault="005354B9" w:rsidP="005354B9">
      <w:pPr>
        <w:ind w:firstLine="851"/>
        <w:jc w:val="both"/>
        <w:rPr>
          <w:color w:val="000000"/>
        </w:rPr>
      </w:pPr>
    </w:p>
    <w:p w:rsidR="005354B9" w:rsidRDefault="005354B9" w:rsidP="005354B9">
      <w:pPr>
        <w:ind w:firstLine="851"/>
        <w:jc w:val="both"/>
        <w:rPr>
          <w:color w:val="333333"/>
        </w:rPr>
      </w:pPr>
      <w:r>
        <w:rPr>
          <w:color w:val="000000"/>
        </w:rPr>
        <w:t xml:space="preserve">4.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решения возложить на председателя Собрания муниципального образования Городской округ Ногликский» </w:t>
      </w:r>
      <w:proofErr w:type="spellStart"/>
      <w:r>
        <w:rPr>
          <w:color w:val="333333"/>
        </w:rPr>
        <w:t>В.Г.Багаева</w:t>
      </w:r>
      <w:proofErr w:type="spellEnd"/>
      <w:r>
        <w:rPr>
          <w:color w:val="333333"/>
        </w:rPr>
        <w:t>.</w:t>
      </w:r>
    </w:p>
    <w:p w:rsidR="008D4283" w:rsidRDefault="008D4283" w:rsidP="005354B9">
      <w:pPr>
        <w:ind w:firstLine="851"/>
        <w:jc w:val="both"/>
        <w:rPr>
          <w:color w:val="000000"/>
        </w:rPr>
      </w:pPr>
    </w:p>
    <w:p w:rsidR="008D4283" w:rsidRDefault="008D4283" w:rsidP="008D4283">
      <w:pPr>
        <w:jc w:val="both"/>
        <w:rPr>
          <w:color w:val="000000"/>
        </w:rPr>
      </w:pPr>
    </w:p>
    <w:p w:rsidR="005354B9" w:rsidRDefault="005354B9" w:rsidP="008D4283">
      <w:pPr>
        <w:jc w:val="both"/>
        <w:rPr>
          <w:color w:val="000000"/>
        </w:rPr>
      </w:pPr>
    </w:p>
    <w:p w:rsidR="005354B9" w:rsidRDefault="005354B9" w:rsidP="008D4283">
      <w:pPr>
        <w:jc w:val="both"/>
        <w:rPr>
          <w:color w:val="000000"/>
        </w:rPr>
      </w:pPr>
    </w:p>
    <w:p w:rsidR="005354B9" w:rsidRDefault="008D4283" w:rsidP="008D4283">
      <w:pPr>
        <w:jc w:val="both"/>
        <w:rPr>
          <w:color w:val="000000"/>
        </w:rPr>
      </w:pPr>
      <w:r w:rsidRPr="00531653">
        <w:rPr>
          <w:color w:val="000000"/>
        </w:rPr>
        <w:t>Председатель Собрания</w:t>
      </w:r>
    </w:p>
    <w:p w:rsidR="005354B9" w:rsidRDefault="008D4283" w:rsidP="008D4283">
      <w:pPr>
        <w:jc w:val="both"/>
        <w:rPr>
          <w:color w:val="000000"/>
        </w:rPr>
      </w:pPr>
      <w:r w:rsidRPr="00531653">
        <w:rPr>
          <w:color w:val="000000"/>
        </w:rPr>
        <w:t>муниципального образования</w:t>
      </w:r>
    </w:p>
    <w:p w:rsidR="008D4283" w:rsidRDefault="008D4283" w:rsidP="008D4283">
      <w:pPr>
        <w:jc w:val="both"/>
        <w:rPr>
          <w:color w:val="000000"/>
        </w:rPr>
      </w:pPr>
      <w:r w:rsidRPr="00531653">
        <w:rPr>
          <w:color w:val="000000"/>
        </w:rPr>
        <w:t xml:space="preserve"> «</w:t>
      </w:r>
      <w:r>
        <w:rPr>
          <w:color w:val="000000"/>
        </w:rPr>
        <w:t>Городской округ Ногликский</w:t>
      </w:r>
      <w:r w:rsidRPr="00531653">
        <w:rPr>
          <w:color w:val="000000"/>
        </w:rPr>
        <w:t xml:space="preserve">»                                              </w:t>
      </w:r>
      <w:r>
        <w:rPr>
          <w:color w:val="000000"/>
        </w:rPr>
        <w:t xml:space="preserve">        </w:t>
      </w:r>
      <w:r w:rsidR="005354B9">
        <w:rPr>
          <w:color w:val="000000"/>
        </w:rPr>
        <w:t xml:space="preserve">                   </w:t>
      </w:r>
      <w:r>
        <w:rPr>
          <w:color w:val="000000"/>
        </w:rPr>
        <w:t xml:space="preserve">  </w:t>
      </w:r>
      <w:r w:rsidRPr="00531653">
        <w:rPr>
          <w:color w:val="000000"/>
        </w:rPr>
        <w:t xml:space="preserve">    В.Г. Багаев</w:t>
      </w:r>
    </w:p>
    <w:p w:rsidR="008D4283" w:rsidRDefault="008D4283" w:rsidP="008D4283">
      <w:pPr>
        <w:jc w:val="both"/>
        <w:rPr>
          <w:color w:val="000000"/>
        </w:rPr>
      </w:pPr>
    </w:p>
    <w:p w:rsidR="005354B9" w:rsidRDefault="005354B9" w:rsidP="008D4283">
      <w:pPr>
        <w:jc w:val="both"/>
        <w:rPr>
          <w:color w:val="000000"/>
        </w:rPr>
      </w:pPr>
    </w:p>
    <w:p w:rsidR="008D4283" w:rsidRDefault="008D4283" w:rsidP="008D4283">
      <w:pPr>
        <w:jc w:val="both"/>
        <w:rPr>
          <w:color w:val="000000"/>
        </w:rPr>
      </w:pPr>
      <w:r>
        <w:rPr>
          <w:color w:val="000000"/>
        </w:rPr>
        <w:t xml:space="preserve">Мэр муниципального образования </w:t>
      </w:r>
    </w:p>
    <w:p w:rsidR="008D4283" w:rsidRDefault="008D4283" w:rsidP="008D4283">
      <w:pPr>
        <w:jc w:val="both"/>
      </w:pPr>
      <w:r>
        <w:rPr>
          <w:color w:val="000000"/>
        </w:rPr>
        <w:t xml:space="preserve">«Городской округ Ногликский»                                                                               </w:t>
      </w:r>
      <w:proofErr w:type="spellStart"/>
      <w:r>
        <w:rPr>
          <w:color w:val="000000"/>
        </w:rPr>
        <w:t>С.В.Камелин</w:t>
      </w:r>
      <w:proofErr w:type="spellEnd"/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tbl>
      <w:tblPr>
        <w:tblW w:w="9648" w:type="dxa"/>
        <w:tblLook w:val="01E0"/>
      </w:tblPr>
      <w:tblGrid>
        <w:gridCol w:w="3190"/>
        <w:gridCol w:w="2678"/>
        <w:gridCol w:w="3780"/>
      </w:tblGrid>
      <w:tr w:rsidR="00136793" w:rsidRPr="009771D0" w:rsidTr="00561236">
        <w:tc>
          <w:tcPr>
            <w:tcW w:w="3190" w:type="dxa"/>
          </w:tcPr>
          <w:p w:rsidR="00FF2731" w:rsidRPr="00561236" w:rsidRDefault="00FF2731" w:rsidP="00136793">
            <w:pPr>
              <w:pStyle w:val="a3"/>
              <w:rPr>
                <w:sz w:val="24"/>
              </w:rPr>
            </w:pPr>
          </w:p>
        </w:tc>
        <w:tc>
          <w:tcPr>
            <w:tcW w:w="2678" w:type="dxa"/>
          </w:tcPr>
          <w:p w:rsidR="00136793" w:rsidRPr="00561236" w:rsidRDefault="00136793" w:rsidP="00136793">
            <w:pPr>
              <w:pStyle w:val="a3"/>
              <w:rPr>
                <w:sz w:val="24"/>
              </w:rPr>
            </w:pPr>
          </w:p>
        </w:tc>
        <w:tc>
          <w:tcPr>
            <w:tcW w:w="3780" w:type="dxa"/>
          </w:tcPr>
          <w:p w:rsidR="00136793" w:rsidRPr="00561236" w:rsidRDefault="00136793" w:rsidP="00CF543F">
            <w:pPr>
              <w:pStyle w:val="a3"/>
              <w:rPr>
                <w:sz w:val="24"/>
              </w:rPr>
            </w:pPr>
          </w:p>
        </w:tc>
      </w:tr>
    </w:tbl>
    <w:p w:rsidR="00136793" w:rsidRDefault="00136793" w:rsidP="00590DF5">
      <w:pPr>
        <w:pStyle w:val="a3"/>
        <w:rPr>
          <w:b/>
          <w:sz w:val="28"/>
          <w:szCs w:val="28"/>
        </w:rPr>
      </w:pPr>
    </w:p>
    <w:p w:rsidR="005D6BA3" w:rsidRDefault="005D6BA3" w:rsidP="005D6BA3">
      <w:pPr>
        <w:pStyle w:val="a3"/>
        <w:rPr>
          <w:b/>
          <w:sz w:val="28"/>
          <w:szCs w:val="28"/>
        </w:rPr>
      </w:pPr>
    </w:p>
    <w:p w:rsidR="005D6BA3" w:rsidRDefault="005D6BA3" w:rsidP="005D6BA3">
      <w:pPr>
        <w:pStyle w:val="a3"/>
        <w:rPr>
          <w:b/>
          <w:sz w:val="28"/>
          <w:szCs w:val="28"/>
        </w:rPr>
      </w:pPr>
    </w:p>
    <w:p w:rsidR="006D1857" w:rsidRPr="00590DF5" w:rsidRDefault="006D1857" w:rsidP="00590DF5">
      <w:pPr>
        <w:jc w:val="center"/>
        <w:rPr>
          <w:b/>
          <w:sz w:val="28"/>
          <w:szCs w:val="28"/>
        </w:rPr>
      </w:pPr>
    </w:p>
    <w:sectPr w:rsidR="006D1857" w:rsidRPr="00590DF5" w:rsidSect="00AC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33F39"/>
    <w:rsid w:val="00136793"/>
    <w:rsid w:val="00176385"/>
    <w:rsid w:val="0025156D"/>
    <w:rsid w:val="003510E6"/>
    <w:rsid w:val="00475066"/>
    <w:rsid w:val="00477839"/>
    <w:rsid w:val="005354B9"/>
    <w:rsid w:val="00561236"/>
    <w:rsid w:val="00590DF5"/>
    <w:rsid w:val="005A7322"/>
    <w:rsid w:val="005D6BA3"/>
    <w:rsid w:val="00626032"/>
    <w:rsid w:val="006B686F"/>
    <w:rsid w:val="006D1857"/>
    <w:rsid w:val="007576FD"/>
    <w:rsid w:val="007863AD"/>
    <w:rsid w:val="007D02AE"/>
    <w:rsid w:val="007F0B7F"/>
    <w:rsid w:val="008151B8"/>
    <w:rsid w:val="008D4283"/>
    <w:rsid w:val="009415D6"/>
    <w:rsid w:val="00943067"/>
    <w:rsid w:val="009467CE"/>
    <w:rsid w:val="009771D0"/>
    <w:rsid w:val="00A44622"/>
    <w:rsid w:val="00A82D35"/>
    <w:rsid w:val="00AB3D79"/>
    <w:rsid w:val="00AC431D"/>
    <w:rsid w:val="00AF2821"/>
    <w:rsid w:val="00B31967"/>
    <w:rsid w:val="00BA7C19"/>
    <w:rsid w:val="00C15961"/>
    <w:rsid w:val="00CB1219"/>
    <w:rsid w:val="00CF543F"/>
    <w:rsid w:val="00D14AB6"/>
    <w:rsid w:val="00D92315"/>
    <w:rsid w:val="00DC6FE1"/>
    <w:rsid w:val="00DD38C2"/>
    <w:rsid w:val="00E36330"/>
    <w:rsid w:val="00E93CC6"/>
    <w:rsid w:val="00ED2B0C"/>
    <w:rsid w:val="00F6540B"/>
    <w:rsid w:val="00F67998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D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link w:val="a5"/>
    <w:rsid w:val="005D6BA3"/>
    <w:rPr>
      <w:b/>
      <w:bCs/>
      <w:sz w:val="32"/>
      <w:szCs w:val="24"/>
    </w:rPr>
  </w:style>
  <w:style w:type="paragraph" w:customStyle="1" w:styleId="ConsTitle">
    <w:name w:val="ConsTitle"/>
    <w:rsid w:val="00BA7C19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rsid w:val="00A82D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E93C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93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7D39-426E-492C-A201-BD74D42B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5</cp:revision>
  <cp:lastPrinted>2019-06-27T00:07:00Z</cp:lastPrinted>
  <dcterms:created xsi:type="dcterms:W3CDTF">2019-06-26T04:03:00Z</dcterms:created>
  <dcterms:modified xsi:type="dcterms:W3CDTF">2019-06-27T00:08:00Z</dcterms:modified>
</cp:coreProperties>
</file>