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3C1861" w:rsidRDefault="003C1861" w:rsidP="003C186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3C1861" w:rsidTr="005E0A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C1861" w:rsidRDefault="003C1861" w:rsidP="003C1861">
      <w:pPr>
        <w:jc w:val="right"/>
        <w:rPr>
          <w:i/>
          <w:sz w:val="26"/>
          <w:szCs w:val="26"/>
        </w:rPr>
      </w:pPr>
    </w:p>
    <w:p w:rsidR="003C1861" w:rsidRDefault="003C1861" w:rsidP="003C1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1861" w:rsidRDefault="003C1861" w:rsidP="003C1861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9C1568">
        <w:rPr>
          <w:b/>
          <w:bCs/>
          <w:sz w:val="28"/>
          <w:szCs w:val="28"/>
        </w:rPr>
        <w:t>63</w:t>
      </w:r>
    </w:p>
    <w:p w:rsidR="003C1861" w:rsidRDefault="003C1861" w:rsidP="003C1861">
      <w:pPr>
        <w:pStyle w:val="a3"/>
        <w:rPr>
          <w:b/>
          <w:sz w:val="28"/>
          <w:szCs w:val="28"/>
        </w:rPr>
      </w:pPr>
    </w:p>
    <w:p w:rsidR="003C1861" w:rsidRDefault="003C1861" w:rsidP="003C1861">
      <w:pPr>
        <w:jc w:val="right"/>
        <w:rPr>
          <w:color w:val="000000"/>
        </w:rPr>
      </w:pPr>
    </w:p>
    <w:p w:rsidR="003C1861" w:rsidRPr="00E57D07" w:rsidRDefault="009C1568" w:rsidP="003C1861">
      <w:r w:rsidRPr="00E57D07">
        <w:t>25.06.2015</w:t>
      </w:r>
    </w:p>
    <w:p w:rsidR="003C1861" w:rsidRPr="00E57D07" w:rsidRDefault="003C1861" w:rsidP="003C1861">
      <w:r w:rsidRPr="00E57D07">
        <w:t xml:space="preserve">Об обеспечении благоприятных условий </w:t>
      </w:r>
    </w:p>
    <w:p w:rsidR="003C1861" w:rsidRPr="00E57D07" w:rsidRDefault="003C1861" w:rsidP="003C1861">
      <w:r w:rsidRPr="00E57D07">
        <w:t xml:space="preserve">в целях привлечения медицинских работников </w:t>
      </w:r>
    </w:p>
    <w:p w:rsidR="003C1861" w:rsidRPr="00E57D07" w:rsidRDefault="003C1861" w:rsidP="003C1861">
      <w:r w:rsidRPr="00E57D07">
        <w:rPr>
          <w:color w:val="333333"/>
        </w:rPr>
        <w:t>для работы в ГБУЗ «</w:t>
      </w:r>
      <w:proofErr w:type="spellStart"/>
      <w:r w:rsidRPr="00E57D07">
        <w:rPr>
          <w:color w:val="333333"/>
        </w:rPr>
        <w:t>Ногликская</w:t>
      </w:r>
      <w:proofErr w:type="spellEnd"/>
      <w:r w:rsidRPr="00E57D07">
        <w:rPr>
          <w:color w:val="333333"/>
        </w:rPr>
        <w:t xml:space="preserve"> ЦРБ»</w:t>
      </w:r>
    </w:p>
    <w:p w:rsidR="003C1861" w:rsidRPr="00E57D07" w:rsidRDefault="003C1861" w:rsidP="003C1861"/>
    <w:p w:rsidR="003C1861" w:rsidRPr="00E57D07" w:rsidRDefault="003C1861" w:rsidP="003C1861">
      <w:pPr>
        <w:jc w:val="both"/>
      </w:pPr>
    </w:p>
    <w:p w:rsidR="003C1861" w:rsidRPr="00E57D07" w:rsidRDefault="00EF1F6A" w:rsidP="00974D61">
      <w:pPr>
        <w:ind w:firstLine="851"/>
        <w:jc w:val="both"/>
      </w:pPr>
      <w:proofErr w:type="gramStart"/>
      <w:r w:rsidRPr="00E57D07">
        <w:t>В соответствии с ч</w:t>
      </w:r>
      <w:r w:rsidR="00974D61" w:rsidRPr="00E57D07">
        <w:t xml:space="preserve">астью </w:t>
      </w:r>
      <w:r w:rsidR="003C1861" w:rsidRPr="00E57D07">
        <w:t xml:space="preserve"> 5 ст</w:t>
      </w:r>
      <w:r w:rsidR="00974D61" w:rsidRPr="00E57D07">
        <w:t>атьи</w:t>
      </w:r>
      <w:r w:rsidR="003C1861" w:rsidRPr="00E57D07">
        <w:t xml:space="preserve"> 20 Федерального закона от 06.10.2003 года № 131-ФЗ «Об общих принципах организации местного самоуправления в Российской Федерации», ч</w:t>
      </w:r>
      <w:r w:rsidR="00974D61" w:rsidRPr="00E57D07">
        <w:t xml:space="preserve">астью </w:t>
      </w:r>
      <w:r w:rsidR="003C1861" w:rsidRPr="00E57D07">
        <w:t>2 ст</w:t>
      </w:r>
      <w:r w:rsidR="00974D61" w:rsidRPr="00E57D07">
        <w:t xml:space="preserve">атьи </w:t>
      </w:r>
      <w:r w:rsidR="003C1861" w:rsidRPr="00E57D07">
        <w:t xml:space="preserve"> 72 Федерального закона от 2</w:t>
      </w:r>
      <w:r w:rsidR="006629ED" w:rsidRPr="00E57D07">
        <w:t>1.</w:t>
      </w:r>
      <w:r w:rsidR="003C1861" w:rsidRPr="00E57D07">
        <w:t>11.20</w:t>
      </w:r>
      <w:r w:rsidR="006629ED" w:rsidRPr="00E57D07">
        <w:t>1</w:t>
      </w:r>
      <w:r w:rsidR="003C1861" w:rsidRPr="00E57D07">
        <w:t>1 № 323-ФЗ «Об основах охраны здоровья граждан в Российской Федерации», Законом Сахалинской области от 27.05.2013 года № 46-ЗО «О создании органами местного самоуправления городских и муниципальных районах Сахалинской области условий для оказания</w:t>
      </w:r>
      <w:proofErr w:type="gramEnd"/>
      <w:r w:rsidR="003C1861" w:rsidRPr="00E57D07">
        <w:t xml:space="preserve">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помощи», руководствуясь ст</w:t>
      </w:r>
      <w:r w:rsidR="00974D61" w:rsidRPr="00E57D07">
        <w:t xml:space="preserve">атьями </w:t>
      </w:r>
      <w:r w:rsidR="003C1861" w:rsidRPr="00E57D07">
        <w:t>4, 24  Устава муниципального образования «Городской округ Ногликский»,</w:t>
      </w:r>
    </w:p>
    <w:p w:rsidR="003C1861" w:rsidRPr="00E57D07" w:rsidRDefault="003C1861" w:rsidP="003C1861">
      <w:pPr>
        <w:jc w:val="both"/>
        <w:rPr>
          <w:color w:val="333333"/>
        </w:rPr>
      </w:pPr>
    </w:p>
    <w:p w:rsidR="003C1861" w:rsidRPr="006E5BD4" w:rsidRDefault="003C1861" w:rsidP="003C1861">
      <w:pPr>
        <w:jc w:val="center"/>
        <w:rPr>
          <w:color w:val="333333"/>
          <w:sz w:val="26"/>
          <w:szCs w:val="26"/>
        </w:rPr>
      </w:pPr>
      <w:r w:rsidRPr="006E5BD4">
        <w:rPr>
          <w:color w:val="333333"/>
          <w:sz w:val="26"/>
          <w:szCs w:val="26"/>
        </w:rPr>
        <w:t xml:space="preserve">СОБРАНИЕ МУНИЦИПАЛЬНОГО ОБРАЗОВАНИЯ </w:t>
      </w:r>
    </w:p>
    <w:p w:rsidR="003C1861" w:rsidRDefault="003C1861" w:rsidP="003C1861">
      <w:pPr>
        <w:jc w:val="center"/>
        <w:rPr>
          <w:b/>
          <w:color w:val="333333"/>
          <w:sz w:val="26"/>
          <w:szCs w:val="26"/>
        </w:rPr>
      </w:pPr>
      <w:r w:rsidRPr="006E5BD4">
        <w:rPr>
          <w:color w:val="333333"/>
          <w:sz w:val="26"/>
          <w:szCs w:val="26"/>
        </w:rPr>
        <w:t>«ГОРОДСКОЙ ОКРУГ НОГЛИКСКИЙ» РЕШИЛО</w:t>
      </w:r>
      <w:r w:rsidRPr="006E5BD4">
        <w:rPr>
          <w:b/>
          <w:color w:val="333333"/>
          <w:sz w:val="26"/>
          <w:szCs w:val="26"/>
        </w:rPr>
        <w:t>:</w:t>
      </w:r>
    </w:p>
    <w:p w:rsidR="003C1861" w:rsidRPr="006E5BD4" w:rsidRDefault="003C1861" w:rsidP="003C1861">
      <w:pPr>
        <w:jc w:val="center"/>
        <w:rPr>
          <w:b/>
          <w:color w:val="333333"/>
          <w:sz w:val="26"/>
          <w:szCs w:val="26"/>
        </w:rPr>
      </w:pPr>
    </w:p>
    <w:p w:rsidR="003C1861" w:rsidRPr="00E57D07" w:rsidRDefault="003C1861" w:rsidP="00974D61">
      <w:pPr>
        <w:ind w:firstLine="851"/>
        <w:jc w:val="both"/>
        <w:rPr>
          <w:color w:val="333333"/>
        </w:rPr>
      </w:pPr>
      <w:r w:rsidRPr="00E57D07">
        <w:rPr>
          <w:color w:val="333333"/>
        </w:rPr>
        <w:t xml:space="preserve">1. </w:t>
      </w:r>
      <w:r w:rsidR="00EF1F6A" w:rsidRPr="00E57D07">
        <w:rPr>
          <w:color w:val="333333"/>
        </w:rPr>
        <w:t>У</w:t>
      </w:r>
      <w:r w:rsidRPr="00E57D07">
        <w:rPr>
          <w:color w:val="333333"/>
        </w:rPr>
        <w:t>станов</w:t>
      </w:r>
      <w:r w:rsidR="00EF1F6A" w:rsidRPr="00E57D07">
        <w:rPr>
          <w:color w:val="333333"/>
        </w:rPr>
        <w:t>ить</w:t>
      </w:r>
      <w:r w:rsidRPr="00E57D07">
        <w:rPr>
          <w:color w:val="333333"/>
        </w:rPr>
        <w:t xml:space="preserve"> на период </w:t>
      </w:r>
      <w:r w:rsidR="00EF1F6A" w:rsidRPr="00E57D07">
        <w:rPr>
          <w:color w:val="333333"/>
        </w:rPr>
        <w:t>с 01.08.2015 года п</w:t>
      </w:r>
      <w:r w:rsidRPr="00E57D07">
        <w:rPr>
          <w:color w:val="333333"/>
        </w:rPr>
        <w:t xml:space="preserve">о 31 декабря 2018 года дополнительные меры социальной поддержки </w:t>
      </w:r>
      <w:r w:rsidR="00EF1F6A" w:rsidRPr="00E57D07">
        <w:rPr>
          <w:color w:val="333333"/>
        </w:rPr>
        <w:t xml:space="preserve">медицинским работникам и фармацевтическим работникам для привлечения на работу в </w:t>
      </w:r>
      <w:r w:rsidRPr="00E57D07">
        <w:rPr>
          <w:color w:val="333333"/>
        </w:rPr>
        <w:t>ГБУЗ «</w:t>
      </w:r>
      <w:proofErr w:type="spellStart"/>
      <w:r w:rsidRPr="00E57D07">
        <w:rPr>
          <w:color w:val="333333"/>
        </w:rPr>
        <w:t>Ногликская</w:t>
      </w:r>
      <w:proofErr w:type="spellEnd"/>
      <w:r w:rsidRPr="00E57D07">
        <w:rPr>
          <w:color w:val="333333"/>
        </w:rPr>
        <w:t xml:space="preserve"> ЦРБ», в виде ежемесячной денежной выплаты в размере 15 000 рублей</w:t>
      </w:r>
      <w:r w:rsidRPr="00E57D07">
        <w:t>.</w:t>
      </w:r>
    </w:p>
    <w:p w:rsidR="003C1861" w:rsidRPr="00E57D07" w:rsidRDefault="003C1861" w:rsidP="00974D61">
      <w:pPr>
        <w:ind w:firstLine="851"/>
        <w:jc w:val="both"/>
      </w:pPr>
      <w:r w:rsidRPr="00E57D07">
        <w:t xml:space="preserve">2. </w:t>
      </w:r>
      <w:r w:rsidR="00EF1F6A" w:rsidRPr="00E57D07">
        <w:t>П</w:t>
      </w:r>
      <w:r w:rsidRPr="00E57D07">
        <w:t xml:space="preserve">раво на выплату, установленную п.1 настоящего решения, имеют </w:t>
      </w:r>
      <w:r w:rsidR="00EF1F6A" w:rsidRPr="00E57D07">
        <w:rPr>
          <w:color w:val="333333"/>
        </w:rPr>
        <w:t xml:space="preserve">медицинские работники и фармацевтические работники, </w:t>
      </w:r>
      <w:r w:rsidRPr="00E57D07">
        <w:t xml:space="preserve">заключившие </w:t>
      </w:r>
      <w:r w:rsidR="006629ED" w:rsidRPr="00E57D07">
        <w:t>по основному месту работы</w:t>
      </w:r>
      <w:r w:rsidR="006629ED" w:rsidRPr="00E57D07">
        <w:rPr>
          <w:color w:val="333333"/>
        </w:rPr>
        <w:t xml:space="preserve"> </w:t>
      </w:r>
      <w:r w:rsidRPr="00E57D07">
        <w:t>с</w:t>
      </w:r>
      <w:r w:rsidR="00EF1F6A" w:rsidRPr="00E57D07">
        <w:rPr>
          <w:color w:val="333333"/>
        </w:rPr>
        <w:t xml:space="preserve"> ГБУЗ «</w:t>
      </w:r>
      <w:proofErr w:type="spellStart"/>
      <w:r w:rsidR="00EF1F6A" w:rsidRPr="00E57D07">
        <w:rPr>
          <w:color w:val="333333"/>
        </w:rPr>
        <w:t>Ногликская</w:t>
      </w:r>
      <w:proofErr w:type="spellEnd"/>
      <w:r w:rsidR="00EF1F6A" w:rsidRPr="00E57D07">
        <w:rPr>
          <w:color w:val="333333"/>
        </w:rPr>
        <w:t xml:space="preserve"> ЦРБ»</w:t>
      </w:r>
      <w:r w:rsidRPr="00E57D07">
        <w:t xml:space="preserve"> впервые не ранее 01.08.2015 года бессрочный трудовой договор или срочный трудовой договор </w:t>
      </w:r>
      <w:r w:rsidR="006629ED" w:rsidRPr="00E57D07">
        <w:t xml:space="preserve">на срок не менее 5 лет </w:t>
      </w:r>
      <w:r w:rsidRPr="00E57D07">
        <w:t>и занимающие не менее одной тарифной ставки.</w:t>
      </w:r>
    </w:p>
    <w:p w:rsidR="003C1861" w:rsidRDefault="003C1861" w:rsidP="003C18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E5BD4">
        <w:rPr>
          <w:sz w:val="26"/>
          <w:szCs w:val="26"/>
        </w:rPr>
        <w:t xml:space="preserve">. </w:t>
      </w:r>
      <w:r>
        <w:rPr>
          <w:sz w:val="26"/>
          <w:szCs w:val="26"/>
        </w:rPr>
        <w:t>Финансирование расходных обязательств, установленных п. 1 настоящего решения, осуществлять за счет средств местного бюджета.</w:t>
      </w:r>
    </w:p>
    <w:p w:rsidR="003C1861" w:rsidRPr="00E57D07" w:rsidRDefault="003C1861" w:rsidP="003C1861">
      <w:pPr>
        <w:ind w:firstLine="708"/>
        <w:jc w:val="both"/>
      </w:pPr>
      <w:r>
        <w:rPr>
          <w:sz w:val="26"/>
          <w:szCs w:val="26"/>
        </w:rPr>
        <w:t xml:space="preserve">4. Администрации муниципального образования «Городской округ Ногликский» определить орган, уполномоченный на предоставление </w:t>
      </w:r>
      <w:r w:rsidRPr="00E57D07">
        <w:lastRenderedPageBreak/>
        <w:t xml:space="preserve">дополнительных мер социальной </w:t>
      </w:r>
      <w:r w:rsidR="00EF1F6A" w:rsidRPr="00E57D07">
        <w:t>поддержки</w:t>
      </w:r>
      <w:r w:rsidR="00EF1F6A" w:rsidRPr="00E57D07">
        <w:rPr>
          <w:color w:val="333333"/>
        </w:rPr>
        <w:t xml:space="preserve"> медицинским работникам и фармацевтическим работникам</w:t>
      </w:r>
      <w:r w:rsidRPr="00E57D07">
        <w:t xml:space="preserve"> </w:t>
      </w:r>
      <w:r w:rsidRPr="00E57D07">
        <w:rPr>
          <w:color w:val="333333"/>
        </w:rPr>
        <w:t>ГБУЗ «</w:t>
      </w:r>
      <w:proofErr w:type="spellStart"/>
      <w:r w:rsidRPr="00E57D07">
        <w:rPr>
          <w:color w:val="333333"/>
        </w:rPr>
        <w:t>Ногликская</w:t>
      </w:r>
      <w:proofErr w:type="spellEnd"/>
      <w:r w:rsidRPr="00E57D07">
        <w:rPr>
          <w:color w:val="333333"/>
        </w:rPr>
        <w:t xml:space="preserve"> ЦРБ»,</w:t>
      </w:r>
      <w:r w:rsidR="00EF1F6A" w:rsidRPr="00E57D07">
        <w:rPr>
          <w:color w:val="333333"/>
        </w:rPr>
        <w:t xml:space="preserve"> перечисленным в п. 2 настоящего решения,</w:t>
      </w:r>
      <w:r w:rsidRPr="00E57D07">
        <w:t xml:space="preserve"> и принять порядок, регламентирующий предоставление </w:t>
      </w:r>
      <w:r w:rsidR="00EF1F6A" w:rsidRPr="00E57D07">
        <w:t>указанных</w:t>
      </w:r>
      <w:r w:rsidRPr="00E57D07">
        <w:t xml:space="preserve"> мер социальной  </w:t>
      </w:r>
      <w:r w:rsidRPr="00E57D07">
        <w:rPr>
          <w:color w:val="333333"/>
        </w:rPr>
        <w:t>поддержки.</w:t>
      </w:r>
    </w:p>
    <w:p w:rsidR="003C1861" w:rsidRPr="00E57D07" w:rsidRDefault="003C1861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/>
        <w:jc w:val="both"/>
        <w:rPr>
          <w:spacing w:val="-12"/>
        </w:rPr>
      </w:pPr>
      <w:r w:rsidRPr="00E57D07">
        <w:rPr>
          <w:spacing w:val="-2"/>
        </w:rPr>
        <w:tab/>
        <w:t>5.</w:t>
      </w:r>
      <w:r w:rsidR="00FB65E8" w:rsidRPr="00E57D07">
        <w:rPr>
          <w:spacing w:val="-2"/>
        </w:rPr>
        <w:t xml:space="preserve">  </w:t>
      </w:r>
      <w:r w:rsidRPr="00E57D07">
        <w:rPr>
          <w:spacing w:val="-2"/>
        </w:rPr>
        <w:t xml:space="preserve"> Направить настоящее</w:t>
      </w:r>
      <w:r w:rsidR="00974D61" w:rsidRPr="00E57D07">
        <w:rPr>
          <w:spacing w:val="-2"/>
        </w:rPr>
        <w:t xml:space="preserve"> в газету «Знамя труда» для опубликования</w:t>
      </w:r>
      <w:r w:rsidRPr="00E57D07">
        <w:t>.</w:t>
      </w:r>
    </w:p>
    <w:p w:rsidR="003C1861" w:rsidRPr="00E57D07" w:rsidRDefault="003C1861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jc w:val="both"/>
        <w:rPr>
          <w:spacing w:val="-1"/>
        </w:rPr>
      </w:pPr>
      <w:r w:rsidRPr="00E57D07">
        <w:rPr>
          <w:spacing w:val="-1"/>
        </w:rPr>
        <w:tab/>
        <w:t>6.</w:t>
      </w:r>
      <w:r w:rsidR="00FB65E8" w:rsidRPr="00E57D07">
        <w:rPr>
          <w:spacing w:val="-1"/>
        </w:rPr>
        <w:t xml:space="preserve">  </w:t>
      </w:r>
      <w:r w:rsidRPr="00E57D07">
        <w:rPr>
          <w:spacing w:val="-1"/>
        </w:rPr>
        <w:t xml:space="preserve"> Настоящее решение вступает в силу с 01.08.2015 года.</w:t>
      </w:r>
    </w:p>
    <w:p w:rsidR="003C1861" w:rsidRPr="00E57D07" w:rsidRDefault="003C1861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jc w:val="both"/>
        <w:rPr>
          <w:spacing w:val="-1"/>
        </w:rPr>
      </w:pPr>
      <w:r w:rsidRPr="00E57D07">
        <w:rPr>
          <w:spacing w:val="-1"/>
        </w:rPr>
        <w:t xml:space="preserve">            </w:t>
      </w:r>
    </w:p>
    <w:p w:rsidR="003C1861" w:rsidRPr="00E57D07" w:rsidRDefault="003C1861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jc w:val="both"/>
        <w:rPr>
          <w:spacing w:val="-12"/>
        </w:rPr>
      </w:pPr>
    </w:p>
    <w:p w:rsidR="003C1861" w:rsidRPr="00E57D07" w:rsidRDefault="003C1861" w:rsidP="003C1861">
      <w:pPr>
        <w:jc w:val="center"/>
      </w:pPr>
    </w:p>
    <w:p w:rsidR="003C1861" w:rsidRPr="00E57D07" w:rsidRDefault="003C1861" w:rsidP="003C1861">
      <w:pPr>
        <w:ind w:firstLine="851"/>
        <w:jc w:val="both"/>
        <w:rPr>
          <w:color w:val="333333"/>
        </w:rPr>
      </w:pPr>
    </w:p>
    <w:p w:rsidR="003C1861" w:rsidRPr="00E57D07" w:rsidRDefault="00974D61" w:rsidP="003C1861">
      <w:pPr>
        <w:jc w:val="both"/>
        <w:rPr>
          <w:color w:val="333333"/>
        </w:rPr>
      </w:pPr>
      <w:r w:rsidRPr="00E57D07">
        <w:rPr>
          <w:color w:val="333333"/>
        </w:rPr>
        <w:t xml:space="preserve">Мэр </w:t>
      </w:r>
      <w:r w:rsidR="003C1861" w:rsidRPr="00E57D07">
        <w:rPr>
          <w:color w:val="333333"/>
        </w:rPr>
        <w:t xml:space="preserve">муниципального образования </w:t>
      </w:r>
    </w:p>
    <w:p w:rsidR="003C1861" w:rsidRPr="00E57D07" w:rsidRDefault="003C1861" w:rsidP="003C1861">
      <w:pPr>
        <w:jc w:val="both"/>
        <w:rPr>
          <w:color w:val="333333"/>
        </w:rPr>
      </w:pPr>
      <w:r w:rsidRPr="00E57D07">
        <w:rPr>
          <w:color w:val="333333"/>
        </w:rPr>
        <w:t xml:space="preserve">«Городской округ Ногликский»                                                 </w:t>
      </w:r>
      <w:r w:rsidR="00E57D07">
        <w:rPr>
          <w:color w:val="333333"/>
        </w:rPr>
        <w:t xml:space="preserve">           </w:t>
      </w:r>
      <w:r w:rsidRPr="00E57D07">
        <w:rPr>
          <w:color w:val="333333"/>
        </w:rPr>
        <w:t xml:space="preserve">     </w:t>
      </w:r>
      <w:r w:rsidR="00F5011E" w:rsidRPr="00E57D07">
        <w:rPr>
          <w:color w:val="333333"/>
        </w:rPr>
        <w:t xml:space="preserve"> </w:t>
      </w:r>
      <w:r w:rsidRPr="00E57D07">
        <w:rPr>
          <w:color w:val="333333"/>
        </w:rPr>
        <w:t xml:space="preserve">       </w:t>
      </w:r>
      <w:r w:rsidR="00974D61" w:rsidRPr="00E57D07">
        <w:rPr>
          <w:color w:val="333333"/>
        </w:rPr>
        <w:t xml:space="preserve">С.Н. </w:t>
      </w:r>
      <w:proofErr w:type="spellStart"/>
      <w:r w:rsidR="00974D61" w:rsidRPr="00E57D07">
        <w:rPr>
          <w:color w:val="333333"/>
        </w:rPr>
        <w:t>Балакан</w:t>
      </w:r>
      <w:proofErr w:type="spellEnd"/>
    </w:p>
    <w:p w:rsidR="003C1861" w:rsidRPr="00E57D07" w:rsidRDefault="003C1861" w:rsidP="003C1861"/>
    <w:p w:rsidR="003C1861" w:rsidRPr="00E57D07" w:rsidRDefault="003C1861" w:rsidP="003C1861"/>
    <w:p w:rsidR="003C1861" w:rsidRDefault="003C1861" w:rsidP="003C1861"/>
    <w:p w:rsidR="00827264" w:rsidRDefault="00827264"/>
    <w:sectPr w:rsidR="00827264" w:rsidSect="00F2532C">
      <w:pgSz w:w="11907" w:h="16840" w:code="9"/>
      <w:pgMar w:top="899" w:right="1418" w:bottom="71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861"/>
    <w:rsid w:val="00173386"/>
    <w:rsid w:val="001E1EC8"/>
    <w:rsid w:val="00354C21"/>
    <w:rsid w:val="003C1861"/>
    <w:rsid w:val="006629ED"/>
    <w:rsid w:val="007879BB"/>
    <w:rsid w:val="007F5A7F"/>
    <w:rsid w:val="00827264"/>
    <w:rsid w:val="008A47BC"/>
    <w:rsid w:val="008F405E"/>
    <w:rsid w:val="00974D61"/>
    <w:rsid w:val="009B4CE1"/>
    <w:rsid w:val="009C1568"/>
    <w:rsid w:val="00AA767B"/>
    <w:rsid w:val="00B64A1E"/>
    <w:rsid w:val="00BA5206"/>
    <w:rsid w:val="00C54DB8"/>
    <w:rsid w:val="00C92CF3"/>
    <w:rsid w:val="00D25469"/>
    <w:rsid w:val="00D33010"/>
    <w:rsid w:val="00DF27F5"/>
    <w:rsid w:val="00E57D07"/>
    <w:rsid w:val="00ED1F30"/>
    <w:rsid w:val="00EF1F6A"/>
    <w:rsid w:val="00F5011E"/>
    <w:rsid w:val="00FB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8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C186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C18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C18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8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gustova</cp:lastModifiedBy>
  <cp:revision>7</cp:revision>
  <cp:lastPrinted>2015-06-23T07:15:00Z</cp:lastPrinted>
  <dcterms:created xsi:type="dcterms:W3CDTF">2015-06-30T05:36:00Z</dcterms:created>
  <dcterms:modified xsi:type="dcterms:W3CDTF">2015-11-17T01:00:00Z</dcterms:modified>
</cp:coreProperties>
</file>