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RPr="00FA219A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C1861" w:rsidRPr="00A27D52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27D5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27D5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27D52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27D52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27D52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Pr="00A27D52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E728BC">
        <w:rPr>
          <w:b/>
          <w:bCs/>
          <w:sz w:val="28"/>
          <w:szCs w:val="28"/>
        </w:rPr>
        <w:t>67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E728BC" w:rsidRDefault="00E728BC" w:rsidP="00E728BC">
      <w:pPr>
        <w:ind w:left="142"/>
        <w:rPr>
          <w:color w:val="000000"/>
        </w:rPr>
      </w:pPr>
      <w:r>
        <w:rPr>
          <w:color w:val="000000"/>
        </w:rPr>
        <w:t>09.07.2015</w:t>
      </w:r>
      <w:r w:rsidR="003C1861" w:rsidRPr="00772A75">
        <w:rPr>
          <w:color w:val="000000"/>
        </w:rPr>
        <w:tab/>
      </w:r>
    </w:p>
    <w:p w:rsidR="00902C37" w:rsidRPr="00F92D7B" w:rsidRDefault="00902C37" w:rsidP="00E728BC">
      <w:pPr>
        <w:widowControl w:val="0"/>
        <w:shd w:val="clear" w:color="auto" w:fill="FFFFFF"/>
        <w:ind w:firstLine="142"/>
        <w:jc w:val="both"/>
      </w:pPr>
      <w:r w:rsidRPr="00F92D7B">
        <w:t>О внесении изменения в Положение о звании</w:t>
      </w:r>
    </w:p>
    <w:p w:rsidR="00902C37" w:rsidRPr="00F92D7B" w:rsidRDefault="00902C37" w:rsidP="00E728BC">
      <w:pPr>
        <w:widowControl w:val="0"/>
        <w:shd w:val="clear" w:color="auto" w:fill="FFFFFF"/>
        <w:ind w:firstLine="142"/>
        <w:jc w:val="both"/>
      </w:pPr>
      <w:r w:rsidRPr="00F92D7B">
        <w:t>«Почетный гражданин муниципального образования</w:t>
      </w:r>
    </w:p>
    <w:p w:rsidR="00902C37" w:rsidRPr="00F92D7B" w:rsidRDefault="00902C37" w:rsidP="00E728BC">
      <w:pPr>
        <w:widowControl w:val="0"/>
        <w:shd w:val="clear" w:color="auto" w:fill="FFFFFF"/>
        <w:ind w:firstLine="142"/>
        <w:jc w:val="both"/>
      </w:pPr>
      <w:r w:rsidRPr="00F92D7B">
        <w:t xml:space="preserve">«Городской округ Ногликский», </w:t>
      </w:r>
      <w:proofErr w:type="gramStart"/>
      <w:r w:rsidRPr="00F92D7B">
        <w:t>утвержденного</w:t>
      </w:r>
      <w:proofErr w:type="gramEnd"/>
      <w:r w:rsidRPr="00F92D7B">
        <w:t xml:space="preserve"> </w:t>
      </w:r>
    </w:p>
    <w:p w:rsidR="00902C37" w:rsidRPr="00F92D7B" w:rsidRDefault="00902C37" w:rsidP="00E728BC">
      <w:pPr>
        <w:widowControl w:val="0"/>
        <w:shd w:val="clear" w:color="auto" w:fill="FFFFFF"/>
        <w:ind w:firstLine="142"/>
        <w:jc w:val="both"/>
      </w:pPr>
      <w:r w:rsidRPr="00F92D7B">
        <w:t>решением Собрания муниципального образования</w:t>
      </w:r>
    </w:p>
    <w:p w:rsidR="00902C37" w:rsidRPr="00F92D7B" w:rsidRDefault="00902C37" w:rsidP="00E728BC">
      <w:pPr>
        <w:widowControl w:val="0"/>
        <w:shd w:val="clear" w:color="auto" w:fill="FFFFFF"/>
        <w:ind w:firstLine="142"/>
        <w:jc w:val="both"/>
      </w:pPr>
      <w:r w:rsidRPr="00F92D7B">
        <w:t>«Городской округ Ногликский» от 20.07.09 № 287</w:t>
      </w:r>
    </w:p>
    <w:p w:rsidR="00902C37" w:rsidRPr="00F92D7B" w:rsidRDefault="00902C37" w:rsidP="00902C37">
      <w:pPr>
        <w:widowControl w:val="0"/>
        <w:jc w:val="both"/>
        <w:rPr>
          <w:b/>
        </w:rPr>
      </w:pPr>
    </w:p>
    <w:p w:rsidR="00902C37" w:rsidRPr="00F92D7B" w:rsidRDefault="00902C37" w:rsidP="00E728BC">
      <w:pPr>
        <w:widowControl w:val="0"/>
        <w:ind w:left="142" w:right="-285" w:firstLine="851"/>
        <w:jc w:val="both"/>
      </w:pPr>
      <w:r w:rsidRPr="00F92D7B">
        <w:t>Руководствуясь ст</w:t>
      </w:r>
      <w:r w:rsidR="00E728BC">
        <w:t xml:space="preserve">атьей </w:t>
      </w:r>
      <w:r w:rsidRPr="00F92D7B">
        <w:t>24 Устава муниципального образования «Городской округ Ногликский»,</w:t>
      </w:r>
    </w:p>
    <w:p w:rsidR="00902C37" w:rsidRPr="00F92D7B" w:rsidRDefault="00902C37" w:rsidP="00E728BC">
      <w:pPr>
        <w:widowControl w:val="0"/>
        <w:ind w:left="142" w:right="-285" w:firstLine="851"/>
        <w:jc w:val="both"/>
      </w:pPr>
    </w:p>
    <w:p w:rsidR="00902C37" w:rsidRPr="00F92D7B" w:rsidRDefault="00902C37" w:rsidP="00E728BC">
      <w:pPr>
        <w:widowControl w:val="0"/>
        <w:ind w:left="142" w:right="-285"/>
        <w:jc w:val="center"/>
      </w:pPr>
      <w:r w:rsidRPr="00F92D7B">
        <w:t>СОБРАНИЕ МУНИЦИПАЛЬНОГО ОБРАЗОВАНИЯ</w:t>
      </w:r>
    </w:p>
    <w:p w:rsidR="00902C37" w:rsidRPr="00F92D7B" w:rsidRDefault="00902C37" w:rsidP="00E728BC">
      <w:pPr>
        <w:widowControl w:val="0"/>
        <w:ind w:left="142" w:right="-285"/>
        <w:jc w:val="center"/>
      </w:pPr>
      <w:r w:rsidRPr="00F92D7B">
        <w:t>«ГОРОДСКОЙ ОКРУГ НОГЛИКСКИЙ» РЕШИЛО:</w:t>
      </w:r>
    </w:p>
    <w:p w:rsidR="00902C37" w:rsidRPr="00F92D7B" w:rsidRDefault="00902C37" w:rsidP="00E728BC">
      <w:pPr>
        <w:widowControl w:val="0"/>
        <w:ind w:left="142" w:right="-285"/>
        <w:jc w:val="center"/>
      </w:pPr>
    </w:p>
    <w:p w:rsidR="00902C37" w:rsidRPr="00F92D7B" w:rsidRDefault="00902C37" w:rsidP="00E728BC">
      <w:pPr>
        <w:widowControl w:val="0"/>
        <w:shd w:val="clear" w:color="auto" w:fill="FFFFFF"/>
        <w:ind w:left="142" w:right="-285" w:firstLine="851"/>
        <w:jc w:val="both"/>
      </w:pPr>
      <w:r w:rsidRPr="00F92D7B">
        <w:t>1. Внести в Положение о звании «Почетный гражданин муниципального образования «Городской округ Ногликский», утвержденного решением Собрания муниципального образования  «Городской округ Ногликский» от 20.07.09 № 287 «Об утверждении Положения о звании «Почетный гражданин муниципального образования «Городской округ Ногликский» следующее изменение:</w:t>
      </w:r>
    </w:p>
    <w:p w:rsidR="00902C37" w:rsidRPr="00F92D7B" w:rsidRDefault="00902C37" w:rsidP="00E728BC">
      <w:pPr>
        <w:widowControl w:val="0"/>
        <w:shd w:val="clear" w:color="auto" w:fill="FFFFFF"/>
        <w:ind w:left="142" w:right="-285" w:firstLine="851"/>
        <w:jc w:val="both"/>
      </w:pPr>
      <w:r w:rsidRPr="00F92D7B">
        <w:t>1.1. Абзац 3 пункта 2 изложить в новой редакции:</w:t>
      </w:r>
    </w:p>
    <w:p w:rsidR="00902C37" w:rsidRDefault="00902C37" w:rsidP="00E728BC">
      <w:pPr>
        <w:shd w:val="clear" w:color="auto" w:fill="FFFFFF"/>
        <w:spacing w:line="240" w:lineRule="atLeast"/>
        <w:ind w:left="142" w:right="-285" w:firstLine="851"/>
        <w:jc w:val="both"/>
      </w:pPr>
      <w:r w:rsidRPr="00F92D7B">
        <w:t>«</w:t>
      </w:r>
      <w:r w:rsidRPr="00F92D7B">
        <w:rPr>
          <w:color w:val="000000"/>
        </w:rPr>
        <w:t>Звание «Почетный гражданин муниципального образования «Городской округ Ногликский» присваивается еже</w:t>
      </w:r>
      <w:r w:rsidRPr="00F92D7B">
        <w:rPr>
          <w:color w:val="000000"/>
        </w:rPr>
        <w:softHyphen/>
        <w:t xml:space="preserve">годно, не более чем трём </w:t>
      </w:r>
      <w:r w:rsidR="00F2592B">
        <w:rPr>
          <w:color w:val="000000"/>
        </w:rPr>
        <w:t xml:space="preserve">гражданам </w:t>
      </w:r>
      <w:r w:rsidRPr="00F92D7B">
        <w:rPr>
          <w:color w:val="000000"/>
        </w:rPr>
        <w:t>из числа претендентов</w:t>
      </w:r>
      <w:proofErr w:type="gramStart"/>
      <w:r w:rsidRPr="00F92D7B">
        <w:rPr>
          <w:color w:val="000000"/>
        </w:rPr>
        <w:t>.</w:t>
      </w:r>
      <w:r w:rsidRPr="00F92D7B">
        <w:t>»</w:t>
      </w:r>
      <w:proofErr w:type="gramEnd"/>
    </w:p>
    <w:p w:rsidR="00E728BC" w:rsidRPr="00F92D7B" w:rsidRDefault="00E728BC" w:rsidP="00E728BC">
      <w:pPr>
        <w:shd w:val="clear" w:color="auto" w:fill="FFFFFF"/>
        <w:spacing w:line="240" w:lineRule="atLeast"/>
        <w:ind w:left="142" w:right="-285" w:firstLine="851"/>
        <w:jc w:val="both"/>
      </w:pPr>
      <w:r>
        <w:t>2.</w:t>
      </w:r>
      <w:r w:rsidR="00FA219A">
        <w:t xml:space="preserve">  </w:t>
      </w:r>
      <w:r>
        <w:t xml:space="preserve"> Направить настоящее </w:t>
      </w:r>
      <w:r w:rsidR="00FA219A">
        <w:t>решение в газету «Знамя труда» для опубликования.</w:t>
      </w:r>
    </w:p>
    <w:p w:rsidR="00F92D7B" w:rsidRDefault="00E728BC" w:rsidP="00E728BC">
      <w:pPr>
        <w:ind w:left="142" w:right="-285" w:firstLine="311"/>
        <w:jc w:val="both"/>
        <w:rPr>
          <w:spacing w:val="-2"/>
        </w:rPr>
      </w:pPr>
      <w:r>
        <w:t xml:space="preserve">         3.  </w:t>
      </w:r>
      <w:r w:rsidR="00A27D52">
        <w:t xml:space="preserve"> </w:t>
      </w:r>
      <w:r>
        <w:t xml:space="preserve">Настоящее решение вступает в силу с </w:t>
      </w:r>
      <w:r w:rsidR="00A27D52">
        <w:t>момента опубликования.</w:t>
      </w:r>
      <w:r w:rsidR="00902C37" w:rsidRPr="00F92D7B">
        <w:tab/>
      </w:r>
      <w:r w:rsidR="00902C37" w:rsidRPr="00F92D7B">
        <w:tab/>
      </w:r>
    </w:p>
    <w:p w:rsidR="00F92D7B" w:rsidRDefault="00E728BC" w:rsidP="00FA219A">
      <w:pPr>
        <w:widowControl w:val="0"/>
        <w:shd w:val="clear" w:color="auto" w:fill="FFFFFF"/>
        <w:tabs>
          <w:tab w:val="left" w:pos="975"/>
        </w:tabs>
        <w:autoSpaceDE w:val="0"/>
        <w:autoSpaceDN w:val="0"/>
        <w:adjustRightInd w:val="0"/>
        <w:spacing w:line="274" w:lineRule="exact"/>
        <w:ind w:left="142" w:right="-285"/>
        <w:jc w:val="both"/>
        <w:rPr>
          <w:spacing w:val="-2"/>
        </w:rPr>
      </w:pPr>
      <w:r>
        <w:rPr>
          <w:spacing w:val="-2"/>
        </w:rPr>
        <w:t xml:space="preserve">               </w:t>
      </w:r>
    </w:p>
    <w:p w:rsidR="00F92D7B" w:rsidRPr="00F92D7B" w:rsidRDefault="00F92D7B" w:rsidP="003C1861">
      <w:pPr>
        <w:ind w:firstLine="851"/>
        <w:jc w:val="both"/>
        <w:rPr>
          <w:color w:val="333333"/>
        </w:rPr>
      </w:pPr>
    </w:p>
    <w:p w:rsidR="00E728BC" w:rsidRDefault="00FA219A" w:rsidP="003C1861">
      <w:pPr>
        <w:jc w:val="both"/>
        <w:rPr>
          <w:color w:val="333333"/>
        </w:rPr>
      </w:pPr>
      <w:r>
        <w:rPr>
          <w:color w:val="333333"/>
        </w:rPr>
        <w:t xml:space="preserve">Мэр </w:t>
      </w:r>
      <w:r w:rsidR="003C1861" w:rsidRPr="00F92D7B">
        <w:rPr>
          <w:color w:val="333333"/>
        </w:rPr>
        <w:t>муниципального образования</w:t>
      </w:r>
    </w:p>
    <w:p w:rsidR="00A27D52" w:rsidRDefault="00E728BC" w:rsidP="00AE44B1">
      <w:pPr>
        <w:jc w:val="both"/>
      </w:pPr>
      <w:r>
        <w:rPr>
          <w:color w:val="333333"/>
        </w:rPr>
        <w:t>«Городской округ Ногликский»</w:t>
      </w:r>
      <w:r w:rsidR="003C1861" w:rsidRPr="00F92D7B">
        <w:rPr>
          <w:color w:val="333333"/>
        </w:rPr>
        <w:t xml:space="preserve">                                                                </w:t>
      </w:r>
      <w:r w:rsidR="00F92D7B">
        <w:rPr>
          <w:color w:val="333333"/>
        </w:rPr>
        <w:t xml:space="preserve">      </w:t>
      </w:r>
      <w:r w:rsidR="00AE44B1">
        <w:rPr>
          <w:color w:val="333333"/>
        </w:rPr>
        <w:t xml:space="preserve"> </w:t>
      </w:r>
      <w:r w:rsidR="00FA219A">
        <w:rPr>
          <w:color w:val="333333"/>
        </w:rPr>
        <w:t xml:space="preserve">   С.Н. </w:t>
      </w:r>
      <w:proofErr w:type="spellStart"/>
      <w:r w:rsidR="00FA219A">
        <w:rPr>
          <w:color w:val="333333"/>
        </w:rPr>
        <w:t>Балакан</w:t>
      </w:r>
      <w:proofErr w:type="spellEnd"/>
    </w:p>
    <w:p w:rsidR="00A27D52" w:rsidRPr="00A27D52" w:rsidRDefault="00A27D52" w:rsidP="00A27D52"/>
    <w:p w:rsidR="00A27D52" w:rsidRDefault="00A27D52" w:rsidP="00A27D52"/>
    <w:p w:rsidR="00827264" w:rsidRPr="00A27D52" w:rsidRDefault="00A27D52" w:rsidP="00A27D52">
      <w:pPr>
        <w:tabs>
          <w:tab w:val="left" w:pos="6345"/>
        </w:tabs>
      </w:pPr>
      <w:r>
        <w:tab/>
      </w:r>
    </w:p>
    <w:sectPr w:rsidR="00827264" w:rsidRPr="00A27D52" w:rsidSect="00F2532C">
      <w:pgSz w:w="11907" w:h="16840" w:code="9"/>
      <w:pgMar w:top="899" w:right="1418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61"/>
    <w:rsid w:val="00026304"/>
    <w:rsid w:val="00173386"/>
    <w:rsid w:val="0018634E"/>
    <w:rsid w:val="001E1EC8"/>
    <w:rsid w:val="002543F6"/>
    <w:rsid w:val="003C1861"/>
    <w:rsid w:val="003F1C46"/>
    <w:rsid w:val="004E39E6"/>
    <w:rsid w:val="00610FF0"/>
    <w:rsid w:val="006629ED"/>
    <w:rsid w:val="006A31FF"/>
    <w:rsid w:val="007879BB"/>
    <w:rsid w:val="007F5A7F"/>
    <w:rsid w:val="00827264"/>
    <w:rsid w:val="008A2611"/>
    <w:rsid w:val="008A47BC"/>
    <w:rsid w:val="008F405E"/>
    <w:rsid w:val="00902C37"/>
    <w:rsid w:val="00A27D52"/>
    <w:rsid w:val="00A945F3"/>
    <w:rsid w:val="00AA767B"/>
    <w:rsid w:val="00AE44B1"/>
    <w:rsid w:val="00B14480"/>
    <w:rsid w:val="00B64A1E"/>
    <w:rsid w:val="00BA5206"/>
    <w:rsid w:val="00C54662"/>
    <w:rsid w:val="00C54DB8"/>
    <w:rsid w:val="00DF27F5"/>
    <w:rsid w:val="00E728BC"/>
    <w:rsid w:val="00EF1F6A"/>
    <w:rsid w:val="00F2592B"/>
    <w:rsid w:val="00F92D7B"/>
    <w:rsid w:val="00FA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4</cp:revision>
  <cp:lastPrinted>2015-07-07T00:47:00Z</cp:lastPrinted>
  <dcterms:created xsi:type="dcterms:W3CDTF">2015-07-08T04:42:00Z</dcterms:created>
  <dcterms:modified xsi:type="dcterms:W3CDTF">2015-07-08T04:46:00Z</dcterms:modified>
</cp:coreProperties>
</file>