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005965E5" w14:textId="77777777" w:rsidTr="00987DB5">
        <w:tc>
          <w:tcPr>
            <w:tcW w:w="9498" w:type="dxa"/>
          </w:tcPr>
          <w:p w14:paraId="005965E1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5965FC" wp14:editId="005965FD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965E2" w14:textId="77777777" w:rsidR="00053BD0" w:rsidRPr="00053BD0" w:rsidRDefault="00053BD0" w:rsidP="00053BD0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005965E3" w14:textId="77777777" w:rsidR="00053BD0" w:rsidRPr="00053BD0" w:rsidRDefault="00053BD0" w:rsidP="00053BD0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«ГОРОДСКОЙ ОКРУГ НОГЛИКСКИЙ»</w:t>
            </w:r>
          </w:p>
          <w:p w14:paraId="005965E4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005965E6" w14:textId="6B551397" w:rsidR="0033636C" w:rsidRPr="005F43AB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C5128" w:rsidRPr="005F43AB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EE5A7A" w:rsidRPr="005F43AB">
        <w:rPr>
          <w:rFonts w:ascii="Times New Roman" w:hAnsi="Times New Roman"/>
          <w:sz w:val="28"/>
          <w:szCs w:val="28"/>
        </w:rPr>
        <w:t>года</w:t>
      </w:r>
      <w:r w:rsidRP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0C5128" w:rsidRPr="005F43AB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14:paraId="005965E7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пгт. Ноглики</w:t>
      </w:r>
    </w:p>
    <w:p w14:paraId="2F05613B" w14:textId="77777777" w:rsidR="00D1700A" w:rsidRDefault="00085D73" w:rsidP="005A0E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5D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14:paraId="005965E8" w14:textId="1FD8AD1B" w:rsidR="0033636C" w:rsidRPr="005A0E63" w:rsidRDefault="00085D73" w:rsidP="005A0E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D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«Комплексные меры противодействия злоупотреблению наркотиками и их незаконному обороту в муниципальном образовании </w:t>
      </w:r>
      <w:r w:rsidR="00D170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Ногликский муниципальный округ Сахалинской области»</w:t>
      </w:r>
    </w:p>
    <w:p w14:paraId="005965E9" w14:textId="77777777" w:rsidR="00185FEC" w:rsidRPr="005A0E63" w:rsidRDefault="00185FEC" w:rsidP="005A0E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2A68AA" w14:textId="45EEED47" w:rsidR="00F90FDE" w:rsidRPr="00F90FDE" w:rsidRDefault="000C5128" w:rsidP="005A0E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07A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0FCA"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="00707AF2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bookmarkStart w:id="0" w:name="_Hlk185480141"/>
      <w:r w:rsidRPr="000C5128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C512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разработки, реализации и мониторинга муниципальных программ в муниципальном образовании «Городской округ Ногликский»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</w:t>
      </w:r>
      <w:r w:rsidRPr="000C5128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образования «Городской округ Ногликский» от 24.09.2024 № 559</w:t>
      </w:r>
      <w:bookmarkEnd w:id="0"/>
      <w:r w:rsidRPr="000C5128">
        <w:rPr>
          <w:rFonts w:ascii="Times New Roman" w:eastAsia="Times New Roman" w:hAnsi="Times New Roman"/>
          <w:sz w:val="28"/>
          <w:szCs w:val="28"/>
          <w:lang w:eastAsia="ru-RU"/>
        </w:rPr>
        <w:t>, распоряжением мэра муниципального образования «Городской округ Ногликский» от 09 июля 2024 года  № 539-р  «Об утверждении Перечня муниципальных программ  образования «Городской округ Ногликский» на период 2026 - 2031 годы»</w:t>
      </w:r>
      <w:r w:rsidR="00707AF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0FCA"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36 Устава муниципального образования «Городской округ Ногликский», администрация муниципального образования «Городской округ Ногликский»</w:t>
      </w:r>
      <w:r w:rsidR="00390FCA">
        <w:rPr>
          <w:sz w:val="26"/>
          <w:szCs w:val="26"/>
        </w:rPr>
        <w:t xml:space="preserve"> </w:t>
      </w:r>
      <w:r w:rsidR="00F90FDE" w:rsidRPr="00F90F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ПОСТАНОВЛЯЕТ</w:t>
      </w:r>
      <w:r w:rsidR="00F90FDE" w:rsidRPr="00F90F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14:paraId="573FBC32" w14:textId="661B8C8A" w:rsidR="00390FCA" w:rsidRPr="00390FCA" w:rsidRDefault="00390FCA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FC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0C5128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муниципальную программу </w:t>
      </w:r>
      <w:bookmarkStart w:id="1" w:name="_Hlk185475822"/>
      <w:r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«Комплексные меры противодействия злоупотреблению наркотиками и их незаконному обороту в муниципальном образовании </w:t>
      </w:r>
      <w:r w:rsidR="00D1700A">
        <w:rPr>
          <w:rFonts w:ascii="Times New Roman" w:eastAsia="Times New Roman" w:hAnsi="Times New Roman"/>
          <w:sz w:val="28"/>
          <w:szCs w:val="28"/>
          <w:lang w:eastAsia="ru-RU"/>
        </w:rPr>
        <w:t>Ногликский муниципальный округ Сахалинской области»</w:t>
      </w:r>
      <w:r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"/>
      <w:r w:rsidR="000C5128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14:paraId="6D4E74FC" w14:textId="05FB2D15" w:rsidR="000C5128" w:rsidRDefault="00945F63" w:rsidP="00FD32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90FCA"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C5128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утратившими силу следующие постановления администрации муниципального образования «Городской округ Ногликский»:</w:t>
      </w:r>
    </w:p>
    <w:p w14:paraId="114F2B31" w14:textId="51CFCC9C" w:rsidR="00FD3206" w:rsidRDefault="000C5128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D3206" w:rsidRPr="00FD3206">
        <w:rPr>
          <w:rFonts w:ascii="Times New Roman" w:eastAsia="Times New Roman" w:hAnsi="Times New Roman"/>
          <w:sz w:val="28"/>
          <w:szCs w:val="28"/>
          <w:lang w:eastAsia="ru-RU"/>
        </w:rPr>
        <w:t>от 20.10.2015 № 723</w:t>
      </w:r>
      <w:r w:rsid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_Hlk185495624"/>
      <w:r w:rsid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</w:t>
      </w:r>
      <w:r w:rsidR="00FD3206" w:rsidRP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</w:t>
      </w:r>
      <w:r w:rsidR="00FD320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D3206" w:rsidRP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Комплексные меры противодействия злоупотреблению наркотиками и их незаконному обороту в муниципальном образовании </w:t>
      </w:r>
      <w:r w:rsidR="00FD320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D3206" w:rsidRPr="00FD3206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Ногликский</w:t>
      </w:r>
      <w:r w:rsidR="00FD320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D3206" w:rsidRPr="00FD3206">
        <w:rPr>
          <w:rFonts w:ascii="Times New Roman" w:eastAsia="Times New Roman" w:hAnsi="Times New Roman"/>
          <w:sz w:val="28"/>
          <w:szCs w:val="28"/>
          <w:lang w:eastAsia="ru-RU"/>
        </w:rPr>
        <w:t> на 2015-2020 годы</w:t>
      </w:r>
      <w:r w:rsidR="00FD3206">
        <w:rPr>
          <w:rFonts w:ascii="Times New Roman" w:eastAsia="Times New Roman" w:hAnsi="Times New Roman"/>
          <w:sz w:val="28"/>
          <w:szCs w:val="28"/>
          <w:lang w:eastAsia="ru-RU"/>
        </w:rPr>
        <w:t>»;</w:t>
      </w:r>
      <w:bookmarkEnd w:id="2"/>
    </w:p>
    <w:p w14:paraId="1EE3A0E8" w14:textId="1571D100" w:rsidR="00FD3206" w:rsidRDefault="00FD3206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D3206">
        <w:rPr>
          <w:rFonts w:ascii="Times New Roman" w:eastAsia="Times New Roman" w:hAnsi="Times New Roman"/>
          <w:sz w:val="28"/>
          <w:szCs w:val="28"/>
          <w:lang w:eastAsia="ru-RU"/>
        </w:rPr>
        <w:t>от 30.11.2018 № 1168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программу 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Комплексные меры противодействия злоупотреблению наркотиками и их незаконному обороту в муниципальном образовании 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Ногликский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> на 2015-2020 годы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1ACBCA8A" w14:textId="21298CFC" w:rsidR="00FD3206" w:rsidRDefault="00FD3206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D3206">
        <w:rPr>
          <w:rFonts w:ascii="Times New Roman" w:eastAsia="Times New Roman" w:hAnsi="Times New Roman"/>
          <w:sz w:val="28"/>
          <w:szCs w:val="28"/>
          <w:lang w:eastAsia="ru-RU"/>
        </w:rPr>
        <w:t>от 10.12.2018 № 1178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программу 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Комплексные меры противодействия злоупотреблению наркотиками и их незаконному обороту в муниципальном образовании 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Ногликский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F43AB" w:rsidRPr="00FD3206">
        <w:rPr>
          <w:rFonts w:ascii="Times New Roman" w:eastAsia="Times New Roman" w:hAnsi="Times New Roman"/>
          <w:sz w:val="28"/>
          <w:szCs w:val="28"/>
          <w:lang w:eastAsia="ru-RU"/>
        </w:rPr>
        <w:t> на 2015-2020 годы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5EA9DD80" w14:textId="59912D7F" w:rsidR="00FD3206" w:rsidRDefault="00FD3206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D3206">
        <w:rPr>
          <w:rFonts w:ascii="Times New Roman" w:eastAsia="Times New Roman" w:hAnsi="Times New Roman"/>
          <w:sz w:val="28"/>
          <w:szCs w:val="28"/>
          <w:lang w:eastAsia="ru-RU"/>
        </w:rPr>
        <w:t xml:space="preserve">от 16.04.2020 № 191 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F43AB" w:rsidRPr="005F43A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«Городской округ Ногликский» от 30.07.2014 № 505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63D9C70E" w14:textId="258ED9E7" w:rsidR="00FD3206" w:rsidRDefault="00FD3206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D3206">
        <w:rPr>
          <w:rFonts w:ascii="Times New Roman" w:eastAsia="Times New Roman" w:hAnsi="Times New Roman"/>
          <w:sz w:val="28"/>
          <w:szCs w:val="28"/>
          <w:lang w:eastAsia="ru-RU"/>
        </w:rPr>
        <w:t>от 09.06.2020 № 289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F43AB" w:rsidRPr="005F43A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«Городской округ Ногликский» от 30.07.2014 № 505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0FF4E3C7" w14:textId="0A87403F" w:rsidR="00FD3206" w:rsidRDefault="00FD3206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D3206">
        <w:rPr>
          <w:rFonts w:ascii="Times New Roman" w:eastAsia="Times New Roman" w:hAnsi="Times New Roman"/>
          <w:sz w:val="28"/>
          <w:szCs w:val="28"/>
          <w:lang w:eastAsia="ru-RU"/>
        </w:rPr>
        <w:t>от 29.04.2021 № 234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F43AB" w:rsidRPr="005F43A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муниципальную программу «Комплексные меры противодействия злоупотреблению наркотиками и их незаконному обороту в муниципальном образовании</w:t>
      </w:r>
      <w:r w:rsidR="005F43AB" w:rsidRPr="005F43AB">
        <w:rPr>
          <w:rFonts w:ascii="Times New Roman" w:eastAsia="Times New Roman" w:hAnsi="Times New Roman"/>
          <w:sz w:val="28"/>
          <w:szCs w:val="28"/>
          <w:lang w:eastAsia="ru-RU"/>
        </w:rPr>
        <w:br/>
        <w:t>«Городской округ Ногликский», утвержденную постановлением администрации муниципального образования «Городской округ Ногликский» от 30.07.2014 № 505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14:paraId="7DFC988C" w14:textId="3FE74BAF" w:rsidR="000C5128" w:rsidRPr="00FD3206" w:rsidRDefault="00FD3206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D3206">
        <w:rPr>
          <w:rFonts w:ascii="Times New Roman" w:eastAsia="Times New Roman" w:hAnsi="Times New Roman"/>
          <w:sz w:val="28"/>
          <w:szCs w:val="28"/>
          <w:lang w:eastAsia="ru-RU"/>
        </w:rPr>
        <w:t>от 04.07.2023 № 425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F43AB" w:rsidRPr="005F43A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муниципальную программу «Комплексные меры противодействия злоупотреблению наркотиками и их незаконному обороту в муниципальном образовании «Городской округ Ногликский»</w:t>
      </w:r>
      <w:r w:rsidR="005F43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C4089D" w14:textId="2E2E74C6" w:rsidR="00390FCA" w:rsidRPr="00390FCA" w:rsidRDefault="000C5128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90FCA" w:rsidRPr="00390FCA">
        <w:rPr>
          <w:rFonts w:ascii="Times New Roman" w:eastAsia="Times New Roman" w:hAnsi="Times New Roman"/>
          <w:sz w:val="28"/>
          <w:szCs w:val="28"/>
          <w:lang w:eastAsia="ru-RU"/>
        </w:rPr>
        <w:t>Опубликовать постановление в газете «Знамя труда» и разместить на официальном сайте муниципального образования «Городской округ Ногликский» в сети «Интернет».</w:t>
      </w:r>
    </w:p>
    <w:p w14:paraId="758B5935" w14:textId="22FD2932" w:rsidR="00390FCA" w:rsidRPr="00390FCA" w:rsidRDefault="00945F63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90FCA"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390FCA" w:rsidRPr="00390FCA">
        <w:rPr>
          <w:rFonts w:ascii="Times New Roman" w:eastAsia="Times New Roman" w:hAnsi="Times New Roman"/>
          <w:sz w:val="28"/>
          <w:szCs w:val="28"/>
          <w:lang w:eastAsia="ru-RU"/>
        </w:rPr>
        <w:t>01 января 20</w:t>
      </w:r>
      <w:r w:rsidR="00390FC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512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0FCA"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14:paraId="7DEA2EDA" w14:textId="3C42D1CD" w:rsidR="00390FCA" w:rsidRPr="00390FCA" w:rsidRDefault="00390FCA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FCA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вице-мэра муниципального образования «Городской округ Ногликский»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Я.С.</w:t>
      </w:r>
      <w:r w:rsidR="00554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Русанова.</w:t>
      </w:r>
    </w:p>
    <w:p w14:paraId="005965EB" w14:textId="77777777" w:rsidR="00E609BC" w:rsidRPr="00390FCA" w:rsidRDefault="00E609BC" w:rsidP="00390F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5965EC" w14:textId="77777777" w:rsidR="00E609BC" w:rsidRPr="00D12794" w:rsidRDefault="00E609BC" w:rsidP="005A0E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5965F5" w14:textId="77777777" w:rsidR="008629FA" w:rsidRDefault="008629F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005965F6" w14:textId="3F51353F" w:rsidR="008629FA" w:rsidRDefault="008629F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«Городской округ Ногликский»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B10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 w:rsidR="000C5128">
        <w:rPr>
          <w:rFonts w:ascii="Times New Roman" w:hAnsi="Times New Roman"/>
          <w:sz w:val="28"/>
          <w:szCs w:val="28"/>
        </w:rPr>
        <w:t>В. Гурьянов</w:t>
      </w:r>
    </w:p>
    <w:p w14:paraId="5EFA5AFC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F48D73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BA1538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6D8FDC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6883D4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DE7ECD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6C8571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979730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9E1422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83DD33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5F07E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A2385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8FAFE6" w14:textId="77777777" w:rsidR="005F43AB" w:rsidRDefault="005F43AB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938A12" w14:textId="77777777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790305" w14:textId="46B0BF3C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УТВЕРЖДЕНА</w:t>
      </w:r>
    </w:p>
    <w:p w14:paraId="2F068E0B" w14:textId="0393BFCB" w:rsidR="00D1700A" w:rsidRDefault="00D1700A" w:rsidP="005A0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постановлением администрации </w:t>
      </w:r>
    </w:p>
    <w:p w14:paraId="50EA676A" w14:textId="4B8E2433" w:rsidR="00D1700A" w:rsidRDefault="00D1700A" w:rsidP="00D1700A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муниципального образования </w:t>
      </w:r>
    </w:p>
    <w:p w14:paraId="41E812B4" w14:textId="1B6D733B" w:rsidR="00D1700A" w:rsidRDefault="00D1700A" w:rsidP="00D1700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«Городской округ Ногликский»</w:t>
      </w:r>
    </w:p>
    <w:p w14:paraId="1C80A170" w14:textId="270F9870" w:rsidR="00D1700A" w:rsidRDefault="00D1700A" w:rsidP="00D1700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 №____</w:t>
      </w:r>
    </w:p>
    <w:p w14:paraId="5A73E7DC" w14:textId="77777777" w:rsidR="00D1700A" w:rsidRDefault="00D1700A" w:rsidP="00D1700A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14:paraId="38858952" w14:textId="77777777" w:rsidR="00D1700A" w:rsidRDefault="00D1700A" w:rsidP="00D170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A43817" w14:textId="1AABFFCA" w:rsidR="00D1700A" w:rsidRPr="00D1700A" w:rsidRDefault="00D1700A" w:rsidP="001255B1">
      <w:pPr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1700A">
        <w:rPr>
          <w:rFonts w:ascii="Times New Roman" w:hAnsi="Times New Roman"/>
          <w:b/>
          <w:bCs/>
          <w:sz w:val="32"/>
          <w:szCs w:val="32"/>
        </w:rPr>
        <w:t>Муниципальная программа</w:t>
      </w:r>
    </w:p>
    <w:p w14:paraId="488317C0" w14:textId="33E1E289" w:rsidR="00D1700A" w:rsidRDefault="00D1700A" w:rsidP="00D170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170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«Комплексные меры противодействия злоупотреблению наркотиками и их незаконному обороту в муниципальном образовании                          Ногликский муниципальный округ Сахалинской области»</w:t>
      </w:r>
    </w:p>
    <w:p w14:paraId="45435707" w14:textId="77777777" w:rsidR="001255B1" w:rsidRDefault="001255B1" w:rsidP="00D170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2A2900D" w14:textId="6F6CE01F" w:rsidR="001255B1" w:rsidRDefault="001255B1" w:rsidP="00D170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1. Стратегические приоритеты </w:t>
      </w:r>
    </w:p>
    <w:p w14:paraId="0BA54635" w14:textId="77777777" w:rsidR="001255B1" w:rsidRDefault="001255B1" w:rsidP="001255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5E4282" w14:textId="51BC18F2" w:rsidR="001255B1" w:rsidRDefault="001255B1" w:rsidP="001255B1">
      <w:pPr>
        <w:pStyle w:val="a8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текущего состояния сферы социально-экономического развития муниципального образования «Городской округ Ногликский».</w:t>
      </w:r>
    </w:p>
    <w:p w14:paraId="389F1FD2" w14:textId="77777777" w:rsidR="001255B1" w:rsidRDefault="001255B1" w:rsidP="001255B1">
      <w:pPr>
        <w:pStyle w:val="a8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1D49AEC0" w14:textId="6FCD6D1E" w:rsidR="001255B1" w:rsidRPr="00E74B07" w:rsidRDefault="001255B1" w:rsidP="001255B1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55B1">
        <w:rPr>
          <w:rFonts w:ascii="Times New Roman" w:hAnsi="Times New Roman"/>
          <w:sz w:val="28"/>
          <w:szCs w:val="28"/>
        </w:rPr>
        <w:t>Муниципальная программа «Комплексные меры противодействия злоупотреблению</w:t>
      </w:r>
      <w:r>
        <w:rPr>
          <w:rFonts w:ascii="Times New Roman" w:hAnsi="Times New Roman"/>
          <w:sz w:val="28"/>
          <w:szCs w:val="28"/>
        </w:rPr>
        <w:t xml:space="preserve"> наркотиками и их незаконному обороту в муниципальном образовании Ногликский муниципальный округ Сахалинской области разработана в соответствии с </w:t>
      </w:r>
      <w:r w:rsidRPr="000C5128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C512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разработки, реализации и мониторинга муниципальных программ в муниципальном образовании «Городской округ Ногликский»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утвержденным </w:t>
      </w:r>
      <w:r w:rsidRPr="000C5128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муниципального образования «Городской округ Ногликский» от 24.09.2024 № 559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 учитывает положения Стратегии социально-экономического развития Сахалинской области на период до 2035 года, утвержденной постановлением Правительства Сахалинской области от 24.12.2019 № 618.</w:t>
      </w:r>
    </w:p>
    <w:p w14:paraId="4CC77DAD" w14:textId="551C5462" w:rsidR="001255B1" w:rsidRDefault="00A9638A" w:rsidP="001255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74B0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Приоритетными являются мероприятия, направленные на </w:t>
      </w:r>
      <w:r w:rsidR="00E74B07" w:rsidRPr="00E74B07">
        <w:rPr>
          <w:rFonts w:ascii="Times New Roman" w:hAnsi="Times New Roman"/>
          <w:sz w:val="28"/>
          <w:szCs w:val="28"/>
        </w:rPr>
        <w:t>формирование негативного отношения к незаконному обороту и потреблению наркотиков</w:t>
      </w:r>
      <w:r w:rsidR="00E74B07">
        <w:rPr>
          <w:rFonts w:ascii="Times New Roman" w:hAnsi="Times New Roman"/>
          <w:sz w:val="28"/>
          <w:szCs w:val="28"/>
        </w:rPr>
        <w:t xml:space="preserve">, а также сокращение масштабов незаконного потребления наркотиков. Масштабы распространения, </w:t>
      </w:r>
      <w:r w:rsidR="00FF04AC">
        <w:rPr>
          <w:rFonts w:ascii="Times New Roman" w:hAnsi="Times New Roman"/>
          <w:sz w:val="28"/>
          <w:szCs w:val="28"/>
        </w:rPr>
        <w:t xml:space="preserve">немедицинского </w:t>
      </w:r>
      <w:r w:rsidR="00E74B07">
        <w:rPr>
          <w:rFonts w:ascii="Times New Roman" w:hAnsi="Times New Roman"/>
          <w:sz w:val="28"/>
          <w:szCs w:val="28"/>
        </w:rPr>
        <w:t xml:space="preserve">потребления </w:t>
      </w:r>
      <w:r w:rsidR="00FF04AC">
        <w:rPr>
          <w:rFonts w:ascii="Times New Roman" w:hAnsi="Times New Roman"/>
          <w:sz w:val="28"/>
          <w:szCs w:val="28"/>
        </w:rPr>
        <w:t>наркотических средств по-прежнему остаются одной из основных угроз безопасности на территории муниципального образования Ногликский муниципальный округ Сахалинской области.</w:t>
      </w:r>
    </w:p>
    <w:p w14:paraId="5E809E34" w14:textId="4CEB34C5" w:rsidR="008D1A5F" w:rsidRPr="008D1A5F" w:rsidRDefault="00F0693D" w:rsidP="008D1A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целях формирования негативного отношения к рискованному поведению, пропаганде преимуществ здорового и безопасного образа жизни, антинаркотического мировоззрения, а также опасности употребления наркотических средств, администрацией муниципального образования Ногликский муниципальный округ Сахалинской области, подведомственными учреждениями и территориальными подразделениями органов госвласти пров</w:t>
      </w:r>
      <w:r w:rsidR="00A0363C">
        <w:rPr>
          <w:rFonts w:ascii="Times New Roman" w:hAnsi="Times New Roman"/>
          <w:sz w:val="28"/>
          <w:szCs w:val="28"/>
        </w:rPr>
        <w:t>одятся</w:t>
      </w:r>
      <w:r>
        <w:rPr>
          <w:rFonts w:ascii="Times New Roman" w:hAnsi="Times New Roman"/>
          <w:sz w:val="28"/>
          <w:szCs w:val="28"/>
        </w:rPr>
        <w:t xml:space="preserve"> мероприятия различных форм, главная цель которых – привлечь внимание к необходимости заботиться о своём здоровье, противостоять </w:t>
      </w:r>
      <w:r w:rsidR="00A0363C">
        <w:rPr>
          <w:rFonts w:ascii="Times New Roman" w:hAnsi="Times New Roman"/>
          <w:sz w:val="28"/>
          <w:szCs w:val="28"/>
        </w:rPr>
        <w:t xml:space="preserve">наркотической зависимости, такие как: беседы, акции, месячник антинаркотической направленности, выставки, уроки, демонстрация </w:t>
      </w:r>
      <w:r w:rsidR="00A0363C">
        <w:rPr>
          <w:rFonts w:ascii="Times New Roman" w:hAnsi="Times New Roman"/>
          <w:sz w:val="28"/>
          <w:szCs w:val="28"/>
        </w:rPr>
        <w:lastRenderedPageBreak/>
        <w:t xml:space="preserve">видеороликов, интеллектуальные и спортивные игры и культурные мероприятия, а также круглые столы. </w:t>
      </w:r>
      <w:r w:rsidR="008D1A5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D1A5F" w:rsidRPr="008D1A5F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роводится правовое просвещение несовершеннолетних и их родителей (законных представителей) о нормах действующего законодательства по вопросам немедицинского потребления и незаконного оборота наркотических средств сотрудниками ГДН ОМВД России по городскому округу «Ногликский». </w:t>
      </w:r>
    </w:p>
    <w:p w14:paraId="478DDCC3" w14:textId="765451CA" w:rsidR="008D1A5F" w:rsidRPr="008D1A5F" w:rsidRDefault="008D1A5F" w:rsidP="008D1A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CF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D1A5F">
        <w:rPr>
          <w:rFonts w:ascii="Times New Roman" w:eastAsia="Times New Roman" w:hAnsi="Times New Roman"/>
          <w:sz w:val="28"/>
          <w:szCs w:val="28"/>
          <w:lang w:eastAsia="ru-RU"/>
        </w:rPr>
        <w:t>отрудниками ОМВД по городскому округу «Ногликский»</w:t>
      </w:r>
      <w:r w:rsidRPr="00FE1CF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муниципального образования</w:t>
      </w:r>
      <w:r w:rsidRPr="008D1A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мероприятия по противодействию злоупотребления наркотическими средствами и их незаконному обороту, проводится систематический анализ ситуации в сфере борьбы с незаконных оборотом наркотиков, принимаются меры по выявлению, предупреждению, раскрытию преступлений, связанных с незаконным оборотом курительных и иных смесей, в том числе рейдовые мероприятия, комплексные операции, совместно с сотрудниками УФСБ проводятся мероприятия, направленные на осуществление перекрытия каналов поставок наркосодержащих веществ и прекурсоров, с этой целью осуществляется контроль почтовых и иных сообщения из других районов. </w:t>
      </w:r>
    </w:p>
    <w:p w14:paraId="291CDB2D" w14:textId="7304F337" w:rsidR="00A0363C" w:rsidRDefault="008D1A5F" w:rsidP="001255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FE1CFB">
        <w:rPr>
          <w:rFonts w:ascii="Times New Roman" w:eastAsia="Times New Roman" w:hAnsi="Times New Roman"/>
          <w:sz w:val="28"/>
          <w:szCs w:val="28"/>
          <w:lang w:eastAsia="ru-RU"/>
        </w:rPr>
        <w:t>Важное значение придается профилактическим мероприятиям. За 202</w:t>
      </w:r>
      <w:r w:rsidRPr="00FE1CF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E1C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отделом образования, отделом культуры, спорта, молодежной и социальной политики, туризма и КМНС, ответственным секретарем КДНиЗП администрации муниципального образования «Городской округ Ногликский» проведены различные мероприятия по вопросам формирования у подростков и молодежи позитивной жизненной позиции и здорового образа жизни, негативного отношения к потреблению наркотических средств</w:t>
      </w:r>
      <w:r w:rsidRPr="00FE1C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16FECC2" w14:textId="77777777" w:rsidR="00A0363C" w:rsidRDefault="00A0363C" w:rsidP="001255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7F18A32D" w14:textId="55671936" w:rsidR="00E74B07" w:rsidRDefault="00FE1CFB" w:rsidP="007315AA">
      <w:pPr>
        <w:pStyle w:val="a8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стратегических приоритетов и целей муниципальной политики в сфере реализации муниципальной программы</w:t>
      </w:r>
      <w:r w:rsidR="007315AA">
        <w:rPr>
          <w:rFonts w:ascii="Times New Roman" w:hAnsi="Times New Roman"/>
          <w:sz w:val="28"/>
          <w:szCs w:val="28"/>
        </w:rPr>
        <w:t xml:space="preserve">. </w:t>
      </w:r>
    </w:p>
    <w:p w14:paraId="5E94576F" w14:textId="77777777" w:rsidR="007315AA" w:rsidRDefault="007315AA" w:rsidP="007315AA">
      <w:pPr>
        <w:pStyle w:val="a8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08B5CBF6" w14:textId="6B7EDD29" w:rsidR="007315AA" w:rsidRDefault="007315AA" w:rsidP="007315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7315AA">
        <w:rPr>
          <w:rFonts w:ascii="Times New Roman" w:hAnsi="Times New Roman"/>
          <w:sz w:val="28"/>
          <w:szCs w:val="28"/>
        </w:rPr>
        <w:t xml:space="preserve">Приоритетом муниципальной программы является создание условий для безопасной жизнедеятельности </w:t>
      </w:r>
      <w:r>
        <w:rPr>
          <w:rFonts w:ascii="Times New Roman" w:hAnsi="Times New Roman"/>
          <w:sz w:val="28"/>
          <w:szCs w:val="28"/>
        </w:rPr>
        <w:t>населения муниципального образования Ногликский муниципальный округ Сахалинской области, обеспечение надежной защиты личности, общества и государства от преступных посягательств.</w:t>
      </w:r>
    </w:p>
    <w:p w14:paraId="377632CD" w14:textId="0B3E4CBE" w:rsidR="007315AA" w:rsidRDefault="007315AA" w:rsidP="007315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муниципальной программы соответствует целям Федеральной программы и показателям национальных целей развития Российской Федерации на период до 2030 года и на перспективу до 2036 года, а именно:</w:t>
      </w:r>
    </w:p>
    <w:p w14:paraId="1AA5C1EF" w14:textId="0694976F" w:rsidR="007315AA" w:rsidRDefault="007315AA" w:rsidP="007315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комфортной и безопасной среды для жизни;</w:t>
      </w:r>
    </w:p>
    <w:p w14:paraId="5571C756" w14:textId="501B3CB5" w:rsidR="007315AA" w:rsidRDefault="007315AA" w:rsidP="007315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населения, здоровья и благополучия людей.</w:t>
      </w:r>
    </w:p>
    <w:p w14:paraId="2E978F82" w14:textId="2FAAF800" w:rsidR="007315AA" w:rsidRDefault="007315AA" w:rsidP="007315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национальных целей развития Российской Федерации обеспечивается посредством реализации мероприятий муниципальной программы.</w:t>
      </w:r>
    </w:p>
    <w:p w14:paraId="03C4A967" w14:textId="6CBD386B" w:rsidR="007315AA" w:rsidRDefault="007315AA" w:rsidP="007315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</w:t>
      </w:r>
      <w:r w:rsidR="003E06BF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муниципальной программы явля</w:t>
      </w:r>
      <w:r w:rsidR="003E06BF">
        <w:rPr>
          <w:rFonts w:ascii="Times New Roman" w:hAnsi="Times New Roman"/>
          <w:sz w:val="28"/>
          <w:szCs w:val="28"/>
        </w:rPr>
        <w:t xml:space="preserve">ется формирование </w:t>
      </w:r>
      <w:r w:rsidR="003E06BF" w:rsidRPr="003E06BF">
        <w:rPr>
          <w:rFonts w:ascii="Times New Roman" w:hAnsi="Times New Roman"/>
          <w:sz w:val="28"/>
          <w:szCs w:val="28"/>
        </w:rPr>
        <w:t>негативного отношения к незаконному обороту и потреблению наркотиков</w:t>
      </w:r>
      <w:r w:rsidR="003E06BF">
        <w:rPr>
          <w:rFonts w:ascii="Times New Roman" w:hAnsi="Times New Roman"/>
          <w:sz w:val="28"/>
          <w:szCs w:val="28"/>
        </w:rPr>
        <w:t>.</w:t>
      </w:r>
    </w:p>
    <w:p w14:paraId="1B8AEDBA" w14:textId="13D16D9C" w:rsidR="003E06BF" w:rsidRDefault="003E06BF" w:rsidP="003E06BF">
      <w:pPr>
        <w:pStyle w:val="a8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Задачи муниципального управления, способы их эффективного решения в сфере реализации муниципальной программы.</w:t>
      </w:r>
    </w:p>
    <w:p w14:paraId="746BE8D6" w14:textId="77777777" w:rsidR="003E06BF" w:rsidRDefault="003E06BF" w:rsidP="003E0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9C0BA1" w14:textId="69E795D4" w:rsidR="003E06BF" w:rsidRDefault="003E06BF" w:rsidP="003E06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реализация мероприятий Программы будет направлена на решение следующих задач:</w:t>
      </w:r>
    </w:p>
    <w:p w14:paraId="009AD767" w14:textId="77777777" w:rsidR="003E06BF" w:rsidRDefault="003E06BF" w:rsidP="003E06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3" w:name="_Hlk185493446"/>
      <w:r>
        <w:rPr>
          <w:rFonts w:ascii="Times New Roman" w:hAnsi="Times New Roman"/>
          <w:sz w:val="28"/>
          <w:szCs w:val="28"/>
        </w:rPr>
        <w:t>р</w:t>
      </w:r>
      <w:r w:rsidRPr="003E06BF">
        <w:rPr>
          <w:rFonts w:ascii="Times New Roman" w:hAnsi="Times New Roman"/>
          <w:sz w:val="28"/>
          <w:szCs w:val="28"/>
        </w:rPr>
        <w:t>азвитие и укрепление системы межведомственного взаимодействия в организации профилактики противодействия наркомании</w:t>
      </w:r>
      <w:bookmarkEnd w:id="3"/>
      <w:r w:rsidRPr="003E06BF">
        <w:rPr>
          <w:rFonts w:ascii="Times New Roman" w:hAnsi="Times New Roman"/>
          <w:sz w:val="28"/>
          <w:szCs w:val="28"/>
        </w:rPr>
        <w:t xml:space="preserve">; </w:t>
      </w:r>
    </w:p>
    <w:p w14:paraId="5AE5AF71" w14:textId="77777777" w:rsidR="003E06BF" w:rsidRDefault="003E06BF" w:rsidP="003E06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4" w:name="_Hlk185493708"/>
      <w:r>
        <w:rPr>
          <w:rFonts w:ascii="Times New Roman" w:hAnsi="Times New Roman"/>
          <w:sz w:val="28"/>
          <w:szCs w:val="28"/>
        </w:rPr>
        <w:t>с</w:t>
      </w:r>
      <w:r w:rsidRPr="003E06BF">
        <w:rPr>
          <w:rFonts w:ascii="Times New Roman" w:hAnsi="Times New Roman"/>
          <w:sz w:val="28"/>
          <w:szCs w:val="28"/>
        </w:rPr>
        <w:t>овершенствование системы профилактики наркомании среди детей и подростков</w:t>
      </w:r>
      <w:bookmarkEnd w:id="4"/>
      <w:r w:rsidRPr="003E06BF">
        <w:rPr>
          <w:rFonts w:ascii="Times New Roman" w:hAnsi="Times New Roman"/>
          <w:sz w:val="28"/>
          <w:szCs w:val="28"/>
        </w:rPr>
        <w:t xml:space="preserve">; </w:t>
      </w:r>
    </w:p>
    <w:p w14:paraId="2775B683" w14:textId="1BF5D810" w:rsidR="003E06BF" w:rsidRPr="003E06BF" w:rsidRDefault="003E06BF" w:rsidP="003E06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5" w:name="_Hlk185494066"/>
      <w:r>
        <w:rPr>
          <w:rFonts w:ascii="Times New Roman" w:hAnsi="Times New Roman"/>
          <w:sz w:val="28"/>
          <w:szCs w:val="28"/>
        </w:rPr>
        <w:t>п</w:t>
      </w:r>
      <w:r w:rsidRPr="003E06BF">
        <w:rPr>
          <w:rFonts w:ascii="Times New Roman" w:hAnsi="Times New Roman"/>
          <w:sz w:val="28"/>
          <w:szCs w:val="28"/>
        </w:rPr>
        <w:t>ротиводействие незаконному обороту наркотических средств и психотропных веществ</w:t>
      </w:r>
      <w:bookmarkEnd w:id="5"/>
      <w:r w:rsidRPr="003E06BF">
        <w:rPr>
          <w:rFonts w:ascii="Times New Roman" w:hAnsi="Times New Roman"/>
          <w:sz w:val="28"/>
          <w:szCs w:val="28"/>
        </w:rPr>
        <w:t>.</w:t>
      </w:r>
    </w:p>
    <w:p w14:paraId="422340E8" w14:textId="77777777" w:rsidR="007315AA" w:rsidRDefault="007315AA" w:rsidP="007315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14:paraId="0277197F" w14:textId="3F9398CA" w:rsidR="00DA5A69" w:rsidRDefault="00DA5A69" w:rsidP="00DA5A6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bookmarkStart w:id="6" w:name="_Hlk185493696"/>
      <w:r w:rsidRPr="00DA5A69">
        <w:rPr>
          <w:rFonts w:ascii="Times New Roman" w:hAnsi="Times New Roman"/>
          <w:sz w:val="28"/>
          <w:szCs w:val="28"/>
        </w:rPr>
        <w:t xml:space="preserve">Планируемые мероприятия для решения задачи </w:t>
      </w:r>
      <w:bookmarkEnd w:id="6"/>
      <w:r>
        <w:rPr>
          <w:rFonts w:ascii="Times New Roman" w:hAnsi="Times New Roman"/>
          <w:sz w:val="28"/>
          <w:szCs w:val="28"/>
        </w:rPr>
        <w:t>«Р</w:t>
      </w:r>
      <w:r w:rsidRPr="00DA5A69">
        <w:rPr>
          <w:rFonts w:ascii="Times New Roman" w:hAnsi="Times New Roman"/>
          <w:sz w:val="28"/>
          <w:szCs w:val="28"/>
        </w:rPr>
        <w:t>азвитие и укрепление системы межведомственного взаимодействия в организации профилактики противодействия наркомании</w:t>
      </w:r>
      <w:r>
        <w:rPr>
          <w:rFonts w:ascii="Times New Roman" w:hAnsi="Times New Roman"/>
          <w:sz w:val="28"/>
          <w:szCs w:val="28"/>
        </w:rPr>
        <w:t>»:</w:t>
      </w:r>
    </w:p>
    <w:p w14:paraId="2934E5BC" w14:textId="2A9F23D3" w:rsidR="00DA5A69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476931">
        <w:rPr>
          <w:rFonts w:ascii="Times New Roman" w:hAnsi="Times New Roman"/>
          <w:sz w:val="28"/>
          <w:szCs w:val="28"/>
        </w:rPr>
        <w:t>к</w:t>
      </w:r>
      <w:r w:rsidRPr="00476931">
        <w:rPr>
          <w:rFonts w:ascii="Times New Roman" w:hAnsi="Times New Roman"/>
          <w:sz w:val="28"/>
          <w:szCs w:val="28"/>
        </w:rPr>
        <w:t>урсовая подготовка и переподготовка в области профилактики наркомании; проведение семинаров – практикумов для педагогов учреждений образования</w:t>
      </w:r>
      <w:r w:rsidRPr="00476931">
        <w:rPr>
          <w:rFonts w:ascii="Times New Roman" w:hAnsi="Times New Roman"/>
          <w:sz w:val="28"/>
          <w:szCs w:val="28"/>
        </w:rPr>
        <w:t>;</w:t>
      </w:r>
    </w:p>
    <w:p w14:paraId="6E3DC445" w14:textId="599EB9D2" w:rsidR="00476931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</w:t>
      </w:r>
      <w:r w:rsidRPr="00476931">
        <w:rPr>
          <w:rFonts w:ascii="Times New Roman" w:hAnsi="Times New Roman"/>
          <w:sz w:val="28"/>
          <w:szCs w:val="28"/>
        </w:rPr>
        <w:t>о</w:t>
      </w:r>
      <w:r w:rsidRPr="00476931">
        <w:rPr>
          <w:rFonts w:ascii="Times New Roman" w:hAnsi="Times New Roman"/>
          <w:sz w:val="28"/>
          <w:szCs w:val="28"/>
        </w:rPr>
        <w:t>рганизация и проведение районных, и участие в областных научно – профилактических конференциях, семинарах работников образования по проблемам антинаркотической профилактической работы с обучающимися</w:t>
      </w:r>
      <w:r w:rsidRPr="00476931">
        <w:rPr>
          <w:rFonts w:ascii="Times New Roman" w:hAnsi="Times New Roman"/>
          <w:sz w:val="28"/>
          <w:szCs w:val="28"/>
        </w:rPr>
        <w:t>;</w:t>
      </w:r>
    </w:p>
    <w:p w14:paraId="4CA64DB7" w14:textId="19DD13B4" w:rsidR="00476931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476931">
        <w:rPr>
          <w:rFonts w:ascii="Times New Roman" w:hAnsi="Times New Roman"/>
          <w:sz w:val="28"/>
          <w:szCs w:val="28"/>
        </w:rPr>
        <w:t>о</w:t>
      </w:r>
      <w:r w:rsidRPr="00476931">
        <w:rPr>
          <w:rFonts w:ascii="Times New Roman" w:hAnsi="Times New Roman"/>
          <w:sz w:val="28"/>
          <w:szCs w:val="28"/>
        </w:rPr>
        <w:t>рганизация родительского всеобуча по вопросам профилактики несовершеннолетних, злоупотребляющих психоактивными веществами</w:t>
      </w:r>
      <w:r w:rsidRPr="00476931">
        <w:rPr>
          <w:rFonts w:ascii="Times New Roman" w:hAnsi="Times New Roman"/>
          <w:sz w:val="28"/>
          <w:szCs w:val="28"/>
        </w:rPr>
        <w:t>;</w:t>
      </w:r>
    </w:p>
    <w:p w14:paraId="09A1D4B7" w14:textId="50DBFB47" w:rsidR="00476931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476931">
        <w:rPr>
          <w:rFonts w:ascii="Times New Roman" w:hAnsi="Times New Roman"/>
          <w:sz w:val="28"/>
          <w:szCs w:val="28"/>
        </w:rPr>
        <w:t>р</w:t>
      </w:r>
      <w:r w:rsidRPr="00476931">
        <w:rPr>
          <w:rFonts w:ascii="Times New Roman" w:hAnsi="Times New Roman"/>
          <w:sz w:val="28"/>
          <w:szCs w:val="28"/>
        </w:rPr>
        <w:t>азвитие волонтерского движения; участие в областных мероприятиях для волонтеров</w:t>
      </w:r>
      <w:r w:rsidRPr="00476931">
        <w:rPr>
          <w:rFonts w:ascii="Times New Roman" w:hAnsi="Times New Roman"/>
          <w:sz w:val="28"/>
          <w:szCs w:val="28"/>
        </w:rPr>
        <w:t>.</w:t>
      </w:r>
    </w:p>
    <w:p w14:paraId="0057279E" w14:textId="60C90F7E" w:rsidR="00476931" w:rsidRDefault="00476931" w:rsidP="0047693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bookmarkStart w:id="7" w:name="_Hlk185494053"/>
      <w:r w:rsidRPr="00476931">
        <w:rPr>
          <w:rFonts w:ascii="Times New Roman" w:hAnsi="Times New Roman"/>
          <w:sz w:val="28"/>
          <w:szCs w:val="28"/>
        </w:rPr>
        <w:t>Планируемые мероприятия для решения задачи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7"/>
      <w:r>
        <w:rPr>
          <w:rFonts w:ascii="Times New Roman" w:hAnsi="Times New Roman"/>
          <w:sz w:val="28"/>
          <w:szCs w:val="28"/>
        </w:rPr>
        <w:t>«С</w:t>
      </w:r>
      <w:r w:rsidRPr="003E06BF">
        <w:rPr>
          <w:rFonts w:ascii="Times New Roman" w:hAnsi="Times New Roman"/>
          <w:sz w:val="28"/>
          <w:szCs w:val="28"/>
        </w:rPr>
        <w:t>овершенствование системы профилактики наркомании среди детей и подростков</w:t>
      </w:r>
      <w:r>
        <w:rPr>
          <w:rFonts w:ascii="Times New Roman" w:hAnsi="Times New Roman"/>
          <w:sz w:val="28"/>
          <w:szCs w:val="28"/>
        </w:rPr>
        <w:t>»:</w:t>
      </w:r>
    </w:p>
    <w:p w14:paraId="4D8A8A1B" w14:textId="5AEC7BB8" w:rsidR="00476931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</w:t>
      </w:r>
      <w:r w:rsidRPr="00476931">
        <w:rPr>
          <w:rFonts w:ascii="Times New Roman" w:hAnsi="Times New Roman"/>
          <w:sz w:val="28"/>
          <w:szCs w:val="28"/>
        </w:rPr>
        <w:t>п</w:t>
      </w:r>
      <w:r w:rsidRPr="00476931">
        <w:rPr>
          <w:rFonts w:ascii="Times New Roman" w:hAnsi="Times New Roman"/>
          <w:sz w:val="28"/>
          <w:szCs w:val="28"/>
        </w:rPr>
        <w:t>роведение ранней профилактической работы по формированию здорового образа жизни</w:t>
      </w:r>
      <w:r w:rsidRPr="00476931">
        <w:rPr>
          <w:rFonts w:ascii="Times New Roman" w:hAnsi="Times New Roman"/>
          <w:sz w:val="28"/>
          <w:szCs w:val="28"/>
        </w:rPr>
        <w:t>;</w:t>
      </w:r>
    </w:p>
    <w:p w14:paraId="10F4D298" w14:textId="62DEC84C" w:rsidR="00476931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476931">
        <w:rPr>
          <w:rFonts w:ascii="Times New Roman" w:hAnsi="Times New Roman"/>
          <w:sz w:val="28"/>
          <w:szCs w:val="28"/>
        </w:rPr>
        <w:t>р</w:t>
      </w:r>
      <w:r w:rsidRPr="00476931">
        <w:rPr>
          <w:rFonts w:ascii="Times New Roman" w:hAnsi="Times New Roman"/>
          <w:sz w:val="28"/>
          <w:szCs w:val="28"/>
        </w:rPr>
        <w:t>азработка, тиражирование и распространение учебной, методической литературы, иллюстрированных печатных изданий, направленных на профилактику незаконного потребления наркотиков, включая периодические печатные издания; размещение в средствах массовой информации материалов антинаркотической направленности; выпуск печатной продукции (буклеты, наклейки, организация наружной социальной рекламы (баннеры, перетяжки)</w:t>
      </w:r>
      <w:r w:rsidRPr="00476931">
        <w:rPr>
          <w:rFonts w:ascii="Times New Roman" w:hAnsi="Times New Roman"/>
          <w:sz w:val="28"/>
          <w:szCs w:val="28"/>
        </w:rPr>
        <w:t>;</w:t>
      </w:r>
    </w:p>
    <w:p w14:paraId="611AE448" w14:textId="1294282D" w:rsidR="00476931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476931">
        <w:rPr>
          <w:rFonts w:ascii="Times New Roman" w:hAnsi="Times New Roman"/>
          <w:sz w:val="28"/>
          <w:szCs w:val="28"/>
        </w:rPr>
        <w:t>о</w:t>
      </w:r>
      <w:r w:rsidRPr="00476931">
        <w:rPr>
          <w:rFonts w:ascii="Times New Roman" w:hAnsi="Times New Roman"/>
          <w:sz w:val="28"/>
          <w:szCs w:val="28"/>
        </w:rPr>
        <w:t>рганизация и проведение районных антинаркотических массовых спортивных мероприятий среди учащихся образовательных учреждений «Спорт против наркотиков»</w:t>
      </w:r>
      <w:r w:rsidRPr="00476931">
        <w:rPr>
          <w:rFonts w:ascii="Times New Roman" w:hAnsi="Times New Roman"/>
          <w:sz w:val="28"/>
          <w:szCs w:val="28"/>
        </w:rPr>
        <w:t>;</w:t>
      </w:r>
    </w:p>
    <w:p w14:paraId="05704CCD" w14:textId="0C81C586" w:rsidR="00476931" w:rsidRP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- </w:t>
      </w:r>
      <w:r w:rsidRPr="00476931">
        <w:rPr>
          <w:rFonts w:ascii="Times New Roman" w:hAnsi="Times New Roman"/>
          <w:sz w:val="28"/>
          <w:szCs w:val="28"/>
        </w:rPr>
        <w:t>п</w:t>
      </w:r>
      <w:r w:rsidRPr="00476931">
        <w:rPr>
          <w:rFonts w:ascii="Times New Roman" w:hAnsi="Times New Roman"/>
          <w:sz w:val="28"/>
          <w:szCs w:val="28"/>
        </w:rPr>
        <w:t>роведение мероприятия, посвященного Всемирному Дню борьбы со СПИДом «Я выбираю жизнь»</w:t>
      </w:r>
      <w:r w:rsidRPr="00476931">
        <w:rPr>
          <w:rFonts w:ascii="Times New Roman" w:hAnsi="Times New Roman"/>
          <w:sz w:val="28"/>
          <w:szCs w:val="28"/>
        </w:rPr>
        <w:t>.</w:t>
      </w:r>
    </w:p>
    <w:p w14:paraId="6635B774" w14:textId="65260944" w:rsid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76931">
        <w:rPr>
          <w:rFonts w:ascii="Times New Roman" w:hAnsi="Times New Roman"/>
          <w:sz w:val="28"/>
          <w:szCs w:val="28"/>
        </w:rPr>
        <w:t>Планируемые мероприятия для решения задачи</w:t>
      </w:r>
      <w:r w:rsidRPr="00476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476931">
        <w:rPr>
          <w:rFonts w:ascii="Times New Roman" w:hAnsi="Times New Roman"/>
          <w:sz w:val="28"/>
          <w:szCs w:val="28"/>
        </w:rPr>
        <w:t>ротиводействие незаконному обороту наркотических средств и психотропных веществ</w:t>
      </w:r>
      <w:r>
        <w:rPr>
          <w:rFonts w:ascii="Times New Roman" w:hAnsi="Times New Roman"/>
          <w:sz w:val="28"/>
          <w:szCs w:val="28"/>
        </w:rPr>
        <w:t>»:</w:t>
      </w:r>
    </w:p>
    <w:p w14:paraId="18EDC616" w14:textId="46D182CC" w:rsidR="00476931" w:rsidRDefault="00476931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802F72">
        <w:rPr>
          <w:rFonts w:ascii="Times New Roman" w:hAnsi="Times New Roman"/>
          <w:sz w:val="28"/>
          <w:szCs w:val="28"/>
        </w:rPr>
        <w:t>п</w:t>
      </w:r>
      <w:r w:rsidR="00802F72" w:rsidRPr="00802F72">
        <w:rPr>
          <w:rFonts w:ascii="Times New Roman" w:hAnsi="Times New Roman"/>
          <w:sz w:val="28"/>
          <w:szCs w:val="28"/>
        </w:rPr>
        <w:t xml:space="preserve">роведение осмотра местности с целью выявления, раскрытия преступлений и выявления правонарушений по фактам незаконного посева, </w:t>
      </w:r>
      <w:r w:rsidR="00802F72" w:rsidRPr="00802F72">
        <w:rPr>
          <w:rFonts w:ascii="Times New Roman" w:hAnsi="Times New Roman"/>
          <w:sz w:val="28"/>
          <w:szCs w:val="28"/>
        </w:rPr>
        <w:lastRenderedPageBreak/>
        <w:t>выращивания, культивирования, переработки, хранения, перевозки и сбыта наркосодержащих растений</w:t>
      </w:r>
      <w:r w:rsidR="00802F72">
        <w:rPr>
          <w:rFonts w:ascii="Times New Roman" w:hAnsi="Times New Roman"/>
          <w:sz w:val="28"/>
          <w:szCs w:val="28"/>
        </w:rPr>
        <w:t>;</w:t>
      </w:r>
    </w:p>
    <w:p w14:paraId="30E211FF" w14:textId="6A07AE15" w:rsidR="00802F72" w:rsidRDefault="00802F72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4920C4">
        <w:rPr>
          <w:rFonts w:ascii="Times New Roman" w:hAnsi="Times New Roman"/>
          <w:sz w:val="28"/>
          <w:szCs w:val="28"/>
        </w:rPr>
        <w:t>п</w:t>
      </w:r>
      <w:r w:rsidR="004920C4" w:rsidRPr="004920C4">
        <w:rPr>
          <w:rFonts w:ascii="Times New Roman" w:hAnsi="Times New Roman"/>
          <w:sz w:val="28"/>
          <w:szCs w:val="28"/>
        </w:rPr>
        <w:t>роверка автотранспорта на наличие наркотических средств, психотропных веществ и их прекурсоров</w:t>
      </w:r>
      <w:r w:rsidR="004920C4">
        <w:rPr>
          <w:rFonts w:ascii="Times New Roman" w:hAnsi="Times New Roman"/>
          <w:sz w:val="28"/>
          <w:szCs w:val="28"/>
        </w:rPr>
        <w:t>;</w:t>
      </w:r>
    </w:p>
    <w:p w14:paraId="10F4E3DA" w14:textId="5098996E" w:rsidR="004920C4" w:rsidRDefault="004920C4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</w:t>
      </w:r>
      <w:r w:rsidRPr="004920C4">
        <w:rPr>
          <w:rFonts w:ascii="Times New Roman" w:hAnsi="Times New Roman"/>
          <w:sz w:val="28"/>
          <w:szCs w:val="28"/>
        </w:rPr>
        <w:t>роведение комплекса установочных мероприятий с целью выявления незаконных посевов наркосодержащих растений на дачных участках, а также мероприятий, направленных на соблюдение землевладельцами и землепользователями законов о запрете культивирования растений</w:t>
      </w:r>
      <w:r>
        <w:rPr>
          <w:rFonts w:ascii="Times New Roman" w:hAnsi="Times New Roman"/>
          <w:sz w:val="28"/>
          <w:szCs w:val="28"/>
        </w:rPr>
        <w:t>;</w:t>
      </w:r>
    </w:p>
    <w:p w14:paraId="69DFCD7E" w14:textId="741F451A" w:rsidR="004920C4" w:rsidRDefault="004920C4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</w:t>
      </w:r>
      <w:r w:rsidRPr="004920C4">
        <w:rPr>
          <w:rFonts w:ascii="Times New Roman" w:hAnsi="Times New Roman"/>
          <w:sz w:val="28"/>
          <w:szCs w:val="28"/>
        </w:rPr>
        <w:t>существление комплекса оперативно-розыскных мероприятий, направленных на пресечение деятельности организованных преступных группировок, участвующих в незаконном обороте наркотических средств и психотропных веществ, выявление и ликвидацию экономических основ их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3C12682B" w14:textId="02565BC5" w:rsidR="004920C4" w:rsidRDefault="004920C4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Ожидаемым результатом реализации поставленных задач является снижение уровня заболеваемости наркоманией среди населения муниципального образования Ногликский муниципальный округ Сахалинской области.</w:t>
      </w:r>
    </w:p>
    <w:p w14:paraId="3AE8B363" w14:textId="77777777" w:rsidR="004920C4" w:rsidRDefault="004920C4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837760" w14:textId="2096910F" w:rsidR="004920C4" w:rsidRDefault="004920C4" w:rsidP="004920C4">
      <w:pPr>
        <w:pStyle w:val="a8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определенные в соответствии с национальными целями</w:t>
      </w:r>
    </w:p>
    <w:p w14:paraId="2BF9651F" w14:textId="77777777" w:rsidR="005F43AB" w:rsidRDefault="005F43AB" w:rsidP="005F43AB">
      <w:pPr>
        <w:pStyle w:val="a8"/>
        <w:tabs>
          <w:tab w:val="left" w:pos="709"/>
        </w:tabs>
        <w:spacing w:after="0" w:line="240" w:lineRule="auto"/>
        <w:ind w:left="1425"/>
        <w:jc w:val="both"/>
        <w:rPr>
          <w:rFonts w:ascii="Times New Roman" w:hAnsi="Times New Roman"/>
          <w:sz w:val="28"/>
          <w:szCs w:val="28"/>
        </w:rPr>
      </w:pPr>
    </w:p>
    <w:p w14:paraId="17FF9F8E" w14:textId="167B4936" w:rsidR="004920C4" w:rsidRDefault="004920C4" w:rsidP="004920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Реализация задач муниципальной программы оказывает влияние на достижение целевого показателя </w:t>
      </w:r>
      <w:r w:rsidR="008E09EE">
        <w:rPr>
          <w:rFonts w:ascii="Times New Roman" w:hAnsi="Times New Roman"/>
          <w:sz w:val="28"/>
          <w:szCs w:val="28"/>
        </w:rPr>
        <w:t>«увеличение ожидаемой продолжительности жизни до 78 лет к 2030 году и до 81</w:t>
      </w:r>
      <w:r w:rsidR="00493325">
        <w:rPr>
          <w:rFonts w:ascii="Times New Roman" w:hAnsi="Times New Roman"/>
          <w:sz w:val="28"/>
          <w:szCs w:val="28"/>
        </w:rPr>
        <w:t xml:space="preserve"> </w:t>
      </w:r>
      <w:r w:rsidR="008E09EE">
        <w:rPr>
          <w:rFonts w:ascii="Times New Roman" w:hAnsi="Times New Roman"/>
          <w:sz w:val="28"/>
          <w:szCs w:val="28"/>
        </w:rPr>
        <w:t xml:space="preserve">года к 2036 году, в том числе, опережающий рост показателей ожидаемой продолжительности здоровой жизни» национальной цели развития Российской Федерации «Сохранение населения, укрепление здоровья и повышение благополучия людей, поддержка семьи», утвержденных Указом Президента РФ от 07.05.2024 № 309 «О национальных целях развития Российской Федерации на период до 2030 и на перспективу до 2036 года». </w:t>
      </w:r>
    </w:p>
    <w:p w14:paraId="43D44FD5" w14:textId="5DB9EAFA" w:rsidR="008E09EE" w:rsidRDefault="008E09EE" w:rsidP="004920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Стратегией социально-экономического развития Сахалинской области на период до 2035 года, утвержденной постановлением правительства Сахалинской области от 24.12.2019 № 618 (далее – Стратегия СЭР СО) определена главная стратегическая цель развития Сахалинской области – создание условий для интенсивного экономического роста и повышения уровня и качества жизни. Одной из задач Стратегии СЭР СО является обеспечение безопасности жизнедеятельности на территории Сахалинской области.</w:t>
      </w:r>
    </w:p>
    <w:p w14:paraId="63EDE4B8" w14:textId="6ACC4DF6" w:rsidR="008E09EE" w:rsidRPr="004920C4" w:rsidRDefault="008E09EE" w:rsidP="004920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Указанная цель и задача Стратегии СЭР СО в рамках муниципальной программы предусматривает профилактику немедицинского потребления наркотических средств и психотропных веществ. </w:t>
      </w:r>
    </w:p>
    <w:p w14:paraId="2913B54E" w14:textId="77777777" w:rsidR="004920C4" w:rsidRPr="00476931" w:rsidRDefault="004920C4" w:rsidP="004769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920C4" w:rsidRPr="00476931" w:rsidSect="00554B0F">
      <w:headerReference w:type="default" r:id="rId8"/>
      <w:foot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C66F3" w14:textId="77777777" w:rsidR="004F680E" w:rsidRDefault="004F680E" w:rsidP="0033636C">
      <w:pPr>
        <w:spacing w:after="0" w:line="240" w:lineRule="auto"/>
      </w:pPr>
      <w:r>
        <w:separator/>
      </w:r>
    </w:p>
  </w:endnote>
  <w:endnote w:type="continuationSeparator" w:id="0">
    <w:p w14:paraId="7E35FA62" w14:textId="77777777" w:rsidR="004F680E" w:rsidRDefault="004F680E" w:rsidP="0033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6602" w14:textId="747D6448" w:rsidR="0033636C" w:rsidRDefault="0033636C" w:rsidP="0033636C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9FF14" w14:textId="77777777" w:rsidR="004F680E" w:rsidRDefault="004F680E" w:rsidP="0033636C">
      <w:pPr>
        <w:spacing w:after="0" w:line="240" w:lineRule="auto"/>
      </w:pPr>
      <w:r>
        <w:separator/>
      </w:r>
    </w:p>
  </w:footnote>
  <w:footnote w:type="continuationSeparator" w:id="0">
    <w:p w14:paraId="54DA4DF3" w14:textId="77777777" w:rsidR="004F680E" w:rsidRDefault="004F680E" w:rsidP="0033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1984768"/>
      <w:docPartObj>
        <w:docPartGallery w:val="Page Numbers (Top of Page)"/>
        <w:docPartUnique/>
      </w:docPartObj>
    </w:sdtPr>
    <w:sdtContent>
      <w:p w14:paraId="647D9045" w14:textId="71314CF4" w:rsidR="005A0E63" w:rsidRDefault="005A0E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A7A">
          <w:rPr>
            <w:noProof/>
          </w:rPr>
          <w:t>2</w:t>
        </w:r>
        <w:r>
          <w:fldChar w:fldCharType="end"/>
        </w:r>
      </w:p>
    </w:sdtContent>
  </w:sdt>
  <w:p w14:paraId="799E4BB3" w14:textId="77777777" w:rsidR="005A0E63" w:rsidRDefault="005A0E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E754F"/>
    <w:multiLevelType w:val="hybridMultilevel"/>
    <w:tmpl w:val="D19016D6"/>
    <w:lvl w:ilvl="0" w:tplc="F2D0D8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3675A53"/>
    <w:multiLevelType w:val="hybridMultilevel"/>
    <w:tmpl w:val="44E2071A"/>
    <w:lvl w:ilvl="0" w:tplc="644C1C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2B6E3E"/>
    <w:multiLevelType w:val="hybridMultilevel"/>
    <w:tmpl w:val="34A03A2C"/>
    <w:lvl w:ilvl="0" w:tplc="B26EC5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7E37FD"/>
    <w:multiLevelType w:val="multilevel"/>
    <w:tmpl w:val="C41C02F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Times New Roman" w:hint="default"/>
      </w:rPr>
    </w:lvl>
  </w:abstractNum>
  <w:num w:numId="1" w16cid:durableId="609316520">
    <w:abstractNumId w:val="3"/>
  </w:num>
  <w:num w:numId="2" w16cid:durableId="1416512098">
    <w:abstractNumId w:val="2"/>
  </w:num>
  <w:num w:numId="3" w16cid:durableId="1006708557">
    <w:abstractNumId w:val="0"/>
  </w:num>
  <w:num w:numId="4" w16cid:durableId="201333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49"/>
    <w:rsid w:val="00006513"/>
    <w:rsid w:val="00053BD0"/>
    <w:rsid w:val="00085D73"/>
    <w:rsid w:val="000C5128"/>
    <w:rsid w:val="001175EA"/>
    <w:rsid w:val="001255B1"/>
    <w:rsid w:val="00134855"/>
    <w:rsid w:val="00156459"/>
    <w:rsid w:val="00185FEC"/>
    <w:rsid w:val="001E1F9F"/>
    <w:rsid w:val="002003DC"/>
    <w:rsid w:val="002E7972"/>
    <w:rsid w:val="00332A72"/>
    <w:rsid w:val="0033636C"/>
    <w:rsid w:val="00390FCA"/>
    <w:rsid w:val="003E06BF"/>
    <w:rsid w:val="003E4257"/>
    <w:rsid w:val="004707CD"/>
    <w:rsid w:val="00476931"/>
    <w:rsid w:val="00477BC1"/>
    <w:rsid w:val="004920C4"/>
    <w:rsid w:val="00493325"/>
    <w:rsid w:val="004B0713"/>
    <w:rsid w:val="004F680E"/>
    <w:rsid w:val="00520CBF"/>
    <w:rsid w:val="00554B0F"/>
    <w:rsid w:val="005A0E63"/>
    <w:rsid w:val="005F43AB"/>
    <w:rsid w:val="0069253D"/>
    <w:rsid w:val="006B38FB"/>
    <w:rsid w:val="00707AF2"/>
    <w:rsid w:val="007315AA"/>
    <w:rsid w:val="007D7D23"/>
    <w:rsid w:val="00802F72"/>
    <w:rsid w:val="008629FA"/>
    <w:rsid w:val="008D1A5F"/>
    <w:rsid w:val="008E09EE"/>
    <w:rsid w:val="009038A8"/>
    <w:rsid w:val="00945F63"/>
    <w:rsid w:val="00947077"/>
    <w:rsid w:val="00987DB5"/>
    <w:rsid w:val="009E71EC"/>
    <w:rsid w:val="00A0363C"/>
    <w:rsid w:val="00A9638A"/>
    <w:rsid w:val="00AC72C8"/>
    <w:rsid w:val="00B10ED9"/>
    <w:rsid w:val="00B25688"/>
    <w:rsid w:val="00C02849"/>
    <w:rsid w:val="00C23058"/>
    <w:rsid w:val="00C31488"/>
    <w:rsid w:val="00C55744"/>
    <w:rsid w:val="00CD3687"/>
    <w:rsid w:val="00CF12D2"/>
    <w:rsid w:val="00D12794"/>
    <w:rsid w:val="00D1700A"/>
    <w:rsid w:val="00D22A65"/>
    <w:rsid w:val="00D67BD8"/>
    <w:rsid w:val="00DA5A69"/>
    <w:rsid w:val="00DF4914"/>
    <w:rsid w:val="00DF7897"/>
    <w:rsid w:val="00E37B8A"/>
    <w:rsid w:val="00E609BC"/>
    <w:rsid w:val="00E74B07"/>
    <w:rsid w:val="00EB2C23"/>
    <w:rsid w:val="00EE5A7A"/>
    <w:rsid w:val="00F0693D"/>
    <w:rsid w:val="00F90FDE"/>
    <w:rsid w:val="00FD3206"/>
    <w:rsid w:val="00FE1CFB"/>
    <w:rsid w:val="00FF04AC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65E1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2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192</TotalTime>
  <Pages>6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Анастасия Е. Фархуллина</cp:lastModifiedBy>
  <cp:revision>71</cp:revision>
  <cp:lastPrinted>2024-12-18T21:17:00Z</cp:lastPrinted>
  <dcterms:created xsi:type="dcterms:W3CDTF">2021-04-12T22:20:00Z</dcterms:created>
  <dcterms:modified xsi:type="dcterms:W3CDTF">2024-12-18T21:18:00Z</dcterms:modified>
</cp:coreProperties>
</file>