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CF" w:rsidRDefault="00DB16CF">
      <w:pPr>
        <w:pStyle w:val="ConsPlusNormal"/>
        <w:spacing w:before="480"/>
      </w:pPr>
      <w:r>
        <w:rPr>
          <w:b/>
          <w:sz w:val="38"/>
        </w:rPr>
        <w:t>Срочный трудовой договор (общая форма)</w:t>
      </w:r>
    </w:p>
    <w:p w:rsidR="00DB16CF" w:rsidRDefault="00DB16CF">
      <w:pPr>
        <w:pStyle w:val="ConsPlusNormal"/>
        <w:spacing w:before="280"/>
        <w:jc w:val="center"/>
      </w:pPr>
      <w:r>
        <w:rPr>
          <w:b/>
        </w:rPr>
        <w:t>Трудовой договор N ___</w:t>
      </w:r>
    </w:p>
    <w:p w:rsidR="00DB16CF" w:rsidRDefault="00DB16C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B16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г. 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  <w:jc w:val="right"/>
            </w:pPr>
            <w:r>
              <w:t>"___"__________ ____ г.</w:t>
            </w:r>
          </w:p>
        </w:tc>
      </w:tr>
    </w:tbl>
    <w:p w:rsidR="00DB16CF" w:rsidRDefault="00DB16CF">
      <w:pPr>
        <w:pStyle w:val="ConsPlusNormal"/>
        <w:spacing w:before="220"/>
        <w:ind w:firstLine="540"/>
        <w:jc w:val="both"/>
      </w:pPr>
      <w:r>
        <w:t xml:space="preserve">_____________________ </w:t>
      </w:r>
      <w:r>
        <w:rPr>
          <w:i/>
        </w:rPr>
        <w:t>(наименование или Ф.И.О.)</w:t>
      </w:r>
      <w:r>
        <w:t xml:space="preserve">, именуем__ в дальнейшем "Работодатель", в лице 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_____________________ </w:t>
      </w:r>
      <w:r>
        <w:rPr>
          <w:i/>
        </w:rPr>
        <w:t>(документ, подтверждающий полномочия)</w:t>
      </w:r>
      <w:r>
        <w:t>, с одной стороны и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_______________________ </w:t>
      </w:r>
      <w:r>
        <w:rPr>
          <w:i/>
        </w:rPr>
        <w:t>(Ф.И.О., паспортные данные)</w:t>
      </w:r>
      <w:r>
        <w:t>, именуем__ в дальнейшем "Работник", с другой стороны заключили настоящий Трудовой договор о нижеследующем: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1. Предмет Трудового договора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1.1. Работодатель обязуется предоставить Работнику работу согласно штатному расписанию в должности (</w:t>
      </w:r>
      <w:r>
        <w:rPr>
          <w:i/>
        </w:rPr>
        <w:t>вариант:</w:t>
      </w:r>
      <w:r>
        <w:t xml:space="preserve"> по профессии / специальности </w:t>
      </w:r>
      <w:r>
        <w:rPr>
          <w:i/>
        </w:rPr>
        <w:t>(с указанием квалификации)</w:t>
      </w:r>
      <w:r>
        <w:t xml:space="preserve"> / либо указать конкретный вид поручаемой работнику работы) _______________________ в ____________________ </w:t>
      </w:r>
      <w:r>
        <w:rPr>
          <w:i/>
        </w:rPr>
        <w:t>(указать структурное подразделение)</w:t>
      </w:r>
      <w:r>
        <w:t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1.2. Работа по настоящему Договору является для Работника основной (</w:t>
      </w:r>
      <w:r>
        <w:rPr>
          <w:i/>
        </w:rPr>
        <w:t>вариант:</w:t>
      </w:r>
      <w:r>
        <w:t xml:space="preserve"> работой по совместительству).</w:t>
      </w:r>
    </w:p>
    <w:p w:rsidR="00DB16CF" w:rsidRDefault="00DB16CF">
      <w:pPr>
        <w:pStyle w:val="ConsPlusNormal"/>
        <w:spacing w:before="280"/>
        <w:ind w:firstLine="540"/>
        <w:jc w:val="both"/>
      </w:pPr>
      <w:r>
        <w:t xml:space="preserve">1.3. Местом работы Работника является ___________________, </w:t>
      </w:r>
      <w:proofErr w:type="spellStart"/>
      <w:r>
        <w:t>расположенн</w:t>
      </w:r>
      <w:proofErr w:type="spellEnd"/>
      <w:r>
        <w:t xml:space="preserve">__ по адресу: _______________________ </w:t>
      </w:r>
      <w:hyperlink w:anchor="P271">
        <w:r>
          <w:rPr>
            <w:i/>
            <w:color w:val="0000FF"/>
          </w:rPr>
          <w:t>&lt;1&gt;</w:t>
        </w:r>
      </w:hyperlink>
      <w:r>
        <w:t>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1.4. Работник подчиняется непосредственно ______________________.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1.5. Трудовые обязанности Работника не связаны с выполнением работ в местностях с особыми климатическими условиями, работ с вредными, опасными и иными особыми условиями труда.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1.5. Выполнение работы связано с вредными и (или) опасными производственными факторами, в том числе ________________________ </w:t>
      </w:r>
      <w:r>
        <w:rPr>
          <w:i/>
        </w:rPr>
        <w:t>(перечень вредных и опасных условий труда в зависимости от отрасли и работодателя)</w:t>
      </w:r>
      <w:r>
        <w:t>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 xml:space="preserve">1.6. Работнику установлены следующие условия труда на рабочем месте: ___________________________ </w:t>
      </w:r>
      <w:r>
        <w:rPr>
          <w:i/>
        </w:rPr>
        <w:t xml:space="preserve">(указать класс, подкласс условий труда </w:t>
      </w:r>
      <w:hyperlink w:anchor="P272">
        <w:r>
          <w:rPr>
            <w:i/>
            <w:color w:val="0000FF"/>
          </w:rPr>
          <w:t>&lt;2&gt;</w:t>
        </w:r>
      </w:hyperlink>
      <w:r>
        <w:rPr>
          <w:i/>
        </w:rPr>
        <w:t xml:space="preserve">, если </w:t>
      </w:r>
      <w:proofErr w:type="spellStart"/>
      <w:r>
        <w:rPr>
          <w:i/>
        </w:rPr>
        <w:t>спецоценка</w:t>
      </w:r>
      <w:proofErr w:type="spellEnd"/>
      <w:r>
        <w:rPr>
          <w:i/>
        </w:rPr>
        <w:t xml:space="preserve"> условий труда на вновь организованном рабочем месте еще не проведена - общую характеристику условий труда на рабочем месте: описание рабочего места, используемое оборудование и особенности работы с ним)</w:t>
      </w:r>
      <w:r>
        <w:t>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lastRenderedPageBreak/>
        <w:t>1.8. Работник обязуется не разглашать охраняемую законом тайну (служебную, коммерческую, иную) и конфиденциальную информацию, обладателями которых являются Работодатель и его контрагенты.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2. Срок действия Трудового договора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2.1. Настоящий Трудовой договор вступает в силу со дня его заключения Работником и Работодателем (</w:t>
      </w:r>
      <w:r>
        <w:rPr>
          <w:i/>
        </w:rPr>
        <w:t>вариант:</w:t>
      </w:r>
      <w:r>
        <w:t xml:space="preserve"> со дня фактического допущения Работника к работе с ведома либо по поручению Работодателя или его представителя).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2.2. Дата начала работы: "___"________ ____ г.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2.3. На основании </w:t>
      </w:r>
      <w:hyperlink r:id="rId4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__ ч. __ ст. 59</w:t>
        </w:r>
      </w:hyperlink>
      <w:r>
        <w:t xml:space="preserve"> Трудового кодекса Российской Федерации настоящий Трудовой договор заключен на срок до ___________________ в связи с ______________________ </w:t>
      </w:r>
      <w:r>
        <w:rPr>
          <w:i/>
        </w:rPr>
        <w:t xml:space="preserve">(указать причину заключения срочного трудового договора </w:t>
      </w:r>
      <w:hyperlink w:anchor="P275">
        <w:r>
          <w:rPr>
            <w:i/>
            <w:color w:val="0000FF"/>
          </w:rPr>
          <w:t>&lt;3&gt;</w:t>
        </w:r>
      </w:hyperlink>
      <w:r>
        <w:rPr>
          <w:i/>
        </w:rPr>
        <w:t>)</w:t>
      </w:r>
      <w:r>
        <w:t>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(________) месяцев </w:t>
      </w:r>
      <w:hyperlink w:anchor="P276">
        <w:r>
          <w:rPr>
            <w:i/>
            <w:color w:val="0000FF"/>
          </w:rPr>
          <w:t>&lt;4&gt;</w:t>
        </w:r>
      </w:hyperlink>
      <w:r>
        <w:t xml:space="preserve"> с момента начала работы.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3. Условия оплаты труда Работника</w:t>
      </w:r>
    </w:p>
    <w:p w:rsidR="00DB16CF" w:rsidRDefault="00DB16CF">
      <w:pPr>
        <w:pStyle w:val="ConsPlusNormal"/>
        <w:spacing w:before="280"/>
        <w:ind w:firstLine="540"/>
        <w:jc w:val="both"/>
      </w:pPr>
      <w:r>
        <w:t>3.1. За выполнение работы Работнику устанавливается должностной оклад (</w:t>
      </w:r>
      <w:r>
        <w:rPr>
          <w:i/>
        </w:rPr>
        <w:t>вариант:</w:t>
      </w:r>
      <w:r>
        <w:t xml:space="preserve"> тарифная ставка) в размере ______ (_________) рублей в месяц (</w:t>
      </w:r>
      <w:r>
        <w:rPr>
          <w:i/>
        </w:rPr>
        <w:t>вариант для тарифной ставки:</w:t>
      </w:r>
      <w:r>
        <w:t xml:space="preserve"> день/час).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Работнику устанавливается сдельная система оплаты труда. Заработная плата рассчитывается исходя из ________________________ </w:t>
      </w:r>
      <w:r>
        <w:rPr>
          <w:i/>
        </w:rPr>
        <w:t>(указать способ расчета)</w:t>
      </w:r>
      <w:r>
        <w:t>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>Вариант дополнительно при работе по совместительству.</w:t>
      </w:r>
      <w:r>
        <w:t xml:space="preserve"> Оплата труда Работника производится ________________________ (</w:t>
      </w:r>
      <w:r>
        <w:rPr>
          <w:i/>
        </w:rPr>
        <w:t>вариант:</w:t>
      </w:r>
      <w:r>
        <w:t xml:space="preserve"> пропорционально отработанному времени / в зависимости от выработки / иные условия).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об оплате труда и премировании (утверждено Работодателем "___"_______ ____ г.), с которым Работник ознакомлен до подписания Трудового договора.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3.3. В случае выполнения Работником с его письменного согласия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определяемом Сторонами в дополнительном соглашении.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3.4. Заработная плата выплачивается Работнику в месте выполнения им работы путем выдачи наличных денежных средств из кассы Работодателя (</w:t>
      </w:r>
      <w:r>
        <w:rPr>
          <w:i/>
        </w:rPr>
        <w:t>вариант:</w:t>
      </w:r>
      <w:r>
        <w:t xml:space="preserve"> перечисления на счет Работника в банке) каждые полмесяца в дни, установленные Правилами внутреннего трудового распорядка </w:t>
      </w:r>
      <w:r>
        <w:lastRenderedPageBreak/>
        <w:t>Работодателя.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3.5. Сверхурочная работа оплачивается исходя из размера заработной платы, включая компенсационные и стимулирующие выплаты,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3.6.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 (</w:t>
      </w:r>
      <w:r>
        <w:rPr>
          <w:i/>
        </w:rPr>
        <w:t>вариант:</w:t>
      </w:r>
      <w:r>
        <w:t xml:space="preserve"> по двойным сдельным расценкам / в размере двойной дневной или часовой тарифной ставки).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Указанный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3.6. Работа в выходные и нерабочие праздничные дни компенсируется в денежной форме в двойном размере.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 xml:space="preserve">3.7. Время простоя по вине Работодателя оплачивается в размере двух третей средней заработной платы Работника, за исключением случаев, предусмотренных Трудовым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Время простоя по причинам, не зависящим от Работодателя и Работника, оплачивается в размере двух третей должностного оклада (</w:t>
      </w:r>
      <w:r>
        <w:rPr>
          <w:i/>
        </w:rPr>
        <w:t>вариант:</w:t>
      </w:r>
      <w:r>
        <w:t xml:space="preserve"> тарифной ставки), рассчитанных пропорционально времени простоя.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Время простоя по вине Работника не оплачивается.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3.8.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3.9. За выполнение работ с вредными и (или) опасными условиями труда Работнику выплачивается доплата компенсационного характера</w:t>
      </w:r>
      <w:r>
        <w:rPr>
          <w:i/>
        </w:rPr>
        <w:t>.</w:t>
      </w:r>
      <w:r>
        <w:t xml:space="preserve"> Размер доплаты устанавливается _____________________ </w:t>
      </w:r>
      <w:hyperlink w:anchor="P278">
        <w:r>
          <w:rPr>
            <w:i/>
            <w:color w:val="0000FF"/>
          </w:rPr>
          <w:t>&lt;5&gt;</w:t>
        </w:r>
      </w:hyperlink>
      <w:r>
        <w:rPr>
          <w:i/>
        </w:rPr>
        <w:t>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 xml:space="preserve">4. Режим рабочего времени и времени отдыха </w:t>
      </w:r>
      <w:hyperlink w:anchor="P281">
        <w:r>
          <w:rPr>
            <w:i/>
            <w:color w:val="0000FF"/>
          </w:rPr>
          <w:t>&lt;6&gt;</w:t>
        </w:r>
      </w:hyperlink>
      <w:r>
        <w:t>. Отпуск</w:t>
      </w:r>
    </w:p>
    <w:p w:rsidR="00DB16CF" w:rsidRDefault="00DB16CF">
      <w:pPr>
        <w:pStyle w:val="ConsPlusNormal"/>
        <w:spacing w:before="280"/>
        <w:ind w:firstLine="540"/>
        <w:jc w:val="both"/>
      </w:pPr>
      <w:bookmarkStart w:id="0" w:name="_GoBack"/>
      <w:bookmarkEnd w:id="0"/>
      <w:r>
        <w:t>4.1. Работнику устанавливается режим работы, предусмотренный Правилами внутреннего трудового распорядка, действующими у Работодателя.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4.1. Работнику устанавливается следующий режим рабочего времени: __________________ с предоставлением ______ выходного дня (</w:t>
      </w:r>
      <w:r>
        <w:rPr>
          <w:i/>
        </w:rPr>
        <w:t>вариант:</w:t>
      </w:r>
      <w:r>
        <w:t xml:space="preserve"> выходных дней) - ____________.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Время начала работы: ______________________.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Время окончания работы: ________________________.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>(Продолжительность рабочего времени при работе по совместительству не должна превышать четырех часов в день.)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В течение рабочего дня Работнику устанавливается перерыв для отдыха и питания с ___ ч ___ мин. до ___ ч ___ мин., который в рабочее время не включается </w:t>
      </w:r>
      <w:r>
        <w:rPr>
          <w:i/>
        </w:rPr>
        <w:t xml:space="preserve">(вариант в случаях, предусмотренных </w:t>
      </w:r>
      <w:hyperlink r:id="rId7">
        <w:r>
          <w:rPr>
            <w:i/>
            <w:color w:val="0000FF"/>
          </w:rPr>
          <w:t>ч. 3 ст. 108</w:t>
        </w:r>
      </w:hyperlink>
      <w:r>
        <w:rPr>
          <w:i/>
        </w:rPr>
        <w:t xml:space="preserve"> Трудового кодекса Российской Федерации:</w:t>
      </w:r>
      <w:r>
        <w:t xml:space="preserve"> Работодатель обеспечивает Работнику возможность отдыха и приема пищи в рабочее время в соответствии с Правилами внутреннего трудового распорядка).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 xml:space="preserve">4.2. Ежегодный основной оплачиваемый отпуск предоставляется Работнику продолжительностью _____________ </w:t>
      </w:r>
      <w:r>
        <w:rPr>
          <w:i/>
        </w:rPr>
        <w:t>(не менее 28)</w:t>
      </w:r>
      <w:r>
        <w:t xml:space="preserve"> календарных дней.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О времени начала отпуска Работник должен быть извещен под подпись не позднее чем за две недели до его начала.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4.3.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4.4. Работнику предоставляется ежегодный дополнительный оплачиваемый отпуск продолжительностью ______ (__________) календарных дней </w:t>
      </w:r>
      <w:hyperlink w:anchor="P284">
        <w:r>
          <w:rPr>
            <w:i/>
            <w:color w:val="0000FF"/>
          </w:rPr>
          <w:t>&lt;7&gt;</w:t>
        </w:r>
      </w:hyperlink>
      <w:r>
        <w:rPr>
          <w:i/>
        </w:rPr>
        <w:t>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5. Права и обязанности Работника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5.1. Работник обязан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5.1. Работник обязан добросовестно исполнять следующие должностные обязанности: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5.1.1. _____________________________________.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5.1.2. _____________________________________.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5.1.3. _____________________________________.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5.1.4. _____________________________________.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5.2. Работник обязан соблюдать: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5.2.1. Правила внутреннего трудового распорядка и иные локальные нормативные акты Работодателя.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5.2.2. Трудовую дисциплину.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5.2.3. Требования охраны труда и обеспечения безопасности труда.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lastRenderedPageBreak/>
        <w:t>5.3. Работник обязан: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5.3.3. По распоряжению Работодателя отправляться в служебные командировки на территории России и за рубежом.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5.3.4.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5.3.5. Использовать и правильно применять средства индивидуальной и коллективной защиты, нести иные обязанности в области охраны труда, предусмотренные действующим законодательством.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 Работник имеет право: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5.4.1. На заключение, изменение и расторжение Трудового договора в порядке и на условиях, которые установлены Трудовым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5.4.2. Предоставление ему работы, обусловленной настоящим Трудовым договором.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5.4.4.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5.4.6.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5.4.7. Подготовку и дополнительное профессиональное образование в порядке, установленном Трудовым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5.4.9. Участие в управлении организацией в предусмотренных Трудовым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коллективным договором формах.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5.4.10.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</w:t>
      </w:r>
      <w:r>
        <w:lastRenderedPageBreak/>
        <w:t>договора, соглашений.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5.4.11. Защиту своих трудовых прав, свобод и законных интересов всеми не запрещенными законом способами.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5.4.12. Разрешение индивидуальных и коллективных трудовых споров, включая право на забастовку, в порядке, установленном Трудовым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5.4.13.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5.4.14. Обязательное социальное страхование в случаях, предусмотренных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5.4.15. Иные права, установленные действующим законодательством Российской Федерации.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6. Права и обязанности Работодателя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6.1. Работодатель вправе: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6.1.1. Изменять и расторгать Трудовой договор с Работником в порядке и на условиях, которые установлены Трудовым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6.1.2. Вести коллективные переговоры и заключать коллективные договоры.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6.1.3. Поощрять Работника за добросовестный эффективный труд.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6.1.4. Требовать от Работника исполнения его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труда, действующих у Работодателя.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6.1.5. Привлекать Работника к дисциплинарной и материальной ответственности в порядке, установленном Трудовым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6.1.6. Принимать локальные нормативные акты.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6.1.7. С согласия Работника привлекать его к выполнению отдельных поручений, не входящих в должностные обязанности Работника.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6.1.9. Создавать объединения работодателей в целях представительства и защиты своих интересов и вступать в них.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6.1.10. Создавать производственный совет.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6.1.11. Реализовывать права, предоставленные законодательством о специальной оценке условий труда.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6.1.12.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</w:t>
      </w:r>
      <w:r>
        <w:lastRenderedPageBreak/>
        <w:t>(</w:t>
      </w:r>
      <w:proofErr w:type="spellStart"/>
      <w:r>
        <w:t>самообследование</w:t>
      </w:r>
      <w:proofErr w:type="spellEnd"/>
      <w:r>
        <w:t>).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6.1.13.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 Работодатель обязан: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6.2.2. Предоставлять Работнику работу, обусловленную Трудовым договором.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6.2.5. За счет своих средств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 </w:t>
      </w:r>
      <w:hyperlink w:anchor="P286">
        <w:r>
          <w:rPr>
            <w:i/>
            <w:color w:val="0000FF"/>
          </w:rPr>
          <w:t>&lt;8&gt;</w:t>
        </w:r>
      </w:hyperlink>
      <w:r>
        <w:rPr>
          <w:i/>
        </w:rPr>
        <w:t>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6.2.6. Обеспечивать Работнику равную плату за труд равной ценности.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6.2.7. Выплачивать своевременно и в полном размере причитающуюся Работнику заработную плату в сроки, установленные в соответствии с Трудовым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коллективным договором, Правилами внутреннего трудового распорядка, действующими у Работодателя.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6.2.8. Вести коллективные переговоры, а также заключать коллективный договор в порядке, установленном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6.2.9.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6.2.10.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6.2.11.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6.2.12.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6.2.13. Создавать условия, обеспечивающие участие Работника в управлении организацией в предусмотренных Трудовым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коллективным договором формах.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lastRenderedPageBreak/>
        <w:t>6.2.14. Обеспечивать бытовые нужды Работника, связанные с исполнением трудовых обязанностей.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6.2.15. Осуществлять обязательное социальное страхование Работника в порядке, установленном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6.2.16.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6.2.17. Возмещать Работнику расходы, связанные со служебными поездками: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- на проезд к месту выполнения работ;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- по найму жилого помещения;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- дополнительные расходы, связанные с проживанием вне места постоянного жительства (суточные);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- иные расходы, произведенные Работником с разрешения или ведома Работодателя.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Размеры и порядок возмещения вышеуказанных расходов устанавливаются коллективным договором (при наличии), соглашениями, локальными нормативными актами.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6.2.18.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7. Социальное страхование Работника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</w:pPr>
      <w:r>
        <w:rPr>
          <w:i/>
        </w:rPr>
        <w:t>Вариант.</w:t>
      </w:r>
      <w:r>
        <w:t xml:space="preserve"> Условия улучшения социально-бытовых условий</w:t>
      </w:r>
    </w:p>
    <w:p w:rsidR="00DB16CF" w:rsidRDefault="00DB16CF">
      <w:pPr>
        <w:pStyle w:val="ConsPlusNormal"/>
        <w:jc w:val="center"/>
      </w:pPr>
      <w:r>
        <w:t>Работника и членов его семьи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7.1. Работник подлежит обязательному социальному страхованию, включая обязательное социальное страхование от несчастных случаев на производстве и профессиональных заболеваний, в порядке и на условиях, установленных действующим законодательством Российской Федерации.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7.2. Социально-бытовые условия Работника и членов его семьи подлежат следующим улучшениям: _____________________ </w:t>
      </w:r>
      <w:r>
        <w:rPr>
          <w:i/>
        </w:rPr>
        <w:t>(перечень, порядок улучшений, источник финансирования)</w:t>
      </w:r>
      <w:r>
        <w:t>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>Вариант.</w:t>
      </w:r>
      <w:r>
        <w:t xml:space="preserve"> 7.3. Улучшены условия работы Работника при выполнении работы ________________________ </w:t>
      </w:r>
      <w:r>
        <w:rPr>
          <w:i/>
        </w:rPr>
        <w:t>(указываются улучшения, не предусмотренные трудовым законодательством и иными нормативными правовыми актами, содержащими нормы трудового права)</w:t>
      </w:r>
      <w:r>
        <w:t>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8. Гарантии и компенсации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9. Ответственность Сторон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lastRenderedPageBreak/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9.2. Материальная ответственность Стороны Договора наступает за ущерб, причиненный ею другой Стороне Договора в результате ее виновного противоправного поведения (действий или бездействия), если иное не предусмотрено Трудовым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или иными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9.3. Работодатель, причинивший ущерб имуществу Работника, возмещает этот ущерб в полном объеме.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9.4.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9.5. Каждая из Сторон обязана доказывать сумму причиненного ущерба.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 xml:space="preserve">10. Прекращение Трудового договора </w:t>
      </w:r>
      <w:hyperlink w:anchor="P275">
        <w:r>
          <w:rPr>
            <w:i/>
            <w:color w:val="0000FF"/>
          </w:rPr>
          <w:t>&lt;3&gt;</w:t>
        </w:r>
      </w:hyperlink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10.1. Основания прекращения Трудового договора: ________________________.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rPr>
          <w:i/>
        </w:rPr>
        <w:t>Выбрать нужное: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- Трудовой договор, заключенный на время выполнения определенной работы, прекращается по завершении этой работы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- Трудовой договор, заключенный на время исполнения обязанностей отсутствующего работника, прекращается с выходом этого работника на работу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- Трудовой договор, заключенный для выполнения сезонных работ в течение определенного периода (сезона), прекращается по окончании этого периода (сезона)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- истечение срока его действия, о чем Работник должен быть предупрежден в письменной форме не менее чем за три календарных дня до увольнения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- ____________________________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 xml:space="preserve"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 или иным федеральным законом сохранялось место работы (должность).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10.3. В день прекращения Трудового договора Работодатель обязан выдать Работнику трудовую книжку и/или предоставить сведения о трудовой деятельности у Работодателя и произвести с ним расчет в соответствии со </w:t>
      </w:r>
      <w:hyperlink r:id="rId22">
        <w:r>
          <w:rPr>
            <w:color w:val="0000FF"/>
          </w:rPr>
          <w:t>ст. 140</w:t>
        </w:r>
      </w:hyperlink>
      <w:r>
        <w:t xml:space="preserve"> Трудового кодекса Российской Федерации. По письменному заявлению Работника Работодатель также обязан выдать ему заверенные </w:t>
      </w:r>
      <w:r>
        <w:lastRenderedPageBreak/>
        <w:t>надлежащим образом копии документов, связанных с работой.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10.4 Работодатель вправе принять решение об осуществлении компенсационной выплаты Работнику в размере ____________ (___________) рублей в случае _______________________.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11. Заключительные положения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11.1. Условия настоящего Трудового договора носят конфиденциальный характер и разглашению не подлежат.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11.2. Условия настоящего Трудового договора имеют обязательную юридическую силу для Сторон с момента его заключения. Все изменения и дополнения к настоящему Трудовому договору оформляются двусторонним письменным соглашением.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11.5. Настоящий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11.6. До подписания настоящего Трудового договора Работник ознакомлен со следующими документами: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11.6.1. Положением об оплате труда и премировании от "__"________ ____ г. N 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11.6.2. Правилами внутреннего трудового распорядка от "__"__________ ____ г. N 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11.6.3. Положением о коммерческой тайне от "__"__________ ____ г. N 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11.6.4. Коллективным договором от "__"__________ ____ г.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>11.6.5. Должностной инструкцией _________________ от "__"_______ ____ г. N ___.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11.6.6. _______________________ </w:t>
      </w:r>
      <w:r>
        <w:rPr>
          <w:i/>
        </w:rPr>
        <w:t>(иными положениями и локальными нормативными актами)</w:t>
      </w:r>
      <w:r>
        <w:t>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Работник ознакомлен: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"___"_______ ____ г. __________/______________ </w:t>
      </w:r>
      <w:r>
        <w:rPr>
          <w:i/>
        </w:rPr>
        <w:t>(подпись/Ф.И.О.)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  <w:outlineLvl w:val="0"/>
      </w:pPr>
      <w:r>
        <w:t>Адреса и реквизиты Сторон</w:t>
      </w:r>
    </w:p>
    <w:p w:rsidR="00DB16CF" w:rsidRDefault="00DB16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Работник: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 xml:space="preserve">_________ </w:t>
            </w:r>
            <w:r>
              <w:rPr>
                <w:i/>
              </w:rPr>
              <w:t>(наименование или 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 xml:space="preserve">________________________ </w:t>
            </w:r>
            <w:r>
              <w:rPr>
                <w:i/>
              </w:rPr>
              <w:t>(Ф.И.О.)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Адрес: _________________________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_______________________________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ИНН/КПП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Паспортные данные: ______________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_______________________________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lastRenderedPageBreak/>
              <w:t>Телефон: _________ Факс: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Телефон: _______________________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Адрес электронной почты: _________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Банковские реквизиты: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Счет __________________________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</w:tr>
    </w:tbl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center"/>
      </w:pPr>
      <w:r>
        <w:t>Подписи Сторон</w:t>
      </w:r>
    </w:p>
    <w:p w:rsidR="00DB16CF" w:rsidRDefault="00DB16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Со стороны Работодателя: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>Работник:</w:t>
            </w: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 xml:space="preserve">_____________________ </w:t>
            </w: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</w:tr>
      <w:tr w:rsidR="00DB16C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B16CF" w:rsidRDefault="00DB16CF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</w:tr>
    </w:tbl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Экземпляр Трудового договора Работником получен: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t xml:space="preserve">"___"________ ____ г. __________/_____________ </w:t>
      </w:r>
      <w:r>
        <w:rPr>
          <w:i/>
        </w:rPr>
        <w:t>(подпись/Ф.И.О.)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ind w:firstLine="540"/>
        <w:jc w:val="both"/>
      </w:pPr>
      <w:r>
        <w:t>--------------------------------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>Информация для сведения:</w:t>
      </w:r>
    </w:p>
    <w:p w:rsidR="00DB16CF" w:rsidRDefault="00DB16CF">
      <w:pPr>
        <w:pStyle w:val="ConsPlusNormal"/>
        <w:spacing w:before="220"/>
        <w:ind w:firstLine="540"/>
        <w:jc w:val="both"/>
      </w:pPr>
      <w:bookmarkStart w:id="1" w:name="P271"/>
      <w:bookmarkEnd w:id="1"/>
      <w:r>
        <w:rPr>
          <w:i/>
        </w:rPr>
        <w:t xml:space="preserve">&lt;1&gt; Согласно </w:t>
      </w:r>
      <w:hyperlink r:id="rId23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2 ч. 2 ст. 57</w:t>
        </w:r>
      </w:hyperlink>
      <w:r>
        <w:rPr>
          <w:i/>
        </w:rPr>
        <w:t xml:space="preserve"> Трудового кодекса Российской Федерации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указывается обособленное структурное подразделение и его местонахождение.</w:t>
      </w:r>
    </w:p>
    <w:p w:rsidR="00DB16CF" w:rsidRDefault="00DB16CF">
      <w:pPr>
        <w:pStyle w:val="ConsPlusNormal"/>
        <w:spacing w:before="220"/>
        <w:ind w:firstLine="540"/>
        <w:jc w:val="both"/>
      </w:pPr>
      <w:bookmarkStart w:id="2" w:name="P272"/>
      <w:bookmarkEnd w:id="2"/>
      <w:r>
        <w:rPr>
          <w:i/>
        </w:rPr>
        <w:t xml:space="preserve">&lt;2&gt; В соответствии с </w:t>
      </w:r>
      <w:hyperlink r:id="rId24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9 ч. 2 ст. 57</w:t>
        </w:r>
      </w:hyperlink>
      <w:r>
        <w:rPr>
          <w:i/>
        </w:rPr>
        <w:t xml:space="preserve"> Трудового кодекса Российской Федерации сведения об условиях труда на рабочем месте являются обязательными для включения в трудовой договор.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 xml:space="preserve">Согласно </w:t>
      </w:r>
      <w:hyperlink r:id="rId25">
        <w:r>
          <w:rPr>
            <w:i/>
            <w:color w:val="0000FF"/>
          </w:rPr>
          <w:t>ч. 2 ст. 3</w:t>
        </w:r>
      </w:hyperlink>
      <w:r>
        <w:rPr>
          <w:i/>
        </w:rPr>
        <w:t xml:space="preserve"> Федерального закона от 28.12.2013 N 426-ФЗ "О специальной оценке условий труда" устанавливаются классы (подклассы) условий труда на рабочих местах.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 xml:space="preserve">В соответствии с </w:t>
      </w:r>
      <w:hyperlink r:id="rId26">
        <w:r>
          <w:rPr>
            <w:i/>
            <w:color w:val="0000FF"/>
          </w:rPr>
          <w:t>ч. 1 ст. 14</w:t>
        </w:r>
      </w:hyperlink>
      <w:r>
        <w:rPr>
          <w:i/>
        </w:rPr>
        <w:t xml:space="preserve"> Федерального закона от 28.12.2013 N 426-ФЗ "О специальной оценке условий труда"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DB16CF" w:rsidRDefault="00DB16CF">
      <w:pPr>
        <w:pStyle w:val="ConsPlusNormal"/>
        <w:spacing w:before="220"/>
        <w:ind w:firstLine="540"/>
        <w:jc w:val="both"/>
      </w:pPr>
      <w:bookmarkStart w:id="3" w:name="P275"/>
      <w:bookmarkEnd w:id="3"/>
      <w:r>
        <w:rPr>
          <w:i/>
        </w:rPr>
        <w:t xml:space="preserve">&lt;3&gt; Срочный трудовой договор заключается в случаях, предусмотренных </w:t>
      </w:r>
      <w:hyperlink r:id="rId27">
        <w:r>
          <w:rPr>
            <w:i/>
            <w:color w:val="0000FF"/>
          </w:rPr>
          <w:t>ст. 59</w:t>
        </w:r>
      </w:hyperlink>
      <w:r>
        <w:rPr>
          <w:i/>
        </w:rPr>
        <w:t xml:space="preserve"> Трудового кодекса Российской Федерации. Соответственно срок действия и прекращение трудового договора указываются в соответствии с причиной, по которой заключается именно срочный трудовой договор.</w:t>
      </w:r>
    </w:p>
    <w:p w:rsidR="00DB16CF" w:rsidRDefault="00DB16CF">
      <w:pPr>
        <w:pStyle w:val="ConsPlusNormal"/>
        <w:spacing w:before="220"/>
        <w:ind w:firstLine="540"/>
        <w:jc w:val="both"/>
      </w:pPr>
      <w:bookmarkStart w:id="4" w:name="P276"/>
      <w:bookmarkEnd w:id="4"/>
      <w:r>
        <w:rPr>
          <w:i/>
        </w:rPr>
        <w:t>&lt;4&gt; Испытательный срок не может превышать трех месяцев (</w:t>
      </w:r>
      <w:hyperlink r:id="rId28">
        <w:r>
          <w:rPr>
            <w:i/>
            <w:color w:val="0000FF"/>
          </w:rPr>
          <w:t>ч. 5 ст. 70</w:t>
        </w:r>
      </w:hyperlink>
      <w:r>
        <w:rPr>
          <w:i/>
        </w:rPr>
        <w:t xml:space="preserve"> Трудового кодекса Российской Федерации), а в случае заключения трудового договора на срок от двух до шести месяцев испытание не может превышать двух недель (</w:t>
      </w:r>
      <w:hyperlink r:id="rId29">
        <w:r>
          <w:rPr>
            <w:i/>
            <w:color w:val="0000FF"/>
          </w:rPr>
          <w:t>ч. 6 ст. 70</w:t>
        </w:r>
      </w:hyperlink>
      <w:r>
        <w:rPr>
          <w:i/>
        </w:rPr>
        <w:t xml:space="preserve"> Трудового кодекса Российской Федерации).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 xml:space="preserve">Случаи, когда испытание при приеме на работу не устанавливается, перечислены в </w:t>
      </w:r>
      <w:hyperlink r:id="rId30">
        <w:r>
          <w:rPr>
            <w:i/>
            <w:color w:val="0000FF"/>
          </w:rPr>
          <w:t>ч. 4 ст. 70</w:t>
        </w:r>
      </w:hyperlink>
      <w:r>
        <w:rPr>
          <w:i/>
        </w:rPr>
        <w:t xml:space="preserve"> Трудового кодекса Российской Федерации.</w:t>
      </w:r>
    </w:p>
    <w:p w:rsidR="00DB16CF" w:rsidRDefault="00DB16CF">
      <w:pPr>
        <w:pStyle w:val="ConsPlusNormal"/>
        <w:spacing w:before="220"/>
        <w:ind w:firstLine="540"/>
        <w:jc w:val="both"/>
      </w:pPr>
      <w:bookmarkStart w:id="5" w:name="P278"/>
      <w:bookmarkEnd w:id="5"/>
      <w:r>
        <w:rPr>
          <w:i/>
        </w:rPr>
        <w:t xml:space="preserve">&lt;5&gt; В соответствии с </w:t>
      </w:r>
      <w:hyperlink r:id="rId31">
        <w:r>
          <w:rPr>
            <w:i/>
            <w:color w:val="0000FF"/>
          </w:rPr>
          <w:t>ч. 1 ст. 146</w:t>
        </w:r>
      </w:hyperlink>
      <w:r>
        <w:rPr>
          <w:i/>
        </w:rPr>
        <w:t xml:space="preserve">, </w:t>
      </w:r>
      <w:hyperlink r:id="rId32">
        <w:r>
          <w:rPr>
            <w:i/>
            <w:color w:val="0000FF"/>
          </w:rPr>
          <w:t>ст. 147</w:t>
        </w:r>
      </w:hyperlink>
      <w:r>
        <w:rPr>
          <w:i/>
        </w:rPr>
        <w:t xml:space="preserve"> Трудового кодекса Российской Федерации оплата труда работников, занятых на работах с вредными и (или) опасными условиями труда, </w:t>
      </w:r>
      <w:r>
        <w:rPr>
          <w:i/>
        </w:rPr>
        <w:lastRenderedPageBreak/>
        <w:t>производится в повышенном размере. Данная компенсация не устанавливается, если условия труда на рабочем месте признаны безопасными по результатам их специальной оценки или в соответствии с заключением государственной экспертизы условий труда (</w:t>
      </w:r>
      <w:hyperlink r:id="rId33">
        <w:r>
          <w:rPr>
            <w:i/>
            <w:color w:val="0000FF"/>
          </w:rPr>
          <w:t>ч. 4 ст. 216</w:t>
        </w:r>
      </w:hyperlink>
      <w:r>
        <w:rPr>
          <w:i/>
        </w:rPr>
        <w:t xml:space="preserve"> Трудового кодекса Российской Федерации).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 xml:space="preserve">Согласно </w:t>
      </w:r>
      <w:hyperlink r:id="rId34">
        <w:r>
          <w:rPr>
            <w:i/>
            <w:color w:val="0000FF"/>
          </w:rPr>
          <w:t>ч. 2 ст. 147</w:t>
        </w:r>
      </w:hyperlink>
      <w:r>
        <w:rPr>
          <w:i/>
        </w:rPr>
        <w:t xml:space="preserve"> Трудового кодекса Российской Федерации минимальный размер повышения оплаты труда за работу с вредными и (или) опасными условиями составляет четыре процента тарифной ставки (оклада), установленной для различных видов работ с нормальными условиями труда.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 xml:space="preserve"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</w:t>
      </w:r>
      <w:hyperlink r:id="rId35">
        <w:r>
          <w:rPr>
            <w:i/>
            <w:color w:val="0000FF"/>
          </w:rPr>
          <w:t>ст. 372</w:t>
        </w:r>
      </w:hyperlink>
      <w:r>
        <w:rPr>
          <w:i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DB16CF" w:rsidRDefault="00DB16CF">
      <w:pPr>
        <w:pStyle w:val="ConsPlusNormal"/>
        <w:spacing w:before="220"/>
        <w:ind w:firstLine="540"/>
        <w:jc w:val="both"/>
      </w:pPr>
      <w:bookmarkStart w:id="6" w:name="P281"/>
      <w:bookmarkEnd w:id="6"/>
      <w:r>
        <w:rPr>
          <w:i/>
        </w:rPr>
        <w:t xml:space="preserve">&lt;6&gt; Согласно </w:t>
      </w:r>
      <w:hyperlink r:id="rId36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6 ч. 2 ст. 57</w:t>
        </w:r>
      </w:hyperlink>
      <w:r>
        <w:rPr>
          <w:i/>
        </w:rPr>
        <w:t xml:space="preserve"> Трудового кодекса Российской Федерации положения о режиме рабочего времени и времени отдыха включаются, если для данного работника режим рабочего времени и времени отдыха отличается от общих правил, действующих у данного работодателя.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>Работникам, заключившим срочные договоры, право на отпуск предоставлено на общих основаниях. Особенности определены только для сезонных работников и тех, чей договор длится менее двух месяцев.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>Лицам, заключившим краткосрочный договор, предоставляются оплачиваемые отпуска или выплачивается компенсация при увольнении из расчета два рабочих дня за месяц работы (</w:t>
      </w:r>
      <w:hyperlink r:id="rId37">
        <w:r>
          <w:rPr>
            <w:i/>
            <w:color w:val="0000FF"/>
          </w:rPr>
          <w:t>ст. 291</w:t>
        </w:r>
      </w:hyperlink>
      <w:r>
        <w:rPr>
          <w:i/>
        </w:rPr>
        <w:t xml:space="preserve"> Трудового кодекса Российской Федерации). Сезонным работникам предоставляются оплачиваемые отпуска из расчета два рабочих дня за каждый месяц работы (</w:t>
      </w:r>
      <w:hyperlink r:id="rId38">
        <w:r>
          <w:rPr>
            <w:i/>
            <w:color w:val="0000FF"/>
          </w:rPr>
          <w:t>ст. 295</w:t>
        </w:r>
      </w:hyperlink>
      <w:r>
        <w:rPr>
          <w:i/>
        </w:rPr>
        <w:t xml:space="preserve"> Трудового кодекса Российской Федерации).</w:t>
      </w:r>
    </w:p>
    <w:p w:rsidR="00DB16CF" w:rsidRDefault="00DB16CF">
      <w:pPr>
        <w:pStyle w:val="ConsPlusNormal"/>
        <w:spacing w:before="220"/>
        <w:ind w:firstLine="540"/>
        <w:jc w:val="both"/>
      </w:pPr>
      <w:bookmarkStart w:id="7" w:name="P284"/>
      <w:bookmarkEnd w:id="7"/>
      <w:r>
        <w:rPr>
          <w:i/>
        </w:rPr>
        <w:t xml:space="preserve">&lt;7&gt; В соответствии со </w:t>
      </w:r>
      <w:hyperlink r:id="rId39">
        <w:r>
          <w:rPr>
            <w:i/>
            <w:color w:val="0000FF"/>
          </w:rPr>
          <w:t>ст. 116</w:t>
        </w:r>
      </w:hyperlink>
      <w:r>
        <w:rPr>
          <w:i/>
        </w:rPr>
        <w:t xml:space="preserve"> Трудового кодекса Российской Федерации 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Трудовым </w:t>
      </w:r>
      <w:hyperlink r:id="rId40">
        <w:r>
          <w:rPr>
            <w:i/>
            <w:color w:val="0000FF"/>
          </w:rPr>
          <w:t>кодексом</w:t>
        </w:r>
      </w:hyperlink>
      <w:r>
        <w:rPr>
          <w:i/>
        </w:rPr>
        <w:t xml:space="preserve"> Российской Федерации и иными федеральными законами.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 xml:space="preserve">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Трудовым </w:t>
      </w:r>
      <w:hyperlink r:id="rId41">
        <w:r>
          <w:rPr>
            <w:i/>
            <w:color w:val="0000FF"/>
          </w:rPr>
          <w:t>кодексом</w:t>
        </w:r>
      </w:hyperlink>
      <w:r>
        <w:rPr>
          <w:i/>
        </w:rPr>
        <w:t xml:space="preserve"> Российской Федерации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DB16CF" w:rsidRDefault="00DB16CF">
      <w:pPr>
        <w:pStyle w:val="ConsPlusNormal"/>
        <w:spacing w:before="220"/>
        <w:ind w:firstLine="540"/>
        <w:jc w:val="both"/>
      </w:pPr>
      <w:bookmarkStart w:id="8" w:name="P286"/>
      <w:bookmarkEnd w:id="8"/>
      <w:r>
        <w:rPr>
          <w:i/>
        </w:rPr>
        <w:t xml:space="preserve">&lt;8&gt; Согласно </w:t>
      </w:r>
      <w:hyperlink r:id="rId42">
        <w:r>
          <w:rPr>
            <w:i/>
            <w:color w:val="0000FF"/>
          </w:rPr>
          <w:t>ст. 221</w:t>
        </w:r>
      </w:hyperlink>
      <w:r>
        <w:rPr>
          <w:i/>
        </w:rPr>
        <w:t xml:space="preserve"> Трудового кодекса Российской Федерации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 законодательством Российской Федерации о техническом регулировании.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 xml:space="preserve"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</w:t>
      </w:r>
      <w:r>
        <w:rPr>
          <w:i/>
        </w:rPr>
        <w:lastRenderedPageBreak/>
        <w:t>законодательством Российской Федерации о техническом регулировании.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>Правила обеспечения работников средствами индивидуальной защиты и смывающими средствами, а также единые Типовые нормы выдачи средств индивидуальной защиты и смывающих средств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DB16CF" w:rsidRDefault="00DB16CF">
      <w:pPr>
        <w:pStyle w:val="ConsPlusNormal"/>
        <w:spacing w:before="220"/>
        <w:ind w:firstLine="540"/>
        <w:jc w:val="both"/>
      </w:pPr>
      <w:r>
        <w:rPr>
          <w:i/>
        </w:rPr>
        <w:t>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jc w:val="both"/>
      </w:pPr>
    </w:p>
    <w:p w:rsidR="00DB16CF" w:rsidRDefault="00DB16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03EF" w:rsidRDefault="002A03EF"/>
    <w:sectPr w:rsidR="002A03EF" w:rsidSect="0074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CF"/>
    <w:rsid w:val="002A03EF"/>
    <w:rsid w:val="003D2489"/>
    <w:rsid w:val="00D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3C641-93E1-4D78-BE3C-0CA7B6DF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1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" TargetMode="External"/><Relationship Id="rId13" Type="http://schemas.openxmlformats.org/officeDocument/2006/relationships/hyperlink" Target="https://login.consultant.ru/link/?req=doc&amp;base=LAW&amp;n=502632" TargetMode="External"/><Relationship Id="rId18" Type="http://schemas.openxmlformats.org/officeDocument/2006/relationships/hyperlink" Target="https://login.consultant.ru/link/?req=doc&amp;base=LAW&amp;n=502632" TargetMode="External"/><Relationship Id="rId26" Type="http://schemas.openxmlformats.org/officeDocument/2006/relationships/hyperlink" Target="https://login.consultant.ru/link/?req=doc&amp;base=LAW&amp;n=452984&amp;dst=100159" TargetMode="External"/><Relationship Id="rId39" Type="http://schemas.openxmlformats.org/officeDocument/2006/relationships/hyperlink" Target="https://login.consultant.ru/link/?req=doc&amp;base=LAW&amp;n=502632&amp;dst=1008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2632" TargetMode="External"/><Relationship Id="rId34" Type="http://schemas.openxmlformats.org/officeDocument/2006/relationships/hyperlink" Target="https://login.consultant.ru/link/?req=doc&amp;base=LAW&amp;n=502632&amp;dst=102529" TargetMode="External"/><Relationship Id="rId42" Type="http://schemas.openxmlformats.org/officeDocument/2006/relationships/hyperlink" Target="https://login.consultant.ru/link/?req=doc&amp;base=LAW&amp;n=502632&amp;dst=912" TargetMode="External"/><Relationship Id="rId7" Type="http://schemas.openxmlformats.org/officeDocument/2006/relationships/hyperlink" Target="https://login.consultant.ru/link/?req=doc&amp;base=LAW&amp;n=502632&amp;dst=590" TargetMode="External"/><Relationship Id="rId12" Type="http://schemas.openxmlformats.org/officeDocument/2006/relationships/hyperlink" Target="https://login.consultant.ru/link/?req=doc&amp;base=LAW&amp;n=502632" TargetMode="External"/><Relationship Id="rId17" Type="http://schemas.openxmlformats.org/officeDocument/2006/relationships/hyperlink" Target="https://login.consultant.ru/link/?req=doc&amp;base=LAW&amp;n=502632" TargetMode="External"/><Relationship Id="rId25" Type="http://schemas.openxmlformats.org/officeDocument/2006/relationships/hyperlink" Target="https://login.consultant.ru/link/?req=doc&amp;base=LAW&amp;n=452984&amp;dst=100018" TargetMode="External"/><Relationship Id="rId33" Type="http://schemas.openxmlformats.org/officeDocument/2006/relationships/hyperlink" Target="https://login.consultant.ru/link/?req=doc&amp;base=LAW&amp;n=502632&amp;dst=102552" TargetMode="External"/><Relationship Id="rId38" Type="http://schemas.openxmlformats.org/officeDocument/2006/relationships/hyperlink" Target="https://login.consultant.ru/link/?req=doc&amp;base=LAW&amp;n=502632&amp;dst=1017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632" TargetMode="External"/><Relationship Id="rId20" Type="http://schemas.openxmlformats.org/officeDocument/2006/relationships/hyperlink" Target="https://login.consultant.ru/link/?req=doc&amp;base=LAW&amp;n=502632" TargetMode="External"/><Relationship Id="rId29" Type="http://schemas.openxmlformats.org/officeDocument/2006/relationships/hyperlink" Target="https://login.consultant.ru/link/?req=doc&amp;base=LAW&amp;n=502632&amp;dst=437" TargetMode="External"/><Relationship Id="rId41" Type="http://schemas.openxmlformats.org/officeDocument/2006/relationships/hyperlink" Target="https://login.consultant.ru/link/?req=doc&amp;base=LAW&amp;n=5026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2" TargetMode="External"/><Relationship Id="rId11" Type="http://schemas.openxmlformats.org/officeDocument/2006/relationships/hyperlink" Target="https://login.consultant.ru/link/?req=doc&amp;base=LAW&amp;n=502632" TargetMode="External"/><Relationship Id="rId24" Type="http://schemas.openxmlformats.org/officeDocument/2006/relationships/hyperlink" Target="https://login.consultant.ru/link/?req=doc&amp;base=LAW&amp;n=502632&amp;dst=102506" TargetMode="External"/><Relationship Id="rId32" Type="http://schemas.openxmlformats.org/officeDocument/2006/relationships/hyperlink" Target="https://login.consultant.ru/link/?req=doc&amp;base=LAW&amp;n=502632&amp;dst=102527" TargetMode="External"/><Relationship Id="rId37" Type="http://schemas.openxmlformats.org/officeDocument/2006/relationships/hyperlink" Target="https://login.consultant.ru/link/?req=doc&amp;base=LAW&amp;n=502632&amp;dst=101728" TargetMode="External"/><Relationship Id="rId40" Type="http://schemas.openxmlformats.org/officeDocument/2006/relationships/hyperlink" Target="https://login.consultant.ru/link/?req=doc&amp;base=LAW&amp;n=502632" TargetMode="External"/><Relationship Id="rId5" Type="http://schemas.openxmlformats.org/officeDocument/2006/relationships/hyperlink" Target="https://login.consultant.ru/link/?req=doc&amp;base=LAW&amp;n=502632" TargetMode="External"/><Relationship Id="rId15" Type="http://schemas.openxmlformats.org/officeDocument/2006/relationships/hyperlink" Target="https://login.consultant.ru/link/?req=doc&amp;base=LAW&amp;n=502632" TargetMode="External"/><Relationship Id="rId23" Type="http://schemas.openxmlformats.org/officeDocument/2006/relationships/hyperlink" Target="https://login.consultant.ru/link/?req=doc&amp;base=LAW&amp;n=502632&amp;dst=346" TargetMode="External"/><Relationship Id="rId28" Type="http://schemas.openxmlformats.org/officeDocument/2006/relationships/hyperlink" Target="https://login.consultant.ru/link/?req=doc&amp;base=LAW&amp;n=502632&amp;dst=436" TargetMode="External"/><Relationship Id="rId36" Type="http://schemas.openxmlformats.org/officeDocument/2006/relationships/hyperlink" Target="https://login.consultant.ru/link/?req=doc&amp;base=LAW&amp;n=502632&amp;dst=350" TargetMode="External"/><Relationship Id="rId10" Type="http://schemas.openxmlformats.org/officeDocument/2006/relationships/hyperlink" Target="https://login.consultant.ru/link/?req=doc&amp;base=LAW&amp;n=502632" TargetMode="External"/><Relationship Id="rId19" Type="http://schemas.openxmlformats.org/officeDocument/2006/relationships/hyperlink" Target="https://login.consultant.ru/link/?req=doc&amp;base=LAW&amp;n=502632" TargetMode="External"/><Relationship Id="rId31" Type="http://schemas.openxmlformats.org/officeDocument/2006/relationships/hyperlink" Target="https://login.consultant.ru/link/?req=doc&amp;base=LAW&amp;n=502632&amp;dst=102526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502632&amp;dst=369" TargetMode="External"/><Relationship Id="rId9" Type="http://schemas.openxmlformats.org/officeDocument/2006/relationships/hyperlink" Target="https://login.consultant.ru/link/?req=doc&amp;base=LAW&amp;n=502632" TargetMode="External"/><Relationship Id="rId14" Type="http://schemas.openxmlformats.org/officeDocument/2006/relationships/hyperlink" Target="https://login.consultant.ru/link/?req=doc&amp;base=LAW&amp;n=502632" TargetMode="External"/><Relationship Id="rId22" Type="http://schemas.openxmlformats.org/officeDocument/2006/relationships/hyperlink" Target="https://login.consultant.ru/link/?req=doc&amp;base=LAW&amp;n=502632&amp;dst=100956" TargetMode="External"/><Relationship Id="rId27" Type="http://schemas.openxmlformats.org/officeDocument/2006/relationships/hyperlink" Target="https://login.consultant.ru/link/?req=doc&amp;base=LAW&amp;n=502632&amp;dst=369" TargetMode="External"/><Relationship Id="rId30" Type="http://schemas.openxmlformats.org/officeDocument/2006/relationships/hyperlink" Target="https://login.consultant.ru/link/?req=doc&amp;base=LAW&amp;n=502632&amp;dst=427" TargetMode="External"/><Relationship Id="rId35" Type="http://schemas.openxmlformats.org/officeDocument/2006/relationships/hyperlink" Target="https://login.consultant.ru/link/?req=doc&amp;base=LAW&amp;n=502632&amp;dst=129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2</cp:revision>
  <dcterms:created xsi:type="dcterms:W3CDTF">2025-08-04T04:12:00Z</dcterms:created>
  <dcterms:modified xsi:type="dcterms:W3CDTF">2025-08-04T05:34:00Z</dcterms:modified>
</cp:coreProperties>
</file>