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DD" w:rsidRDefault="00EB52DD">
      <w:pPr>
        <w:pStyle w:val="ConsPlusNormal"/>
        <w:spacing w:before="480"/>
      </w:pPr>
      <w:r>
        <w:rPr>
          <w:b/>
          <w:sz w:val="38"/>
        </w:rPr>
        <w:t>Трудовой договор с иностранным гражданином</w:t>
      </w:r>
    </w:p>
    <w:p w:rsidR="00EB52DD" w:rsidRDefault="00EB52DD">
      <w:pPr>
        <w:pStyle w:val="ConsPlusNormal"/>
        <w:spacing w:after="1"/>
      </w:pP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</w:pPr>
      <w:r>
        <w:rPr>
          <w:b/>
        </w:rPr>
        <w:t>Трудовой договор N _____</w:t>
      </w:r>
      <w:r>
        <w:t xml:space="preserve"> </w:t>
      </w:r>
      <w:hyperlink w:anchor="P310">
        <w:r>
          <w:rPr>
            <w:i/>
            <w:color w:val="0000FF"/>
          </w:rPr>
          <w:t>&lt;1&gt;</w:t>
        </w:r>
      </w:hyperlink>
    </w:p>
    <w:p w:rsidR="00EB52DD" w:rsidRDefault="00EB52D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B52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г.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  <w:jc w:val="right"/>
            </w:pPr>
            <w:r>
              <w:t>"___"_______ ____ г.</w:t>
            </w:r>
          </w:p>
        </w:tc>
      </w:tr>
    </w:tbl>
    <w:p w:rsidR="00EB52DD" w:rsidRDefault="00EB52DD">
      <w:pPr>
        <w:pStyle w:val="ConsPlusNormal"/>
        <w:spacing w:before="220"/>
        <w:ind w:firstLine="540"/>
        <w:jc w:val="both"/>
      </w:pPr>
      <w:r>
        <w:t xml:space="preserve">__________________________ </w:t>
      </w:r>
      <w:r>
        <w:rPr>
          <w:i/>
        </w:rPr>
        <w:t>(наименование или Ф.И.О.)</w:t>
      </w:r>
      <w:r>
        <w:t xml:space="preserve">, именуем__ в дальнейшем "Работодатель", в лице _________________________ </w:t>
      </w:r>
      <w:r>
        <w:rPr>
          <w:i/>
        </w:rPr>
        <w:t>(должность, Ф.И.О. уполномоченного представителя)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__________________________ </w:t>
      </w:r>
      <w:r>
        <w:rPr>
          <w:i/>
        </w:rPr>
        <w:t>(документ, подтверждающий полномочия)</w:t>
      </w:r>
      <w:r>
        <w:t>, с одной стороны и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граждан__ ______________________ </w:t>
      </w:r>
      <w:r>
        <w:rPr>
          <w:i/>
        </w:rPr>
        <w:t>(указать страну)</w:t>
      </w:r>
      <w:r>
        <w:t xml:space="preserve"> (</w:t>
      </w:r>
      <w:r>
        <w:rPr>
          <w:i/>
        </w:rPr>
        <w:t>вариант:</w:t>
      </w:r>
      <w:r>
        <w:t xml:space="preserve"> лицо без гражданства) _________________________ </w:t>
      </w:r>
      <w:r>
        <w:rPr>
          <w:i/>
        </w:rPr>
        <w:t>(фамилия, имя (отчество - при наличии)) (данные документа, удостоверяющего личность)</w:t>
      </w:r>
      <w:r>
        <w:t xml:space="preserve">, именуем__ в дальнейшем "Работник", действующий на основании ______________________ </w:t>
      </w:r>
      <w:r>
        <w:rPr>
          <w:i/>
        </w:rPr>
        <w:t>(указать разрешение на работу или патент / разрешение на временное проживание в Российской Федерации / разрешение на временное проживание в целях получения образования / вид на жительство)</w:t>
      </w:r>
      <w:r>
        <w:t xml:space="preserve">, </w:t>
      </w:r>
      <w:proofErr w:type="spellStart"/>
      <w:r>
        <w:t>выданн</w:t>
      </w:r>
      <w:proofErr w:type="spellEnd"/>
      <w:r>
        <w:t>__ в соответствии с законодательством о правовом положении иностранных граждан в Российской Федерации, с другой стороны, совместно именуемые "Стороны", заключили настоящий Договор о нижеследующем: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r>
        <w:t>1. Предмет Договора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1.1. Работодатель обязуется предоставить Работнику работу в должности ________________________ в соответствии со штатным расписанием (</w:t>
      </w:r>
      <w:r>
        <w:rPr>
          <w:i/>
        </w:rPr>
        <w:t>вариант:</w:t>
      </w:r>
      <w:r>
        <w:t xml:space="preserve"> по профессии, специальности с указанием квалификации / конкретный вид поручаемой работнику работы),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>
        <w:rPr>
          <w:i/>
        </w:rPr>
        <w:t>(при наличии)</w:t>
      </w:r>
      <w:r>
        <w:t>, соглашениями, локальными нормативными актами и настоящим Трудовым договором, своевременно и в полном объеме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1.2. Работа по настоящему Договору является для Работника основной.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1.2. Работа по настоящему Трудовому договору является для Работника работой по совместительству.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 xml:space="preserve">1.3. Местом работы Работника является _________________, </w:t>
      </w:r>
      <w:proofErr w:type="spellStart"/>
      <w:r>
        <w:t>расположенн</w:t>
      </w:r>
      <w:proofErr w:type="spellEnd"/>
      <w:r>
        <w:t xml:space="preserve">__ по адресу: __________________ </w:t>
      </w:r>
      <w:hyperlink w:anchor="P312">
        <w:r>
          <w:rPr>
            <w:i/>
            <w:color w:val="0000FF"/>
          </w:rPr>
          <w:t>&lt;2&gt;</w:t>
        </w:r>
      </w:hyperlink>
      <w:r>
        <w:t>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1.4. Работник подчиняется непосредственно _____________________.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1.5. Работнику установлены следующие условия труда на рабочем месте: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- ___________________ </w:t>
      </w:r>
      <w:r>
        <w:rPr>
          <w:i/>
        </w:rPr>
        <w:t xml:space="preserve">(указать класс, подкласс условий труда </w:t>
      </w:r>
      <w:hyperlink w:anchor="P314">
        <w:r>
          <w:rPr>
            <w:i/>
            <w:color w:val="0000FF"/>
          </w:rPr>
          <w:t>&lt;3&gt;</w:t>
        </w:r>
      </w:hyperlink>
      <w:r>
        <w:rPr>
          <w:i/>
        </w:rPr>
        <w:t xml:space="preserve">, если </w:t>
      </w:r>
      <w:proofErr w:type="spellStart"/>
      <w:r>
        <w:rPr>
          <w:i/>
        </w:rPr>
        <w:t>спецоценка</w:t>
      </w:r>
      <w:proofErr w:type="spellEnd"/>
      <w:r>
        <w:rPr>
          <w:i/>
        </w:rPr>
        <w:t xml:space="preserve"> условий труда на вновь организованном рабочем месте еще не проведена - указать общую характеристику условий труда на рабочем месте: описание рабочего места, используемое оборудование и особенности работы с ним)</w:t>
      </w:r>
      <w:r>
        <w:t>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1.6.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1.6. Трудовые обязанности Работника связаны с _________________________ </w:t>
      </w:r>
      <w:r>
        <w:rPr>
          <w:i/>
        </w:rPr>
        <w:t>(вредными и (или) опасными производственными факторами),</w:t>
      </w:r>
      <w:r>
        <w:t xml:space="preserve"> в том числе ___________________________ </w:t>
      </w:r>
      <w:r>
        <w:rPr>
          <w:i/>
        </w:rPr>
        <w:t xml:space="preserve">(перечень вредных и опасных условий труда в зависимости от отрасли и работодателя, </w:t>
      </w:r>
      <w:proofErr w:type="gramStart"/>
      <w:r>
        <w:rPr>
          <w:i/>
        </w:rPr>
        <w:t>например</w:t>
      </w:r>
      <w:proofErr w:type="gramEnd"/>
      <w:r>
        <w:rPr>
          <w:i/>
        </w:rPr>
        <w:t xml:space="preserve"> аэрозоли, канцерогены, вредные вещества и проч.)</w:t>
      </w:r>
      <w:r>
        <w:t>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1.7.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1.8. Работник подлежит обязательному социальному страхованию в соответствии с действующим законодательством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1.9. При заключении настоящего Трудового договора Работником представлен(-о) _________________ </w:t>
      </w:r>
      <w:r>
        <w:rPr>
          <w:i/>
        </w:rPr>
        <w:t>(указать документ (разрешение на работу / патент / разрешение на временное проживание / разрешение на временное проживание в целях получения образования / вид на жительство) и его реквизиты)</w:t>
      </w:r>
      <w:r>
        <w:t>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r>
        <w:t>2. Срок действия Договора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2.1. Договор вступает в силу со дня его заключения Работником и Работодателем (</w:t>
      </w:r>
      <w:r>
        <w:rPr>
          <w:i/>
        </w:rPr>
        <w:t>вариант:</w:t>
      </w:r>
      <w:r>
        <w:t xml:space="preserve"> со дня фактического допущения Работника к работе с ведома или по поручению Работодателя или его представителя).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2.2. Дата начала работы: "__"________ ____ г.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2.3. Договор заключен на неопределенный срок.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2.3. Договор заключен на срок ____________ в связи с _________________ </w:t>
      </w:r>
      <w:r>
        <w:rPr>
          <w:i/>
        </w:rPr>
        <w:t>(обстоятельства (причины), обусловившие</w:t>
      </w:r>
      <w:r>
        <w:t xml:space="preserve"> заключение </w:t>
      </w:r>
      <w:r>
        <w:rPr>
          <w:i/>
        </w:rPr>
        <w:t xml:space="preserve">срочного договора </w:t>
      </w:r>
      <w:hyperlink w:anchor="P317">
        <w:r>
          <w:rPr>
            <w:i/>
            <w:color w:val="0000FF"/>
          </w:rPr>
          <w:t>&lt;4&gt;</w:t>
        </w:r>
      </w:hyperlink>
      <w:r>
        <w:rPr>
          <w:i/>
        </w:rPr>
        <w:t>).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>Вариант.</w:t>
      </w:r>
      <w:r>
        <w:t xml:space="preserve"> 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(_________) месяца </w:t>
      </w:r>
      <w:hyperlink w:anchor="P318">
        <w:r>
          <w:rPr>
            <w:i/>
            <w:color w:val="0000FF"/>
          </w:rPr>
          <w:t>&lt;5&gt;</w:t>
        </w:r>
      </w:hyperlink>
      <w:r>
        <w:t xml:space="preserve"> с момента начала работы.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2.5. 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r>
        <w:t>3. Права и обязанности Работника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3.1. Работник обязан добросовестно исполнять свои трудовые обязанности, определяемые в Должностной инструкции, являющейся Приложением N ___ к настоящему Договору.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3.1. Работник обязан добросовестно выполнять следующие должностные обязанности: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3.1.1. _______________________.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3.1.2. _______________________.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3.2. Работник обязан соблюдать: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lastRenderedPageBreak/>
        <w:t>3.2.1. Установленные Работодателем Правила внутреннего трудового распорядка "__________________".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3.2.2. Производственную и финансовую дисциплину.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3.2.3. Трудовую дисциплину.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3.2.4. Требования охраны труда и обеспечения безопасности труда.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3.3. Работник обязан: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3.3.1. Бережно относиться к имуществу Работодателя и других работников.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3.3.2. Принимать необходимые меры и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3.3.3. Не давать интервью, не проводить встреч и переговоров, касающихся деятельности Работодателя, без предварительного разрешения руководства.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3.3.4. Не разглашать сведений, составляющих коммерческую тайну Работодателя. Сведения, являющиеся коммерческой тайной Работодателя, определены в Положении о коммерческой тайне "___________________".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3.3.5. Использовать и правильно применять средства индивидуальной и коллективной защиты, нести иные обязанности в области охраны труда, предусмотренные действующим законодательством.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3.3.6. По распоряжению Работодателя отправляться в служебные командировки на территории России и за рубежом.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При этом Работодатель возмещает Работнику расходы, связанные со служебными поездками: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- на проезд к месту выполнения работ;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- по найму жилого помещения;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- дополнительные расходы, связанные с проживанием вне места постоянного жительства (суточные);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- иные расходы, произведенные Работником с разрешения или ведома Работодателя.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Размеры и порядок возмещения вышеуказанных расходов устанавливаются коллективным договором </w:t>
      </w:r>
      <w:r>
        <w:rPr>
          <w:i/>
        </w:rPr>
        <w:t>(при наличии)</w:t>
      </w:r>
      <w:r>
        <w:t>, соглашениями, локальными нормативными актами.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3.3.7. Предоставлять Работодателю информацию: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- об аннулировании патента, разрешения на временное проживание, разрешения на временное проживание в целях получения образования;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- об изменении разрешения на временное проживание, разрешения на временное проживание в целях получения образования, о переоформлении патента.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3.4. Работник имеет право: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3.4.1. На предоставление ему работы, обусловленной настоящим Договором.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lastRenderedPageBreak/>
        <w:t>3.4.2.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3.4.3.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3.4.4. Обязательное социальное страхование в случаях, предусмотренных федеральными законами.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3.4.5. Изменение и расторжение Договора в порядке и на условиях, которые установлены Трудовым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3.4.6. Участие в управлении организацией в предусмотренных Трудовым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коллективным договором </w:t>
      </w:r>
      <w:r>
        <w:rPr>
          <w:i/>
        </w:rPr>
        <w:t>(при наличии)</w:t>
      </w:r>
      <w:r>
        <w:t xml:space="preserve"> формах.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3.4.7.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3.4.8. Полную и достоверную информацию об условиях труда и требованиях охраны труда на рабочем месте.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3.4.9.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3.4.10.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3.4.11. Защиту своих трудовых прав, свобод и законных интересов всеми не запрещенными законом способами.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3.4.12. Разрешение индивидуальных и коллективных трудовых споров, включая право на забастовку, в порядке, установленном Трудовым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3.4.13.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3.4.14. Бесплатное обеспечение средствами индивидуальной защиты и смывающими средствами, прошедшими подтверждение соответствия в порядке, установленном законодательством Российской Федерации о техническом регулировании </w:t>
      </w:r>
      <w:hyperlink w:anchor="P319">
        <w:r>
          <w:rPr>
            <w:i/>
            <w:color w:val="0000FF"/>
          </w:rPr>
          <w:t>&lt;6&gt;</w:t>
        </w:r>
      </w:hyperlink>
      <w:r>
        <w:t>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3.4.15. Иные права, установленные действующим законодательством Российской Федерации.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r>
        <w:t>4. Права и обязанности Работодателя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4.1. Работодатель имеет право: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4.1.1. Требовать от Работника исполнения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lastRenderedPageBreak/>
        <w:t>4.1.2. Принимать локальные нормативные акты.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4.1.3. Изменять и расторгать Договор с Работником в порядке и на условиях, которые установлены Трудовым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4.1.4. Поощрять Работника за добросовестный эффективный труд в порядке и размерах, предусмотренных настоящим Договором, а также условиями действующего законодательства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4.1.5. Привлекать Работника к дисциплинарной и материальной ответственности в случаях, предусмотренных действующим законодательством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4.1.6.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4.1.7. Проводить в соответствии с Положением об оценке эффективности труда оценку эффективности деятельности Работника.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4.1.8. С согласия Работника привлекать его к выполнению отдельных поручений, не входящих в должностные обязанности Работника.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4.1.9.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4.1.10. Создавать объединения работодателей в целях представительства и защиты своих интересов и вступать в них.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4.1.11. Создавать производственный совет.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4.1.12. Реализовывать права, предоставленные законодательством о специальной оценке условий труда.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4.1.13.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>
        <w:t>самообследование</w:t>
      </w:r>
      <w:proofErr w:type="spellEnd"/>
      <w:r>
        <w:t>).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4.1.14. Осуществлять иные права, предоставленные действующим законодательством Российской Федерации, локальными нормативными актами.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 Работодатель обязуется: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4.2.1. Предоставить Работнику работу в соответствии с условиями настоящего Договора. Работодатель вправе требовать от Работника выполнения обязанностей (работ), не обусловленных настоящим Договором, только в случаях, предусмотренных действующим законодательством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4.2.2. Обеспечить безопасные условия работы в соответствии с требованиями Правил техники безопасности и действующего законодательства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4.2.3. Оплачивать труд Работника, выплачивать премии, вознаграждения, производить иные выплаты в порядке и размере, установленных </w:t>
      </w:r>
      <w:hyperlink w:anchor="P133">
        <w:r>
          <w:rPr>
            <w:color w:val="0000FF"/>
          </w:rPr>
          <w:t>разд. 5</w:t>
        </w:r>
      </w:hyperlink>
      <w:r>
        <w:t xml:space="preserve"> настоящего Договора.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4.2.4. Осуществлять обязательное социальное страхование Работника от несчастных случаев на производстве и профессиональных заболеваний.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4.2.5. Оплачивать в случае производственной необходимости в целях повышения квалификации Работника его обучение.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lastRenderedPageBreak/>
        <w:t>4.2.6. Оплачивать услуги, предоставленные Работнику оператором мобильной связи, необходимые для осуществления трудовой деятельности.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4.2.7. Ознакомить Работника с требованиями охраны труда и Правилами внутреннего трудового распорядка.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4.2.8. Выполнять иные обязанности, предусмотренные Трудовым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4.2.9. Обеспечивать Работнику равную плату за труд равной ценности.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4.2.10. Обеспечить обучение Работника безопасным методам и приемам выполнения работ со стажировкой на рабочем месте и сдачей экзаменов, периодическое обучение охране труда и проверку знаний требований охраны труда в период работы.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4.2.11. Вести коллективные переговоры, а также заключать коллективный договор в порядке, установленном Трудовым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4.2.12.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4.2.13.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4.2.14.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4.2.15. Создавать условия, обеспечивающие участие Работника в управлении организацией в предусмотренных Трудовым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коллективным договором </w:t>
      </w:r>
      <w:r>
        <w:rPr>
          <w:i/>
        </w:rPr>
        <w:t>(при наличии)</w:t>
      </w:r>
      <w:r>
        <w:t xml:space="preserve"> формах.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4.2.16.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4.2.17. Соблюдать законы и иные нормативные правовые акты, локальные нормативные акты, условия настоящего Договора.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4.2.18. Выплачивать своевременно и в полном размере причитающуюся Работнику заработную плату, а также осуществлять иные выплаты в сроки, установленные в соответствии с Трудовым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коллективным договором </w:t>
      </w:r>
      <w:r>
        <w:rPr>
          <w:i/>
        </w:rPr>
        <w:t>(при наличии)</w:t>
      </w:r>
      <w:r>
        <w:t>, Правилами внутреннего трудового распорядка.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4.2.19. Ознакомить Работника со всеми локальными нормативными актами, имеющими отношение к профессиональной деятельности Работника.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4.2.20. За счет своих средств в соответствии с установленными нормами </w:t>
      </w:r>
      <w:r>
        <w:lastRenderedPageBreak/>
        <w:t xml:space="preserve">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 </w:t>
      </w:r>
      <w:hyperlink w:anchor="P319">
        <w:r>
          <w:rPr>
            <w:i/>
            <w:color w:val="0000FF"/>
          </w:rPr>
          <w:t>&lt;6&gt;</w:t>
        </w:r>
      </w:hyperlink>
      <w:r>
        <w:rPr>
          <w:i/>
        </w:rPr>
        <w:t>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bookmarkStart w:id="0" w:name="P133"/>
      <w:bookmarkEnd w:id="0"/>
      <w:r>
        <w:t>5. Условия оплаты труда Работника</w:t>
      </w:r>
    </w:p>
    <w:p w:rsidR="00EB52DD" w:rsidRDefault="00EB52DD">
      <w:pPr>
        <w:pStyle w:val="ConsPlusNormal"/>
        <w:spacing w:before="280"/>
        <w:ind w:firstLine="540"/>
        <w:jc w:val="both"/>
      </w:pPr>
      <w:r>
        <w:t>5.1. За выполнение трудовых обязанностей Работнику устанавливается должностной оклад (тарифная ставка) в размере _____ (_________) рублей в месяц (</w:t>
      </w:r>
      <w:r>
        <w:rPr>
          <w:i/>
        </w:rPr>
        <w:t>вариант для тарифной ставки:</w:t>
      </w:r>
      <w:r>
        <w:t xml:space="preserve"> день/час).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Работнику устанавливается сдельная система оплаты труда. Заработная плата рассчитывается исходя из __________________ </w:t>
      </w:r>
      <w:r>
        <w:rPr>
          <w:i/>
        </w:rPr>
        <w:t>(указать способ расчета)</w:t>
      </w:r>
      <w:r>
        <w:t>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>Вариант дополнительно при работе по совместительству.</w:t>
      </w:r>
      <w:r>
        <w:t xml:space="preserve"> Оплата труда Работника производится _________________ (</w:t>
      </w:r>
      <w:r>
        <w:rPr>
          <w:i/>
        </w:rPr>
        <w:t>вариант:</w:t>
      </w:r>
      <w:r>
        <w:t xml:space="preserve"> пропорционально отработанному времени / в зависимости от выработки / иные условия).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5.2.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работников (утверждено Работодателем "___"________ ____ г.), с которым Работник ознакомлен при подписании настоящего Договора.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5.3. В случае выполнения Работником в соответствии с дополнительным соглашением, заключаемым Работодателем и Работником,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определяемом Сторонами в дополнительном соглашении.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5.4. Заработная плата Работнику выплачивается путем перечисления на счет Работника в банке каждые полмесяца в день, установленный Правилами внутреннего трудового распорядка </w:t>
      </w:r>
      <w:hyperlink w:anchor="P323">
        <w:r>
          <w:rPr>
            <w:i/>
            <w:color w:val="0000FF"/>
          </w:rPr>
          <w:t>&lt;7&gt;</w:t>
        </w:r>
      </w:hyperlink>
      <w:r>
        <w:t>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5.5.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5.6. За выполнение работ с вредными и (или) опасными условиями труда Работнику выплачивается доплата компенсационного характера </w:t>
      </w:r>
      <w:hyperlink w:anchor="P324">
        <w:r>
          <w:rPr>
            <w:i/>
            <w:color w:val="0000FF"/>
          </w:rPr>
          <w:t>&lt;8&gt;</w:t>
        </w:r>
      </w:hyperlink>
      <w:r>
        <w:t xml:space="preserve">. Размер доплаты устанавливается ___________________ </w:t>
      </w:r>
      <w:hyperlink w:anchor="P325">
        <w:r>
          <w:rPr>
            <w:i/>
            <w:color w:val="0000FF"/>
          </w:rPr>
          <w:t>&lt;9&gt;</w:t>
        </w:r>
      </w:hyperlink>
      <w:r>
        <w:t>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r>
        <w:t xml:space="preserve">6. Режим рабочего времени и времени отдыха </w:t>
      </w:r>
      <w:hyperlink w:anchor="P327">
        <w:r>
          <w:rPr>
            <w:i/>
            <w:color w:val="0000FF"/>
          </w:rPr>
          <w:t>&lt;10&gt;</w:t>
        </w:r>
      </w:hyperlink>
      <w:r>
        <w:t>. Отпуск</w:t>
      </w:r>
    </w:p>
    <w:p w:rsidR="00EB52DD" w:rsidRDefault="00EB52DD">
      <w:pPr>
        <w:pStyle w:val="ConsPlusNormal"/>
        <w:spacing w:before="280"/>
        <w:ind w:firstLine="540"/>
        <w:jc w:val="both"/>
      </w:pPr>
      <w:bookmarkStart w:id="1" w:name="_GoBack"/>
      <w:bookmarkEnd w:id="1"/>
      <w:r>
        <w:t>6.1. Работнику устанавливается режим работы, предусмотренный Правилами внутреннего трудового распорядка, действующими у Работодателя.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6.1. Работнику устанавливается следующий режим рабочего времени: ____________, с предоставлением ____ выходного дня (</w:t>
      </w:r>
      <w:r>
        <w:rPr>
          <w:i/>
        </w:rPr>
        <w:t>вариант:</w:t>
      </w:r>
      <w:r>
        <w:t xml:space="preserve"> выходных дней) - _________________.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6.2. Время начала работы: ___________________.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Время окончания работы: _____________________.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 при сменном режиме.</w:t>
      </w:r>
      <w:r>
        <w:t xml:space="preserve"> 6.1. Продолжительность рабочего времени для Работника - ____ часов в неделю при сменном режиме работы в соответствии с графиком сменности, </w:t>
      </w:r>
      <w:r>
        <w:lastRenderedPageBreak/>
        <w:t>утвержденным Работодателем: в две (</w:t>
      </w:r>
      <w:r>
        <w:rPr>
          <w:i/>
        </w:rPr>
        <w:t>вариант:</w:t>
      </w:r>
      <w:r>
        <w:t xml:space="preserve"> три/четыре) смены.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6.2. Продолжительность смены составляет ___________ часов.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1-я смена: начало - ___ ч ___ мин.; окончание - ___ ч ___ мин.;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2-я смена: начало - ___ ч ___ мин.; окончание - ___ ч ___ мин.;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3-я смена: начало - ___ ч ___ мин.; окончание - ___ ч ___ мин.;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4-я смена: начало - ___ ч ___ мин.; окончание - ___ ч ___ мин.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6.3. В течение рабочего дня Работнику устанавливается перерыв для отдыха и питания с ____ ч до ____ ч, который в рабочее время не включается (</w:t>
      </w:r>
      <w:r>
        <w:rPr>
          <w:i/>
        </w:rPr>
        <w:t xml:space="preserve">вариант в случаях, предусмотренных </w:t>
      </w:r>
      <w:hyperlink r:id="rId14">
        <w:r>
          <w:rPr>
            <w:i/>
            <w:color w:val="0000FF"/>
          </w:rPr>
          <w:t>ч. 3 ст. 108</w:t>
        </w:r>
      </w:hyperlink>
      <w:r>
        <w:rPr>
          <w:i/>
        </w:rPr>
        <w:t xml:space="preserve"> Трудового кодекса Российской Федерации:</w:t>
      </w:r>
      <w:r>
        <w:t xml:space="preserve"> Работодатель обеспечивает Работнику возможность отдыха и приема пищи в рабочее время в соответствии с Правилами внутреннего трудового распорядка "___________").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6.4. Ежегодный основной оплачиваемый отпуск предоставляется Работнику продолжительностью ____ </w:t>
      </w:r>
      <w:r>
        <w:rPr>
          <w:i/>
        </w:rPr>
        <w:t>(не менее 28)</w:t>
      </w:r>
      <w:r>
        <w:t xml:space="preserve"> календарных дней.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О времени начала отпуска Работник должен быть извещен под подпись не позднее чем за две недели до его начала.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6.5.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6.6. Работнику предоставляется ежегодный дополнительный оплачиваемый отпуск продолжительностью ______ календарных дней </w:t>
      </w:r>
      <w:hyperlink w:anchor="P328">
        <w:r>
          <w:rPr>
            <w:i/>
            <w:color w:val="0000FF"/>
          </w:rPr>
          <w:t>&lt;11&gt;</w:t>
        </w:r>
      </w:hyperlink>
      <w:r>
        <w:t>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r>
        <w:t>7. Ответственность Сторон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7.1.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 Российской Федерации, Правил внутреннего трудового распорядка Работодателя, а также причинения Работодателю материального ущерба он несет дисциплинарную, материальную и иную ответственность согласно действующему законодательству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7.2. Работодатель несет материальную и иную ответственность согласно действующему </w:t>
      </w:r>
      <w:proofErr w:type="gramStart"/>
      <w:r>
        <w:t>законодательству Российской Федерации</w:t>
      </w:r>
      <w:proofErr w:type="gramEnd"/>
      <w:r>
        <w:t xml:space="preserve"> в случаях: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а) незаконного лишения Работника возможности трудиться;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б) причинения Работнику ущерба в результате увечья или иного повреждения здоровья, связанного с исполнением им своих трудовых обязанностей;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lastRenderedPageBreak/>
        <w:t>в) причинения ущерба имуществу Работника;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г) задержки заработной платы;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д) в других случаях, предусмотренных действующим законодательством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7.3. Материальная ответственность Работника наступает за прямой действительный ущерб, причиненный им Работодателю в результате виновного противоправного поведения.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r>
        <w:t>8. Социальное страхование Работника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8.1.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 для высококвалифицированного специалиста, временно пребывающего на территории Российской Федерации.</w:t>
      </w:r>
      <w:r>
        <w:t xml:space="preserve"> 8.2. Работником предоставлен Договор (полис) добровольного медицинского страхования: серия ______ номер _________, дата получения "___"______ ____ г., срок действия _______ (Приложение N ___ к настоящему Договору).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>Вариант для высококвалифицированного специалиста, временно пребывающего на территории Российской Федерации.</w:t>
      </w:r>
      <w:r>
        <w:t xml:space="preserve"> 8.2. Медицинская помощь Работнику в течение срока действия настоящего Договора оказывается на основании Договора от "___"______ ____ г. N ___ о предоставлении Работнику платных медицинских услуг </w:t>
      </w:r>
      <w:hyperlink w:anchor="P330">
        <w:r>
          <w:rPr>
            <w:i/>
            <w:color w:val="0000FF"/>
          </w:rPr>
          <w:t>&lt;12&gt;</w:t>
        </w:r>
      </w:hyperlink>
      <w:r>
        <w:t>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r>
        <w:t>9. Прекращение Трудового договора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9.1. Основаниями для прекращения настоящего Договора являются: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1) соглашение Сторон;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2) истечение срока Договора;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3) расторжение настоящего Договора по инициативе Работника;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4) расторжение настоящего Договора по инициативе Работодателя, в том числе по специальным основаниям, предусмотренным </w:t>
      </w:r>
      <w:hyperlink r:id="rId15">
        <w:r>
          <w:rPr>
            <w:color w:val="0000FF"/>
          </w:rPr>
          <w:t>ст. 327.6</w:t>
        </w:r>
      </w:hyperlink>
      <w:r>
        <w:t xml:space="preserve"> Трудового кодекса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9.2. Во всех случаях днем увольнения Работника является последний день его работы.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r>
        <w:rPr>
          <w:i/>
        </w:rPr>
        <w:t>Вариант.</w:t>
      </w:r>
      <w:r>
        <w:t xml:space="preserve"> 10. Использование Работником личного имущества</w:t>
      </w:r>
    </w:p>
    <w:p w:rsidR="00EB52DD" w:rsidRDefault="00EB52DD">
      <w:pPr>
        <w:pStyle w:val="ConsPlusNormal"/>
        <w:jc w:val="center"/>
      </w:pPr>
      <w:r>
        <w:t xml:space="preserve">в служебных целях </w:t>
      </w:r>
      <w:hyperlink w:anchor="P331">
        <w:r>
          <w:rPr>
            <w:i/>
            <w:color w:val="0000FF"/>
          </w:rPr>
          <w:t>&lt;13&gt;</w:t>
        </w:r>
      </w:hyperlink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bookmarkStart w:id="2" w:name="P207"/>
      <w:bookmarkEnd w:id="2"/>
      <w:r>
        <w:t>10.1. Работник имеет право в случае необходимости либо по согласованию с Работодателем использовать личное имущество в служебных целях (для выполнения своей трудовой функции и/или отдельных поручений Работодателя). За такое использование личного имущества Работодатель выплачивает Работнику денежную компенсацию.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lastRenderedPageBreak/>
        <w:t>10.2. В случае возникновения необходимости регулярного использования личного имущества между Сторонами Договора заключается соглашение об использовании Работником личного имущества в служебных целях, где указываются характеристики соответствующего имущества, порядок его использования, размер и порядок выплаты компенсации за использование, а также права Сторон Договора в отношении такого имущества.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10.3. В случае если использование имущества Работника в служебных целях осуществляется нерегулярно, указанная в </w:t>
      </w:r>
      <w:hyperlink w:anchor="P207">
        <w:r>
          <w:rPr>
            <w:color w:val="0000FF"/>
          </w:rPr>
          <w:t>п. 10.1</w:t>
        </w:r>
      </w:hyperlink>
      <w:r>
        <w:t xml:space="preserve"> компенсация выплачивается на основании документов и иных свидетельств, подтверждающих служебное использование такого имущества.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r>
        <w:t>11. Гарантии и компенсации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11.1. На период действия настоящего Договора на Работника распространяются все гарантии и компенсации, предусмотренные действующим трудовым законодательством Российской Федерации.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  <w:outlineLvl w:val="0"/>
      </w:pPr>
      <w:r>
        <w:t>12. Заключительные положения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12.1. Условия настоящего Договора носят конфиденциальный характер и разглашению не подлежат.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12.2. Условия настоящего Договора имеют обязательную юридическую силу для Сторон. Все изменения и дополнения к настоящему Договору оформляются двусторонним письменным соглашением.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12.3. Споры между Сторонами, возникающие при исполнении Договора, рассматриваются в порядке, установленном действующим законодательством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12.4.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12.5.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12.6. До подписания Договора Работник ознакомлен со следующими документами: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12.6.1. Положение о премировании от "___"________ ____ г. N ___.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12.6.2. Правила внутреннего трудового распорядка от "___"________ ____ г. N ____.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12.6.3. Положение о сохранении конфиденциальности от "___"________ ____ г. N ___.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12.6.4. Коллективный договор </w:t>
      </w:r>
      <w:r>
        <w:rPr>
          <w:i/>
        </w:rPr>
        <w:t>(при наличии)</w:t>
      </w:r>
      <w:r>
        <w:t xml:space="preserve"> от "__"___________ ____ г.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>12.6.5. Должностная инструкция _______________.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12.6.6. __________________________ </w:t>
      </w:r>
      <w:r>
        <w:rPr>
          <w:i/>
        </w:rPr>
        <w:t>(иные положения и локальные нормативные акты)</w:t>
      </w:r>
      <w:r>
        <w:t>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12.7. При заключении Договора Работник получил следующие средства индивидуальной защиты: ___________________.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12.8. Приложение (в копиях):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12.8.1. Разрешение на работу/Патент от "___"________ ____ г. N ____, выданный в соответствии с законодательством о правовом положении иностранных граждан в Российской Федерации, _______________.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>Вариант 1.</w:t>
      </w:r>
      <w:r>
        <w:t xml:space="preserve"> 12.8.2. Разрешение на временное проживание в Российской Федерации, выданное в соответствии с законодательством о правовом положении иностранных граждан в Российской Федерации, _______________.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>Вариант 2.</w:t>
      </w:r>
      <w:r>
        <w:t xml:space="preserve"> 12.8.2. Разрешение на временное проживание в целях получения образования, выданное в соответствии с законодательством о правовом положении иностранных граждан в Российской Федерации, _______________.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>Вариант 3.</w:t>
      </w:r>
      <w:r>
        <w:t xml:space="preserve"> 12.8.2. Вид на жительство, выданный в соответствии с законодательством о правовом положении иностранных граждан в Российской Федерации, ______________.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>Вариант для высококвалифицированного специалиста, временно пребывающего на территории Российской Федерации.</w:t>
      </w:r>
      <w:r>
        <w:t xml:space="preserve"> 12.8.3. ________________ (</w:t>
      </w:r>
      <w:r>
        <w:rPr>
          <w:i/>
        </w:rPr>
        <w:t>вариант:</w:t>
      </w:r>
      <w:r>
        <w:t xml:space="preserve"> Договор от "___"________ ____ г. N ____ о предоставлении Работнику платных медицинских услуг / Договор (полис) добровольного медицинского страхования: серия _______ номер ________, дата получения "___"_____ ____ г.) </w:t>
      </w:r>
      <w:hyperlink w:anchor="P330">
        <w:r>
          <w:rPr>
            <w:i/>
            <w:color w:val="0000FF"/>
          </w:rPr>
          <w:t>&lt;12&gt;</w:t>
        </w:r>
      </w:hyperlink>
      <w:r>
        <w:t>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С Должностной инструкцией,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t xml:space="preserve">Правилами внутреннего трудового распорядка _________ "______________" </w:t>
      </w:r>
      <w:r>
        <w:rPr>
          <w:i/>
        </w:rPr>
        <w:t>(сокращенное наименование работодателя)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Работник ознакомлен:</w:t>
      </w:r>
    </w:p>
    <w:p w:rsidR="00EB52DD" w:rsidRDefault="00EB52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"___"___________ 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 xml:space="preserve">________/________ </w:t>
            </w:r>
            <w:r>
              <w:rPr>
                <w:i/>
              </w:rPr>
              <w:t>(подпись/Ф.И.О.)</w:t>
            </w:r>
          </w:p>
        </w:tc>
      </w:tr>
    </w:tbl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</w:pPr>
      <w:r>
        <w:t>Адреса и реквизиты Сторон</w:t>
      </w:r>
    </w:p>
    <w:p w:rsidR="00EB52DD" w:rsidRDefault="00EB52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Работник: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 xml:space="preserve">________ </w:t>
            </w:r>
            <w:r>
              <w:rPr>
                <w:i/>
              </w:rPr>
              <w:t>(наименование или 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 xml:space="preserve">________________________ </w:t>
            </w:r>
            <w:r>
              <w:rPr>
                <w:i/>
              </w:rPr>
              <w:t>(Ф.И.О.)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Адрес:_________________________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_______________________________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ИНН/КПП ___________/___________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Паспортные данные:______________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_______________________________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Телефон: _________Факс: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Телефон: _____________________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Адрес электронной почты: 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Банковские реквизиты: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Счет __________________________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</w:tr>
    </w:tbl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rPr>
          <w:i/>
        </w:rPr>
        <w:t>Вариант.</w:t>
      </w:r>
    </w:p>
    <w:p w:rsidR="00EB52DD" w:rsidRDefault="00EB52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</w:tblGrid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 xml:space="preserve">_______________________ </w:t>
            </w:r>
            <w:r>
              <w:rPr>
                <w:i/>
              </w:rPr>
              <w:t>(Ф.И.О.)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Адрес:_________________________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_______________________________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lastRenderedPageBreak/>
              <w:t>Паспортные данные: ______________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ИНН __________________________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Телефон: _______________________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Адрес электронной почты: _________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Счет: __________________________</w:t>
            </w:r>
          </w:p>
        </w:tc>
      </w:tr>
    </w:tbl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center"/>
      </w:pPr>
      <w:r>
        <w:t>Подписи Сторон</w:t>
      </w:r>
    </w:p>
    <w:p w:rsidR="00EB52DD" w:rsidRDefault="00EB52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Работник:</w:t>
            </w:r>
          </w:p>
        </w:tc>
      </w:tr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 xml:space="preserve">________/________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 xml:space="preserve">________/________ </w:t>
            </w:r>
            <w:r>
              <w:rPr>
                <w:i/>
              </w:rPr>
              <w:t>(подпись/Ф.И.О.)</w:t>
            </w:r>
          </w:p>
        </w:tc>
      </w:tr>
    </w:tbl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Экземпляр Трудового договора Работником получен:</w:t>
      </w:r>
    </w:p>
    <w:p w:rsidR="00EB52DD" w:rsidRDefault="00EB52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EB52D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>"___"___________ 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B52DD" w:rsidRDefault="00EB52DD">
            <w:pPr>
              <w:pStyle w:val="ConsPlusNormal"/>
            </w:pPr>
            <w:r>
              <w:t xml:space="preserve">________/________ </w:t>
            </w:r>
            <w:r>
              <w:rPr>
                <w:i/>
              </w:rPr>
              <w:t>(подпись/Ф.И.О.)</w:t>
            </w:r>
          </w:p>
        </w:tc>
      </w:tr>
    </w:tbl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ind w:firstLine="540"/>
        <w:jc w:val="both"/>
      </w:pPr>
      <w:r>
        <w:t>--------------------------------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>Информация для сведения: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3" w:name="P310"/>
      <w:bookmarkEnd w:id="3"/>
      <w:r>
        <w:rPr>
          <w:i/>
        </w:rPr>
        <w:t>&lt;1&gt; Постоянно или временно проживающему в России иностранному гражданину для осуществления трудовой деятельности не требуется разрешение на работу или патент (</w:t>
      </w:r>
      <w:proofErr w:type="spellStart"/>
      <w:r>
        <w:fldChar w:fldCharType="begin"/>
      </w:r>
      <w:r>
        <w:instrText xml:space="preserve"> HYPERLINK "https://login.consultant.ru/link/?req=doc&amp;base=LAW&amp;n=495333&amp;dst=442" \h </w:instrText>
      </w:r>
      <w:r>
        <w:fldChar w:fldCharType="separate"/>
      </w:r>
      <w:r>
        <w:rPr>
          <w:i/>
          <w:color w:val="0000FF"/>
        </w:rPr>
        <w:t>пп</w:t>
      </w:r>
      <w:proofErr w:type="spellEnd"/>
      <w:r>
        <w:rPr>
          <w:i/>
          <w:color w:val="0000FF"/>
        </w:rPr>
        <w:t>. 1 п. 4 ст. 13</w:t>
      </w:r>
      <w:r>
        <w:rPr>
          <w:i/>
          <w:color w:val="0000FF"/>
        </w:rPr>
        <w:fldChar w:fldCharType="end"/>
      </w:r>
      <w:r>
        <w:rPr>
          <w:i/>
        </w:rPr>
        <w:t xml:space="preserve"> Федерального закона от 25.07.2002 N 115-ФЗ "О правовом положении иностранных граждан в Российской Федерации").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 xml:space="preserve">В соответствии с </w:t>
      </w:r>
      <w:hyperlink r:id="rId16">
        <w:r>
          <w:rPr>
            <w:i/>
            <w:color w:val="0000FF"/>
          </w:rPr>
          <w:t>п. 8 ст. 13</w:t>
        </w:r>
      </w:hyperlink>
      <w:r>
        <w:rPr>
          <w:i/>
        </w:rPr>
        <w:t xml:space="preserve"> Федерального закона от 25.07.2002 N 115-ФЗ "О правовом положении иностранных граждан в Российской Федерации" работодатель или заказчик работ (услуг), привлекающий и использующий для осуществления трудовой деятельности иностранного гражданина, обязан уведомлять территориальный орган федерального органа исполнительной власти в сфере внутренних дел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4" w:name="P312"/>
      <w:bookmarkEnd w:id="4"/>
      <w:r>
        <w:rPr>
          <w:i/>
        </w:rPr>
        <w:t xml:space="preserve">&lt;2&gt; Согласно </w:t>
      </w:r>
      <w:hyperlink r:id="rId17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2 ч. 2 ст. 57</w:t>
        </w:r>
      </w:hyperlink>
      <w:r>
        <w:rPr>
          <w:i/>
        </w:rPr>
        <w:t xml:space="preserve"> Трудового кодекса Российской Федерации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указывается обособленное структурное подразделение и его местонахождение.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>Иностранные граждане, временно проживающие в России, могут трудиться только в том субъекте Российской Федерации, на территории которого им разрешено временное проживание (</w:t>
      </w:r>
      <w:hyperlink r:id="rId18">
        <w:r>
          <w:rPr>
            <w:i/>
            <w:color w:val="0000FF"/>
          </w:rPr>
          <w:t>п. 5 ст. 13</w:t>
        </w:r>
      </w:hyperlink>
      <w:r>
        <w:rPr>
          <w:i/>
        </w:rPr>
        <w:t xml:space="preserve"> Федерального закона N 115-ФЗ "О правовом положении иностранных граждан в Российской Федерации"). Исключения из этого правила установлены </w:t>
      </w:r>
      <w:hyperlink r:id="rId19">
        <w:r>
          <w:rPr>
            <w:i/>
            <w:color w:val="0000FF"/>
          </w:rPr>
          <w:t>Приказом</w:t>
        </w:r>
      </w:hyperlink>
      <w:r>
        <w:rPr>
          <w:i/>
        </w:rPr>
        <w:t xml:space="preserve"> </w:t>
      </w:r>
      <w:proofErr w:type="spellStart"/>
      <w:r>
        <w:rPr>
          <w:i/>
        </w:rPr>
        <w:t>Минздравсоцразвития</w:t>
      </w:r>
      <w:proofErr w:type="spellEnd"/>
      <w:r>
        <w:rPr>
          <w:i/>
        </w:rPr>
        <w:t xml:space="preserve"> России от 28.07.2010 N 564н.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5" w:name="P314"/>
      <w:bookmarkEnd w:id="5"/>
      <w:r>
        <w:rPr>
          <w:i/>
        </w:rPr>
        <w:t xml:space="preserve">&lt;3&gt; В соответствии с </w:t>
      </w:r>
      <w:hyperlink r:id="rId20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9 ч. 2 ст. 57</w:t>
        </w:r>
      </w:hyperlink>
      <w:r>
        <w:rPr>
          <w:i/>
        </w:rPr>
        <w:t xml:space="preserve"> Трудового кодекса Российской Федерации сведения об условиях труда на рабочем месте являются обязательными для включения в трудовой договор.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 xml:space="preserve">Согласно </w:t>
      </w:r>
      <w:hyperlink r:id="rId21">
        <w:r>
          <w:rPr>
            <w:i/>
            <w:color w:val="0000FF"/>
          </w:rPr>
          <w:t>ч. 2 ст. 3</w:t>
        </w:r>
      </w:hyperlink>
      <w:r>
        <w:rPr>
          <w:i/>
        </w:rPr>
        <w:t xml:space="preserve"> Федерального закона от 28.12.2013 N 426-ФЗ "О специальной оценке условий труда" 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 xml:space="preserve">В соответствии с </w:t>
      </w:r>
      <w:hyperlink r:id="rId22">
        <w:r>
          <w:rPr>
            <w:i/>
            <w:color w:val="0000FF"/>
          </w:rPr>
          <w:t>ч. 1 ст. 14</w:t>
        </w:r>
      </w:hyperlink>
      <w:r>
        <w:rPr>
          <w:i/>
        </w:rPr>
        <w:t xml:space="preserve"> Федерального закона от 28.12.2013 N 426-ФЗ "О специальной оценке условий труда"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6" w:name="P317"/>
      <w:bookmarkEnd w:id="6"/>
      <w:r>
        <w:rPr>
          <w:i/>
        </w:rPr>
        <w:t xml:space="preserve">&lt;4&gt; Срочный трудовой договор заключается в случаях, предусмотренных </w:t>
      </w:r>
      <w:hyperlink r:id="rId23">
        <w:r>
          <w:rPr>
            <w:i/>
            <w:color w:val="0000FF"/>
          </w:rPr>
          <w:t>ст. 59</w:t>
        </w:r>
      </w:hyperlink>
      <w:r>
        <w:rPr>
          <w:i/>
        </w:rPr>
        <w:t xml:space="preserve"> Трудового кодекса Российской Федерации.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7" w:name="P318"/>
      <w:bookmarkEnd w:id="7"/>
      <w:r>
        <w:rPr>
          <w:i/>
        </w:rPr>
        <w:t>&lt;5&gt; Испытательный срок не назначается в случае заключения срочного трудового договора сроком до двух месяцев (</w:t>
      </w:r>
      <w:proofErr w:type="spellStart"/>
      <w:r>
        <w:fldChar w:fldCharType="begin"/>
      </w:r>
      <w:r>
        <w:instrText xml:space="preserve"> HYPERLINK "https://login.consultant.ru/link/?req=doc&amp;base=LAW&amp;n=502632&amp;dst=434" \h </w:instrText>
      </w:r>
      <w:r>
        <w:fldChar w:fldCharType="separate"/>
      </w:r>
      <w:r>
        <w:rPr>
          <w:i/>
          <w:color w:val="0000FF"/>
        </w:rPr>
        <w:t>абз</w:t>
      </w:r>
      <w:proofErr w:type="spellEnd"/>
      <w:r>
        <w:rPr>
          <w:i/>
          <w:color w:val="0000FF"/>
        </w:rPr>
        <w:t>. 8 ч. 4 ст. 70</w:t>
      </w:r>
      <w:r>
        <w:rPr>
          <w:i/>
          <w:color w:val="0000FF"/>
        </w:rPr>
        <w:fldChar w:fldCharType="end"/>
      </w:r>
      <w:r>
        <w:rPr>
          <w:i/>
        </w:rPr>
        <w:t xml:space="preserve"> Трудового кодекса Российской Федерации) и не может превышать трех месяцев (</w:t>
      </w:r>
      <w:hyperlink r:id="rId24">
        <w:r>
          <w:rPr>
            <w:i/>
            <w:color w:val="0000FF"/>
          </w:rPr>
          <w:t>ч. 5 ст. 70</w:t>
        </w:r>
      </w:hyperlink>
      <w:r>
        <w:rPr>
          <w:i/>
        </w:rPr>
        <w:t xml:space="preserve"> Трудового кодекса Российской Федерации), а в случае заключения трудового договора на срок от двух до шести месяцев испытание не может превышать двух недель (</w:t>
      </w:r>
      <w:hyperlink r:id="rId25">
        <w:r>
          <w:rPr>
            <w:i/>
            <w:color w:val="0000FF"/>
          </w:rPr>
          <w:t>ч. 6 ст. 70</w:t>
        </w:r>
      </w:hyperlink>
      <w:r>
        <w:rPr>
          <w:i/>
        </w:rPr>
        <w:t xml:space="preserve"> Трудового кодекса Российской Федерации).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8" w:name="P319"/>
      <w:bookmarkEnd w:id="8"/>
      <w:r>
        <w:rPr>
          <w:i/>
        </w:rPr>
        <w:t xml:space="preserve">&lt;6&gt; Согласно </w:t>
      </w:r>
      <w:hyperlink r:id="rId26">
        <w:r>
          <w:rPr>
            <w:i/>
            <w:color w:val="0000FF"/>
          </w:rPr>
          <w:t>ст. 221</w:t>
        </w:r>
      </w:hyperlink>
      <w:r>
        <w:rPr>
          <w:i/>
        </w:rPr>
        <w:t xml:space="preserve"> Трудового кодекса Российской Федерации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соответствия в порядке, установленном законодательством Российской Федерации о техническом регулировании.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 законодательством Российской Федерации о техническом регулировании.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>Правила обеспечения работников средствами индивидуальной защиты и смывающими средствами, а также единые Типовые нормы выдачи средств индивидуальной защиты и смывающих средств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>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9" w:name="P323"/>
      <w:bookmarkEnd w:id="9"/>
      <w:r>
        <w:rPr>
          <w:i/>
        </w:rPr>
        <w:t xml:space="preserve">&lt;7&gt; За выплату заработной платы работнику-нерезиденту наличными денежными средствами работодатель может быть привлечен к административной ответственности по </w:t>
      </w:r>
      <w:hyperlink r:id="rId27">
        <w:r>
          <w:rPr>
            <w:i/>
            <w:color w:val="0000FF"/>
          </w:rPr>
          <w:t>ч. 1 ст. 15.25</w:t>
        </w:r>
      </w:hyperlink>
      <w:r>
        <w:rPr>
          <w:i/>
        </w:rPr>
        <w:t xml:space="preserve"> Кодекса Российской Федерации об административных правонарушениях как за совершение незаконных валютных операций (например, см. </w:t>
      </w:r>
      <w:hyperlink r:id="rId28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Верховного Суда Российской Федерации от 21.07.2020 N 303-ЭС20-9484 по делу N А51-14056/2019; </w:t>
      </w:r>
      <w:hyperlink r:id="rId29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Верховного Суда Российской Федерации от 12.05.2023 N 12-АД23-7-К6).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10" w:name="P324"/>
      <w:bookmarkEnd w:id="10"/>
      <w:r>
        <w:rPr>
          <w:i/>
        </w:rPr>
        <w:t xml:space="preserve">&lt;8&gt; В соответствии с </w:t>
      </w:r>
      <w:hyperlink r:id="rId30">
        <w:r>
          <w:rPr>
            <w:i/>
            <w:color w:val="0000FF"/>
          </w:rPr>
          <w:t>ч. 1 ст. 146</w:t>
        </w:r>
      </w:hyperlink>
      <w:r>
        <w:rPr>
          <w:i/>
        </w:rPr>
        <w:t xml:space="preserve">, </w:t>
      </w:r>
      <w:hyperlink r:id="rId31">
        <w:r>
          <w:rPr>
            <w:i/>
            <w:color w:val="0000FF"/>
          </w:rPr>
          <w:t>ст. 147</w:t>
        </w:r>
      </w:hyperlink>
      <w:r>
        <w:rPr>
          <w:i/>
        </w:rPr>
        <w:t xml:space="preserve"> Трудового кодекса Российской Федерации оплата труда работников, занятых на работах с вредными и (или) опасными условиями труда, производится в повышенном размере. Данная компенсация не устанавливается, если условия труда на рабочем месте признаны безопасными по результатам их специальной оценки или в </w:t>
      </w:r>
      <w:r>
        <w:rPr>
          <w:i/>
        </w:rPr>
        <w:lastRenderedPageBreak/>
        <w:t>соответствии с заключением государственной экспертизы условий труда (</w:t>
      </w:r>
      <w:hyperlink r:id="rId32">
        <w:r>
          <w:rPr>
            <w:i/>
            <w:color w:val="0000FF"/>
          </w:rPr>
          <w:t>ч. 4 ст. 216</w:t>
        </w:r>
      </w:hyperlink>
      <w:r>
        <w:rPr>
          <w:i/>
        </w:rPr>
        <w:t xml:space="preserve"> Трудового кодекса Российской Федерации).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11" w:name="P325"/>
      <w:bookmarkEnd w:id="11"/>
      <w:r>
        <w:rPr>
          <w:i/>
        </w:rPr>
        <w:t xml:space="preserve">&lt;9&gt; Согласно </w:t>
      </w:r>
      <w:hyperlink r:id="rId33">
        <w:r>
          <w:rPr>
            <w:i/>
            <w:color w:val="0000FF"/>
          </w:rPr>
          <w:t>ч. 2 ст. 147</w:t>
        </w:r>
      </w:hyperlink>
      <w:r>
        <w:rPr>
          <w:i/>
        </w:rPr>
        <w:t xml:space="preserve"> Трудового кодекса Российской Федерации минимальный размер повышения оплаты труда за работу с вредными и (или) опасными условиями составляет четыре процента тарифной ставки (оклада), установленной для различных видов работ с нормальными условиями труда.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 xml:space="preserve"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</w:t>
      </w:r>
      <w:hyperlink r:id="rId34">
        <w:r>
          <w:rPr>
            <w:i/>
            <w:color w:val="0000FF"/>
          </w:rPr>
          <w:t>ст. 372</w:t>
        </w:r>
      </w:hyperlink>
      <w:r>
        <w:rPr>
          <w:i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12" w:name="P327"/>
      <w:bookmarkEnd w:id="12"/>
      <w:r>
        <w:rPr>
          <w:i/>
        </w:rPr>
        <w:t xml:space="preserve">&lt;10&gt; Согласно </w:t>
      </w:r>
      <w:hyperlink r:id="rId35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6 ч. 2 ст. 57</w:t>
        </w:r>
      </w:hyperlink>
      <w:r>
        <w:rPr>
          <w:i/>
        </w:rPr>
        <w:t xml:space="preserve"> Трудового кодекса Российской Федерации положения о режиме рабочего времени и времени отдыха включаются, если для данного работника режим рабочего времени и времени отдыха отличается от общих правил, действующих у данного работодателя.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13" w:name="P328"/>
      <w:bookmarkEnd w:id="13"/>
      <w:r>
        <w:rPr>
          <w:i/>
        </w:rPr>
        <w:t xml:space="preserve">&lt;11&gt; В соответствии со </w:t>
      </w:r>
      <w:hyperlink r:id="rId36">
        <w:r>
          <w:rPr>
            <w:i/>
            <w:color w:val="0000FF"/>
          </w:rPr>
          <w:t>ст. 116</w:t>
        </w:r>
      </w:hyperlink>
      <w:r>
        <w:rPr>
          <w:i/>
        </w:rPr>
        <w:t xml:space="preserve"> Трудового кодекса Российской Федерации 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случаях, предусмотренных Трудовым </w:t>
      </w:r>
      <w:hyperlink r:id="rId37">
        <w:r>
          <w:rPr>
            <w:i/>
            <w:color w:val="0000FF"/>
          </w:rPr>
          <w:t>кодексом</w:t>
        </w:r>
      </w:hyperlink>
      <w:r>
        <w:rPr>
          <w:i/>
        </w:rPr>
        <w:t xml:space="preserve"> Российской Федерации и иными федеральными законами.</w:t>
      </w:r>
    </w:p>
    <w:p w:rsidR="00EB52DD" w:rsidRDefault="00EB52DD">
      <w:pPr>
        <w:pStyle w:val="ConsPlusNormal"/>
        <w:spacing w:before="220"/>
        <w:ind w:firstLine="540"/>
        <w:jc w:val="both"/>
      </w:pPr>
      <w:r>
        <w:rPr>
          <w:i/>
        </w:rPr>
        <w:t xml:space="preserve">Работодатели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Трудовым </w:t>
      </w:r>
      <w:hyperlink r:id="rId38">
        <w:r>
          <w:rPr>
            <w:i/>
            <w:color w:val="0000FF"/>
          </w:rPr>
          <w:t>кодексом</w:t>
        </w:r>
      </w:hyperlink>
      <w:r>
        <w:rPr>
          <w:i/>
        </w:rPr>
        <w:t xml:space="preserve"> Российской Федерации и иными федеральными законами.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14" w:name="P330"/>
      <w:bookmarkEnd w:id="14"/>
      <w:r>
        <w:rPr>
          <w:i/>
        </w:rPr>
        <w:t xml:space="preserve">&lt;12&gt; Согласно </w:t>
      </w:r>
      <w:hyperlink r:id="rId39">
        <w:r>
          <w:rPr>
            <w:i/>
            <w:color w:val="0000FF"/>
          </w:rPr>
          <w:t>ч. 2 ст. 327.2</w:t>
        </w:r>
      </w:hyperlink>
      <w:r>
        <w:rPr>
          <w:i/>
        </w:rPr>
        <w:t xml:space="preserve"> Трудового кодекса Российской Федерации обязательным для включения в трудовой договор с работником, являющимся в соответствии с законодательством о правовом положении иностранных граждан в Российской Федерации высококвалифицированным специалистом, временно пребывающим на территории Российской Федерации (далее - высококвалифицированный специалист), за исключением случаев, установленных федеральными законами или международными договорами Российской Федерации, является условие об указании оснований оказания такому работнику медицинской помощи в течение срока действия трудового договора, в том числе реквизитов договора (полиса)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услуг. Договор (полис)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работнику, являющемуся высококвалифицированным специалистом, должен обеспечивать оказание такому работнику первичной медико-санитарной помощи и специализированной медицинской помощи в неотложной форме.</w:t>
      </w:r>
    </w:p>
    <w:p w:rsidR="00EB52DD" w:rsidRDefault="00EB52DD">
      <w:pPr>
        <w:pStyle w:val="ConsPlusNormal"/>
        <w:spacing w:before="220"/>
        <w:ind w:firstLine="540"/>
        <w:jc w:val="both"/>
      </w:pPr>
      <w:bookmarkStart w:id="15" w:name="P331"/>
      <w:bookmarkEnd w:id="15"/>
      <w:r>
        <w:rPr>
          <w:i/>
        </w:rPr>
        <w:t xml:space="preserve">&lt;13&gt; Согласно </w:t>
      </w:r>
      <w:hyperlink r:id="rId40">
        <w:r>
          <w:rPr>
            <w:i/>
            <w:color w:val="0000FF"/>
          </w:rPr>
          <w:t>ст. 188</w:t>
        </w:r>
      </w:hyperlink>
      <w:r>
        <w:rPr>
          <w:i/>
        </w:rPr>
        <w:t xml:space="preserve"> Трудового кодекса Российской Федерации 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использование, износ (амортизацию) инструмента, личного транспорта, оборудования и других технических средств и материалов, принадлежащих работнику, а также возмещаются расходы, связанные с их использованием. Размер возмещения расходов определяется соглашением сторон трудового договора, выраженным в письменной форме.</w:t>
      </w: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jc w:val="both"/>
      </w:pPr>
    </w:p>
    <w:p w:rsidR="00EB52DD" w:rsidRDefault="00EB52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F4A" w:rsidRDefault="00C03F4A"/>
    <w:sectPr w:rsidR="00C03F4A" w:rsidSect="0014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D"/>
    <w:rsid w:val="008036F8"/>
    <w:rsid w:val="00C03F4A"/>
    <w:rsid w:val="00DD48A7"/>
    <w:rsid w:val="00E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8773D-638D-4D73-A9A2-FEBD1423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5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632" TargetMode="External"/><Relationship Id="rId13" Type="http://schemas.openxmlformats.org/officeDocument/2006/relationships/hyperlink" Target="https://login.consultant.ru/link/?req=doc&amp;base=LAW&amp;n=502632" TargetMode="External"/><Relationship Id="rId18" Type="http://schemas.openxmlformats.org/officeDocument/2006/relationships/hyperlink" Target="https://login.consultant.ru/link/?req=doc&amp;base=LAW&amp;n=495333&amp;dst=100120" TargetMode="External"/><Relationship Id="rId26" Type="http://schemas.openxmlformats.org/officeDocument/2006/relationships/hyperlink" Target="https://login.consultant.ru/link/?req=doc&amp;base=LAW&amp;n=502632&amp;dst=912" TargetMode="External"/><Relationship Id="rId39" Type="http://schemas.openxmlformats.org/officeDocument/2006/relationships/hyperlink" Target="https://login.consultant.ru/link/?req=doc&amp;base=LAW&amp;n=502632&amp;dst=20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984&amp;dst=100018" TargetMode="External"/><Relationship Id="rId34" Type="http://schemas.openxmlformats.org/officeDocument/2006/relationships/hyperlink" Target="https://login.consultant.ru/link/?req=doc&amp;base=LAW&amp;n=502632&amp;dst=129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2632" TargetMode="External"/><Relationship Id="rId12" Type="http://schemas.openxmlformats.org/officeDocument/2006/relationships/hyperlink" Target="https://login.consultant.ru/link/?req=doc&amp;base=LAW&amp;n=502632" TargetMode="External"/><Relationship Id="rId17" Type="http://schemas.openxmlformats.org/officeDocument/2006/relationships/hyperlink" Target="https://login.consultant.ru/link/?req=doc&amp;base=LAW&amp;n=502632&amp;dst=346" TargetMode="External"/><Relationship Id="rId25" Type="http://schemas.openxmlformats.org/officeDocument/2006/relationships/hyperlink" Target="https://login.consultant.ru/link/?req=doc&amp;base=LAW&amp;n=502632&amp;dst=437" TargetMode="External"/><Relationship Id="rId33" Type="http://schemas.openxmlformats.org/officeDocument/2006/relationships/hyperlink" Target="https://login.consultant.ru/link/?req=doc&amp;base=LAW&amp;n=502632&amp;dst=102529" TargetMode="External"/><Relationship Id="rId38" Type="http://schemas.openxmlformats.org/officeDocument/2006/relationships/hyperlink" Target="https://login.consultant.ru/link/?req=doc&amp;base=LAW&amp;n=5026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333&amp;dst=745" TargetMode="External"/><Relationship Id="rId20" Type="http://schemas.openxmlformats.org/officeDocument/2006/relationships/hyperlink" Target="https://login.consultant.ru/link/?req=doc&amp;base=LAW&amp;n=502632&amp;dst=102506" TargetMode="External"/><Relationship Id="rId29" Type="http://schemas.openxmlformats.org/officeDocument/2006/relationships/hyperlink" Target="https://login.consultant.ru/link/?req=doc&amp;base=ARB&amp;n=76656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632" TargetMode="External"/><Relationship Id="rId11" Type="http://schemas.openxmlformats.org/officeDocument/2006/relationships/hyperlink" Target="https://login.consultant.ru/link/?req=doc&amp;base=LAW&amp;n=502632" TargetMode="External"/><Relationship Id="rId24" Type="http://schemas.openxmlformats.org/officeDocument/2006/relationships/hyperlink" Target="https://login.consultant.ru/link/?req=doc&amp;base=LAW&amp;n=502632&amp;dst=436" TargetMode="External"/><Relationship Id="rId32" Type="http://schemas.openxmlformats.org/officeDocument/2006/relationships/hyperlink" Target="https://login.consultant.ru/link/?req=doc&amp;base=LAW&amp;n=502632&amp;dst=102552" TargetMode="External"/><Relationship Id="rId37" Type="http://schemas.openxmlformats.org/officeDocument/2006/relationships/hyperlink" Target="https://login.consultant.ru/link/?req=doc&amp;base=LAW&amp;n=502632" TargetMode="External"/><Relationship Id="rId40" Type="http://schemas.openxmlformats.org/officeDocument/2006/relationships/hyperlink" Target="https://login.consultant.ru/link/?req=doc&amp;base=LAW&amp;n=502632&amp;dst=101166" TargetMode="External"/><Relationship Id="rId5" Type="http://schemas.openxmlformats.org/officeDocument/2006/relationships/hyperlink" Target="https://login.consultant.ru/link/?req=doc&amp;base=LAW&amp;n=502632" TargetMode="External"/><Relationship Id="rId15" Type="http://schemas.openxmlformats.org/officeDocument/2006/relationships/hyperlink" Target="https://login.consultant.ru/link/?req=doc&amp;base=LAW&amp;n=502632&amp;dst=2088" TargetMode="External"/><Relationship Id="rId23" Type="http://schemas.openxmlformats.org/officeDocument/2006/relationships/hyperlink" Target="https://login.consultant.ru/link/?req=doc&amp;base=LAW&amp;n=502632&amp;dst=369" TargetMode="External"/><Relationship Id="rId28" Type="http://schemas.openxmlformats.org/officeDocument/2006/relationships/hyperlink" Target="https://login.consultant.ru/link/?req=doc&amp;base=ARB&amp;n=635038" TargetMode="External"/><Relationship Id="rId36" Type="http://schemas.openxmlformats.org/officeDocument/2006/relationships/hyperlink" Target="https://login.consultant.ru/link/?req=doc&amp;base=LAW&amp;n=502632&amp;dst=100805" TargetMode="External"/><Relationship Id="rId10" Type="http://schemas.openxmlformats.org/officeDocument/2006/relationships/hyperlink" Target="https://login.consultant.ru/link/?req=doc&amp;base=LAW&amp;n=502632" TargetMode="External"/><Relationship Id="rId19" Type="http://schemas.openxmlformats.org/officeDocument/2006/relationships/hyperlink" Target="https://login.consultant.ru/link/?req=doc&amp;base=LAW&amp;n=121663" TargetMode="External"/><Relationship Id="rId31" Type="http://schemas.openxmlformats.org/officeDocument/2006/relationships/hyperlink" Target="https://login.consultant.ru/link/?req=doc&amp;base=LAW&amp;n=502632&amp;dst=102527" TargetMode="External"/><Relationship Id="rId4" Type="http://schemas.openxmlformats.org/officeDocument/2006/relationships/hyperlink" Target="https://login.consultant.ru/link/?req=doc&amp;base=LAW&amp;n=502632" TargetMode="External"/><Relationship Id="rId9" Type="http://schemas.openxmlformats.org/officeDocument/2006/relationships/hyperlink" Target="https://login.consultant.ru/link/?req=doc&amp;base=LAW&amp;n=502632" TargetMode="External"/><Relationship Id="rId14" Type="http://schemas.openxmlformats.org/officeDocument/2006/relationships/hyperlink" Target="https://login.consultant.ru/link/?req=doc&amp;base=LAW&amp;n=502632&amp;dst=590" TargetMode="External"/><Relationship Id="rId22" Type="http://schemas.openxmlformats.org/officeDocument/2006/relationships/hyperlink" Target="https://login.consultant.ru/link/?req=doc&amp;base=LAW&amp;n=452984&amp;dst=100159" TargetMode="External"/><Relationship Id="rId27" Type="http://schemas.openxmlformats.org/officeDocument/2006/relationships/hyperlink" Target="https://login.consultant.ru/link/?req=doc&amp;base=LAW&amp;n=510549&amp;dst=9556" TargetMode="External"/><Relationship Id="rId30" Type="http://schemas.openxmlformats.org/officeDocument/2006/relationships/hyperlink" Target="https://login.consultant.ru/link/?req=doc&amp;base=LAW&amp;n=502632&amp;dst=102526" TargetMode="External"/><Relationship Id="rId35" Type="http://schemas.openxmlformats.org/officeDocument/2006/relationships/hyperlink" Target="https://login.consultant.ru/link/?req=doc&amp;base=LAW&amp;n=502632&amp;dst=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6157</Words>
  <Characters>35098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dcterms:created xsi:type="dcterms:W3CDTF">2025-08-04T04:25:00Z</dcterms:created>
  <dcterms:modified xsi:type="dcterms:W3CDTF">2025-08-04T05:35:00Z</dcterms:modified>
</cp:coreProperties>
</file>