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28B" w:rsidRDefault="00A0228B" w:rsidP="00A022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28B">
        <w:rPr>
          <w:rFonts w:ascii="Times New Roman" w:hAnsi="Times New Roman" w:cs="Times New Roman"/>
          <w:b/>
          <w:sz w:val="28"/>
          <w:szCs w:val="28"/>
        </w:rPr>
        <w:t>Финансово-экономическое состояние субъектов малого и среднего предпринимательства</w:t>
      </w:r>
      <w:r w:rsidR="0076592E">
        <w:rPr>
          <w:rFonts w:ascii="Times New Roman" w:hAnsi="Times New Roman" w:cs="Times New Roman"/>
          <w:b/>
          <w:sz w:val="28"/>
          <w:szCs w:val="28"/>
        </w:rPr>
        <w:t xml:space="preserve"> по состоянию на 01.</w:t>
      </w:r>
      <w:r w:rsidR="007968FC">
        <w:rPr>
          <w:rFonts w:ascii="Times New Roman" w:hAnsi="Times New Roman" w:cs="Times New Roman"/>
          <w:b/>
          <w:sz w:val="28"/>
          <w:szCs w:val="28"/>
        </w:rPr>
        <w:t>0</w:t>
      </w:r>
      <w:r w:rsidR="006F0668">
        <w:rPr>
          <w:rFonts w:ascii="Times New Roman" w:hAnsi="Times New Roman" w:cs="Times New Roman"/>
          <w:b/>
          <w:sz w:val="28"/>
          <w:szCs w:val="28"/>
        </w:rPr>
        <w:t>9</w:t>
      </w:r>
      <w:bookmarkStart w:id="0" w:name="_GoBack"/>
      <w:bookmarkEnd w:id="0"/>
      <w:r w:rsidR="0076592E">
        <w:rPr>
          <w:rFonts w:ascii="Times New Roman" w:hAnsi="Times New Roman" w:cs="Times New Roman"/>
          <w:b/>
          <w:sz w:val="28"/>
          <w:szCs w:val="28"/>
        </w:rPr>
        <w:t>.202</w:t>
      </w:r>
      <w:r w:rsidR="007968FC">
        <w:rPr>
          <w:rFonts w:ascii="Times New Roman" w:hAnsi="Times New Roman" w:cs="Times New Roman"/>
          <w:b/>
          <w:sz w:val="28"/>
          <w:szCs w:val="28"/>
        </w:rPr>
        <w:t>6</w:t>
      </w:r>
      <w:r w:rsidR="00EA758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939DC" w:rsidRPr="00D939DC" w:rsidRDefault="00D939DC" w:rsidP="00D939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</w:p>
    <w:p w:rsidR="005260C7" w:rsidRPr="005260C7" w:rsidRDefault="005260C7" w:rsidP="005260C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большинства малых и средних предприятий достаточно стабильна, о чем свидетельствует ежегодный рост производства товаров и услуг. В целом этот сектор показывает гибкость к изменениям в экономике.</w:t>
      </w:r>
    </w:p>
    <w:p w:rsidR="005260C7" w:rsidRDefault="005260C7" w:rsidP="005260C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малых предприятий с учетом индивидуальных предпринимателей по состоянию на 1 </w:t>
      </w:r>
      <w:r w:rsidR="00FA6B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составляет 3</w:t>
      </w:r>
      <w:r w:rsidR="00316AB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A6B9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</w:t>
      </w:r>
      <w:r w:rsidR="00316A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F0197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A6B9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</w:t>
      </w:r>
      <w:r w:rsidR="007227AD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FA6B9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</w:t>
      </w:r>
      <w:r w:rsidR="00F0197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16AB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индивидуальных предпринимател</w:t>
      </w:r>
      <w:r w:rsidR="00316ABA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260C7" w:rsidRDefault="005260C7" w:rsidP="005260C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Отраслевая структура малого бизнеса остается неизменной в течение ряда лет. Наиболее распространенными видами деятельности остаются розничная и оптовая торговля (39%), оказание транспортных услуг (17%), строительные работы (9%), рыболовство – 5%.</w:t>
      </w:r>
    </w:p>
    <w:p w:rsidR="005260C7" w:rsidRPr="005260C7" w:rsidRDefault="005260C7" w:rsidP="005260C7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 успешно развивается и набирает популярность такая форма предпринимательства как «</w:t>
      </w:r>
      <w:proofErr w:type="spellStart"/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самозанятость</w:t>
      </w:r>
      <w:proofErr w:type="spellEnd"/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По состоянию на 1 </w:t>
      </w:r>
      <w:r w:rsidR="00FA6B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зарегистрированы </w:t>
      </w:r>
      <w:r w:rsidR="000C657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A6B9E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0A8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применяющих специальный налоговый режим «Налог на профессиональный доход» (иными словами – «самозанятые»).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Число самозанятых постоянно увеличивается. 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Такой рост связан, в первую очередь, с сокращением теневого сектора. Практика показывает, для половины плательщиков «Налога на профессиональный доход» </w:t>
      </w:r>
      <w:proofErr w:type="spellStart"/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самозанятость</w:t>
      </w:r>
      <w:proofErr w:type="spellEnd"/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временным источником дохода. Среди </w:t>
      </w:r>
      <w:proofErr w:type="spellStart"/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самозянятых</w:t>
      </w:r>
      <w:proofErr w:type="spellEnd"/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высока доля молодежи, в т.ч. «учебного» возраста – для них </w:t>
      </w:r>
      <w:proofErr w:type="spellStart"/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самозанятость</w:t>
      </w:r>
      <w:proofErr w:type="spellEnd"/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временная подработка при совмещении с обучением. Набирает популярность </w:t>
      </w:r>
      <w:proofErr w:type="spellStart"/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самозанятость</w:t>
      </w:r>
      <w:proofErr w:type="spellEnd"/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лиц пенсионного возраста – это важный источник дохода от сдачи в аренду жилья. </w:t>
      </w:r>
    </w:p>
    <w:p w:rsidR="005260C7" w:rsidRDefault="005260C7" w:rsidP="005260C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оценке, на </w:t>
      </w:r>
      <w:r w:rsidR="00E54A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долю малого бизнеса приходится 11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занятого населения. </w:t>
      </w:r>
    </w:p>
    <w:p w:rsidR="005260C7" w:rsidRPr="005260C7" w:rsidRDefault="005260C7" w:rsidP="005260C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произв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денных товаров, работ, услуг субъектами малого предпринимательства, включая</w:t>
      </w:r>
      <w:r w:rsidR="00722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0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микропредприятия, </w:t>
      </w:r>
      <w:r w:rsidR="00722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722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оценке, </w:t>
      </w:r>
      <w:r w:rsidR="00722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 w:rsidR="00E54ABD">
        <w:rPr>
          <w:rFonts w:ascii="Times New Roman" w:eastAsia="Times New Roman" w:hAnsi="Times New Roman" w:cs="Times New Roman"/>
          <w:sz w:val="28"/>
          <w:szCs w:val="28"/>
          <w:lang w:eastAsia="ru-RU"/>
        </w:rPr>
        <w:t>3 270,</w:t>
      </w:r>
      <w:r w:rsidR="000C657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руб.</w:t>
      </w:r>
    </w:p>
    <w:p w:rsidR="005260C7" w:rsidRPr="005260C7" w:rsidRDefault="005260C7" w:rsidP="005260C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Поддержка малого предпринимательства является приоритетным направлением муниципальной экономической политики. </w:t>
      </w:r>
    </w:p>
    <w:p w:rsidR="005260C7" w:rsidRPr="005260C7" w:rsidRDefault="005260C7" w:rsidP="005260C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муниципального округа принята и реализуется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по развитию малого и среднего предпринимательства.  </w:t>
      </w:r>
    </w:p>
    <w:p w:rsidR="005260C7" w:rsidRPr="005260C7" w:rsidRDefault="005260C7" w:rsidP="005260C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программы предпринимателям оказывается финансовая, имущественная, консультационная и организационная поддержки.</w:t>
      </w:r>
    </w:p>
    <w:p w:rsidR="00316ABA" w:rsidRDefault="005260C7" w:rsidP="00316ABA">
      <w:pPr>
        <w:spacing w:after="0" w:line="240" w:lineRule="auto"/>
        <w:ind w:right="-1"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оказания имущественной поддержки сформирован Перечень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предпринимательства. Данный Перечень состоит из </w:t>
      </w:r>
      <w:r w:rsidR="00316ABA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олучателями поддержки являются 11 субъектов предпринимательства. В аренду передано 16 объектов муниципального имущества, в безвозмездное пользование – 3 объекта.</w:t>
      </w:r>
    </w:p>
    <w:p w:rsidR="005260C7" w:rsidRPr="005260C7" w:rsidRDefault="005260C7" w:rsidP="00316ABA">
      <w:pPr>
        <w:spacing w:after="0" w:line="240" w:lineRule="auto"/>
        <w:ind w:right="-1"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Информационно-консультационная поддержка оказывается путем размещения объявлений и публикации материалов по актуальным вопросам </w:t>
      </w:r>
      <w:r w:rsidRPr="005260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предпринимательства, освещению мероприятий программы на официальном сайте муниципального образования, социальных сетях, мессенджерах.</w:t>
      </w:r>
    </w:p>
    <w:p w:rsidR="005260C7" w:rsidRDefault="005260C7" w:rsidP="005260C7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260C7" w:rsidSect="00F81C6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82E"/>
    <w:rsid w:val="0004608A"/>
    <w:rsid w:val="000600BB"/>
    <w:rsid w:val="00067876"/>
    <w:rsid w:val="00080A88"/>
    <w:rsid w:val="000C5035"/>
    <w:rsid w:val="000C64CA"/>
    <w:rsid w:val="000C6576"/>
    <w:rsid w:val="000E2D20"/>
    <w:rsid w:val="000E62CE"/>
    <w:rsid w:val="00121A81"/>
    <w:rsid w:val="00171C97"/>
    <w:rsid w:val="001B377B"/>
    <w:rsid w:val="001C2D1F"/>
    <w:rsid w:val="001D370F"/>
    <w:rsid w:val="001E1282"/>
    <w:rsid w:val="001E45F8"/>
    <w:rsid w:val="00205D80"/>
    <w:rsid w:val="00217987"/>
    <w:rsid w:val="0029514E"/>
    <w:rsid w:val="002E0D54"/>
    <w:rsid w:val="00316ABA"/>
    <w:rsid w:val="00333E3E"/>
    <w:rsid w:val="00352E5F"/>
    <w:rsid w:val="003600C8"/>
    <w:rsid w:val="003953E3"/>
    <w:rsid w:val="004130BD"/>
    <w:rsid w:val="0043527E"/>
    <w:rsid w:val="004465DA"/>
    <w:rsid w:val="004572A8"/>
    <w:rsid w:val="0046282E"/>
    <w:rsid w:val="00495198"/>
    <w:rsid w:val="004A66A7"/>
    <w:rsid w:val="004F6266"/>
    <w:rsid w:val="005260C7"/>
    <w:rsid w:val="00534092"/>
    <w:rsid w:val="00583050"/>
    <w:rsid w:val="0060096D"/>
    <w:rsid w:val="00690D7B"/>
    <w:rsid w:val="006F0668"/>
    <w:rsid w:val="007227AD"/>
    <w:rsid w:val="0076592E"/>
    <w:rsid w:val="00781883"/>
    <w:rsid w:val="007879FB"/>
    <w:rsid w:val="0079054A"/>
    <w:rsid w:val="007968FC"/>
    <w:rsid w:val="007D5546"/>
    <w:rsid w:val="007D6AC6"/>
    <w:rsid w:val="007F1471"/>
    <w:rsid w:val="00814488"/>
    <w:rsid w:val="00851301"/>
    <w:rsid w:val="008D746D"/>
    <w:rsid w:val="008F4442"/>
    <w:rsid w:val="009021AF"/>
    <w:rsid w:val="00911D81"/>
    <w:rsid w:val="00957E36"/>
    <w:rsid w:val="009851D0"/>
    <w:rsid w:val="009B3A1E"/>
    <w:rsid w:val="009C2336"/>
    <w:rsid w:val="00A0228B"/>
    <w:rsid w:val="00A218DF"/>
    <w:rsid w:val="00A6152E"/>
    <w:rsid w:val="00A75201"/>
    <w:rsid w:val="00A8530D"/>
    <w:rsid w:val="00B033D2"/>
    <w:rsid w:val="00B43C94"/>
    <w:rsid w:val="00B56D26"/>
    <w:rsid w:val="00B56E3A"/>
    <w:rsid w:val="00B70238"/>
    <w:rsid w:val="00B8410B"/>
    <w:rsid w:val="00BA11EA"/>
    <w:rsid w:val="00C17CED"/>
    <w:rsid w:val="00C237A9"/>
    <w:rsid w:val="00C30B5D"/>
    <w:rsid w:val="00C328C5"/>
    <w:rsid w:val="00C76584"/>
    <w:rsid w:val="00CB6EE2"/>
    <w:rsid w:val="00D728C0"/>
    <w:rsid w:val="00D939DC"/>
    <w:rsid w:val="00DC6CC6"/>
    <w:rsid w:val="00DE10F0"/>
    <w:rsid w:val="00DE5BBA"/>
    <w:rsid w:val="00E2725B"/>
    <w:rsid w:val="00E36F60"/>
    <w:rsid w:val="00E46DDE"/>
    <w:rsid w:val="00E54ABD"/>
    <w:rsid w:val="00EA758B"/>
    <w:rsid w:val="00EB4AD4"/>
    <w:rsid w:val="00ED36F2"/>
    <w:rsid w:val="00F01979"/>
    <w:rsid w:val="00F81C6D"/>
    <w:rsid w:val="00FA6B9E"/>
    <w:rsid w:val="00FA745B"/>
    <w:rsid w:val="00FB76F7"/>
    <w:rsid w:val="00FC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44466D-3EA5-4A1F-AF61-BE3795C7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8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Н. Балык</dc:creator>
  <cp:keywords/>
  <dc:description/>
  <cp:lastModifiedBy>Юлия А. Белецкая</cp:lastModifiedBy>
  <cp:revision>7</cp:revision>
  <dcterms:created xsi:type="dcterms:W3CDTF">2026-09-10T04:09:00Z</dcterms:created>
  <dcterms:modified xsi:type="dcterms:W3CDTF">2026-09-16T23:27:00Z</dcterms:modified>
</cp:coreProperties>
</file>