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9202EE1" w:rsidR="00864CB0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597E">
        <w:rPr>
          <w:sz w:val="28"/>
          <w:szCs w:val="28"/>
        </w:rPr>
        <w:t xml:space="preserve"> 10</w:t>
      </w:r>
    </w:p>
    <w:p w14:paraId="3F8C5EB0" w14:textId="09BDEE7F" w:rsidR="00864CB0" w:rsidRPr="00B622D9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4597E">
        <w:rPr>
          <w:sz w:val="28"/>
          <w:szCs w:val="28"/>
        </w:rPr>
        <w:t>Порядку</w:t>
      </w:r>
    </w:p>
    <w:p w14:paraId="0F03B2EF" w14:textId="29B6F45F" w:rsidR="00864CB0" w:rsidRPr="005429DB" w:rsidRDefault="0034597E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81342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D62990">
        <w:rPr>
          <w:sz w:val="28"/>
          <w:szCs w:val="28"/>
        </w:rPr>
        <w:t xml:space="preserve"> муниципального образования </w:t>
      </w:r>
      <w:r w:rsidR="00981342">
        <w:rPr>
          <w:sz w:val="28"/>
          <w:szCs w:val="28"/>
        </w:rPr>
        <w:br/>
      </w:r>
      <w:r w:rsidR="00D62990">
        <w:rPr>
          <w:sz w:val="28"/>
          <w:szCs w:val="28"/>
        </w:rPr>
        <w:t>«Городской округ Ногликский»</w:t>
      </w:r>
      <w:r w:rsidR="002A6372">
        <w:rPr>
          <w:sz w:val="28"/>
          <w:szCs w:val="28"/>
        </w:rPr>
        <w:t xml:space="preserve"> </w:t>
      </w:r>
      <w:r w:rsidR="00C66F65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C66F65">
      <w:pPr>
        <w:ind w:right="-14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A684771" w14:textId="77777777" w:rsidR="0034597E" w:rsidRPr="005F3698" w:rsidRDefault="0034597E" w:rsidP="0034597E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ВОЗМЕЩЕНИЕ ЗАТРАТ НА УПЛАТУ ЛИЗИНГОВЫХ ПЛАТЕЖЕЙ ПО ДОГОВОРАМ ФИНАНСОВОЙ АРЕНДЫ (ЛИЗИНГА) И ПЕРВОГО ВЗНОСА ПРИ ЗАКЛЮЧЕНИИ ДОГОВОРА ЛИЗИНГА</w:t>
      </w:r>
    </w:p>
    <w:p w14:paraId="795E112E" w14:textId="77777777" w:rsidR="00864CB0" w:rsidRDefault="00864CB0" w:rsidP="00C66F65">
      <w:pPr>
        <w:ind w:firstLine="709"/>
        <w:jc w:val="both"/>
        <w:rPr>
          <w:sz w:val="28"/>
          <w:szCs w:val="28"/>
        </w:rPr>
      </w:pPr>
    </w:p>
    <w:p w14:paraId="759F57A4" w14:textId="77777777" w:rsidR="000A47A0" w:rsidRDefault="000A47A0" w:rsidP="00C66F65">
      <w:pPr>
        <w:ind w:firstLine="709"/>
        <w:jc w:val="both"/>
        <w:rPr>
          <w:sz w:val="28"/>
          <w:szCs w:val="28"/>
        </w:rPr>
        <w:sectPr w:rsidR="000A47A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47AAFF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5F3698">
        <w:rPr>
          <w:sz w:val="28"/>
          <w:szCs w:val="28"/>
        </w:rPr>
        <w:lastRenderedPageBreak/>
        <w:t>1. Для целей настоящего мероприятия под договором финансовой аренды (лизинга) понимается гражданско-правовой договор между арендодателем (лизингодателем) и арендатором (лизингополучателем), по которому арендодатель за счет привлеченных или собственных денежных средств обязуется приобрести в собственность указанное арендатором имущество (далее – предмет лизинга) у определенного им продавца и предоставить арендатору предмет лизинга за плату во временное владение и пользование для предпринимательских целей с переходом права собственности на предмет лизинга (далее – договор лизинга).</w:t>
      </w:r>
    </w:p>
    <w:p w14:paraId="61BE16AF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с целью возмещения Заявителю части затрат на уплату лизинговых платежей по договорам лизинга и первого взноса (аванса) при заключении договора лизинга.</w:t>
      </w:r>
    </w:p>
    <w:p w14:paraId="547923FF" w14:textId="3C56EE86" w:rsidR="00DD5461" w:rsidRPr="005F3698" w:rsidRDefault="00DD5461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К возмещению принимаются документально подтвержденные затраты, произведенные Заявителем в текущем финансовом году и в течение двух предыдущих </w:t>
      </w:r>
      <w:r w:rsidR="00D62990">
        <w:rPr>
          <w:sz w:val="28"/>
          <w:szCs w:val="28"/>
        </w:rPr>
        <w:t>лет до года оказания поддержки.</w:t>
      </w:r>
    </w:p>
    <w:p w14:paraId="4666C11B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Предельный размер субсидии Заявителю в течение текущего финансового года составляет 5 000,0 тысяч рублей (С(в) + С(в</w:t>
      </w:r>
      <w:r w:rsidRPr="005F3698">
        <w:t>1</w:t>
      </w:r>
      <w:r w:rsidRPr="005F3698">
        <w:rPr>
          <w:sz w:val="28"/>
          <w:szCs w:val="28"/>
        </w:rPr>
        <w:t>) ≤ 5 000,0 тысяч рублей), в том числе:</w:t>
      </w:r>
    </w:p>
    <w:p w14:paraId="6F0B0FF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4.1. На возмещение первого взноса (аванса) в части затрат на приобретение предмета лизинга – в размере 100 процентов затрат Заявителя без учета НДС.</w:t>
      </w:r>
    </w:p>
    <w:p w14:paraId="167114F6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B3DCFC0" w14:textId="3E09FAF9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A8754A7" wp14:editId="6603E235">
                <wp:extent cx="1604645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6483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37D7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З *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10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FBA0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CF2C9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C08C8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8754A7" id="Полотно 14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648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39F37D7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З * </w:t>
                        </w:r>
                        <w:r>
                          <w:rPr>
                            <w:color w:val="000000"/>
                            <w:sz w:val="34"/>
                            <w:szCs w:val="34"/>
                          </w:rPr>
                          <w:t>10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99EFBA0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1B2CF2C9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78C08C8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57BCEF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Заявителя;</w:t>
      </w:r>
    </w:p>
    <w:p w14:paraId="09F801E8" w14:textId="4389302C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9D2CE56" wp14:editId="17376778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2B8C5F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4.2. На возмещение части затрат на уплату лизинговых платежей, за исключением части лизинговых платежей на покрытие дохода лизингодателя, - в размере 70% фактически произведенных затрат на уплату лизинговых платежей без учета НДС.</w:t>
      </w:r>
    </w:p>
    <w:p w14:paraId="758EDB55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48146D7" w14:textId="4C3EF506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4C79210" wp14:editId="0B580EDD">
                <wp:extent cx="1604645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7ED6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BCECF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B1E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08567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C79210" id="Полотно 8" o:spid="_x0000_s1033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">
                <v:shape id="_x0000_s1034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7E57ED6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2CBBCECF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5ABB1E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50A08567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E875C6D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Заявителя;</w:t>
      </w:r>
    </w:p>
    <w:p w14:paraId="59F1B5E3" w14:textId="3EF6C268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33197B62" wp14:editId="6F62DE4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28DB9BB6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В случае если договоры финансовой аренды (лизинга) заключены в иностранной валюте, субсидия рассчитывается в рублях по курсу иностранной валюты, установленному Центральным банком Российской Федерации на дату уплаты лизинговых платежей по договорам лизинга.</w:t>
      </w:r>
    </w:p>
    <w:p w14:paraId="0BF14B38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Субсидия не предоставляется:</w:t>
      </w:r>
    </w:p>
    <w:p w14:paraId="42DF5C5D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6.1. На погашение обязательств по договорам лизинга, возникших по договору перевода долга, согласно которому хозяйствующий субъект принял на себя обязательства другого хозяйствующего субъекта.</w:t>
      </w:r>
    </w:p>
    <w:p w14:paraId="0DE73E65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6.2. По договорам лизинга, предоставляющим право передачи предмета лизинга в аренду (субаренду) третьим лицам.</w:t>
      </w:r>
    </w:p>
    <w:p w14:paraId="7B515DA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6.3. По договорам лизинга на приобретение торгового оборудования, легковых автомобилей и транспортных средств, предназначенных для перевозки грузов, имеющих разрешенную максимальную массу не более 3 тонн.</w:t>
      </w:r>
    </w:p>
    <w:p w14:paraId="7B832CB4" w14:textId="52D9AE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6.4. По договорам лизинга на приобретение основных средств и оборудования, срок выпуска которых на дату подпис</w:t>
      </w:r>
      <w:r w:rsidR="00D62990">
        <w:rPr>
          <w:sz w:val="28"/>
          <w:szCs w:val="28"/>
        </w:rPr>
        <w:t>ания договора превышает 3 года.</w:t>
      </w:r>
    </w:p>
    <w:p w14:paraId="7256EF9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Срок выпуска (изготовления) предмета лизинга не должен превышать 3-х лет на дату подписания договора финансовой аренды (лизинга). В случае невозможности установления даты (числа) выпуска (изготовления) предмета лизинга датой (числом) выпуска (изготовления) предмета лизинга считается последнее число месяца, в котором выпущен (изготовлен) предмет лизинга. В случае невозможности установления месяца выпуска (изготовления) предмета лизинга месяцем выпуска (изготовления) предмета лизинга считается последний месяц года, в котором выпущен (изготовлен) предмет лизинга.</w:t>
      </w:r>
    </w:p>
    <w:p w14:paraId="0C32A45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6.5. По договорам лизинга на приобретение недвижимого имущества.</w:t>
      </w:r>
    </w:p>
    <w:p w14:paraId="0DD661E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6.6. По выплаченным штрафным санкциям, начисленным и уплаченным по просроченной задолженности, возникшей по договору лизинга.</w:t>
      </w:r>
    </w:p>
    <w:p w14:paraId="7477011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6.7. Заявителю, осуществляющего в качестве основного вида экономической деятельности в соответствии с ОКВЭД следующие виды деятельности:</w:t>
      </w:r>
    </w:p>
    <w:p w14:paraId="1472645E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а) торговля оптовая и розничная; 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038131D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(группа 49.32 код 49 ОКВЭД);</w:t>
      </w:r>
    </w:p>
    <w:p w14:paraId="0E6271E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(код 53 ОКВЭД, включая подклассы, группы и подгруппы);</w:t>
      </w:r>
    </w:p>
    <w:p w14:paraId="71B79DF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(код 56 ОКВЭД, включая подклассы, группы и подгруппы, за исключением подгруппы 56.29.3, 56.29.4 кода 56 ОКВЭД);</w:t>
      </w:r>
    </w:p>
    <w:p w14:paraId="2C34667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деятельность в сфере телекоммуникаций (код 61 ОКВЭД, включая подклассы, группы и подгруппы);</w:t>
      </w:r>
    </w:p>
    <w:p w14:paraId="714C041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е) деятельность по операциям с недвижимым имуществом (раздел "L" ОКВЭД, за исключением подгруппы 68.32.1);</w:t>
      </w:r>
    </w:p>
    <w:p w14:paraId="0C46329D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аренда и лизинг (код 77 ОКВЭД, включая подклассы, группы и подгруппы).</w:t>
      </w:r>
    </w:p>
    <w:p w14:paraId="7C106A8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CD2BCE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копию договора лизинга, дополнительных соглашений по изменению условий основного договора (при наличии), акта приема-передачи предмета лизинга, содержащего сведения о балансовой стоимости имущества, передаваемого в лизинг;</w:t>
      </w:r>
    </w:p>
    <w:p w14:paraId="5BA6462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документы, подтверждающие факт уплаты лизинговых платежей и (или) первого взноса по договору финансовой аренды (лизинга). К таким документам могут относиться копии платежных документов (платежных поручений или других документов) с отметкой кредитной организации либо информация лизингодателя, содержащая сведения об уплаченных лизинговых платежах, первого взноса по договору финансовой аренды (лизинга).</w:t>
      </w:r>
    </w:p>
    <w:p w14:paraId="14DD5A2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платежа;</w:t>
      </w:r>
    </w:p>
    <w:p w14:paraId="7CF0BF3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копию документа, подтверждающего дату выпуска предмета лизинга (технический паспорт либо гарантийный талон, официальное письмо производителя, фотография паспортной таблички);</w:t>
      </w:r>
    </w:p>
    <w:p w14:paraId="3AE4042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справку лизингодателя об отсутствии штрафных санкций, начисленных и уплаченных по просроченной задолженности по договору лизинга и попадающих под субсидирование;</w:t>
      </w:r>
    </w:p>
    <w:p w14:paraId="587F68E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е) расчет размера субсидии в соответствии с Формой № 3 к настоящему Порядку, в случае, если Заявитель планирует возместить затраты, связанные с оплатой первого взноса при заключении договора лизинга.</w:t>
      </w:r>
    </w:p>
    <w:p w14:paraId="2AE7B2D2" w14:textId="7D2909F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При возмещении затрат, связанных с оплатой первого взноса при заключении договора лизинга, по нескольким договорам указанный расчет предоставляется по каждому договору лизинга.</w:t>
      </w:r>
    </w:p>
    <w:p w14:paraId="15C3DA6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расчет размера субсидии на возмещение части затрат на уплату лизинговых платежей по договорам лизинга в случае, если Заявитель планирует возместить затраты на уплату лизинговых платежей по договорам лизинга:</w:t>
      </w:r>
    </w:p>
    <w:p w14:paraId="159EC9DC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Расчет </w:t>
      </w:r>
    </w:p>
    <w:p w14:paraId="07B2BCFD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размера субсидии </w:t>
      </w:r>
    </w:p>
    <w:p w14:paraId="6F08F4FF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_______________________________________</w:t>
      </w:r>
    </w:p>
    <w:p w14:paraId="45ABD897" w14:textId="77777777" w:rsidR="00DD5461" w:rsidRPr="005F3698" w:rsidRDefault="00DD5461" w:rsidP="00D62990">
      <w:pPr>
        <w:ind w:firstLine="709"/>
        <w:jc w:val="center"/>
        <w:rPr>
          <w:sz w:val="22"/>
          <w:szCs w:val="22"/>
        </w:rPr>
      </w:pPr>
      <w:r w:rsidRPr="005F3698">
        <w:rPr>
          <w:sz w:val="22"/>
          <w:szCs w:val="22"/>
        </w:rPr>
        <w:t>(полное наименование Заявителя)</w:t>
      </w:r>
    </w:p>
    <w:p w14:paraId="6CA0FFBB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Договор лизинга от ______________________ № _____________________,</w:t>
      </w:r>
    </w:p>
    <w:p w14:paraId="777F91D5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заключенный с __________________________________________________</w:t>
      </w:r>
    </w:p>
    <w:p w14:paraId="740A7D9B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(наименование лизинговой компании)</w:t>
      </w:r>
    </w:p>
    <w:p w14:paraId="51818C6F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DD5461" w:rsidRPr="005F3698" w14:paraId="044EB6EF" w14:textId="77777777" w:rsidTr="00D00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2B" w14:textId="77C96244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8"/>
                <w:szCs w:val="28"/>
              </w:rPr>
              <w:tab/>
            </w:r>
            <w:r w:rsidR="00D62990">
              <w:rPr>
                <w:sz w:val="26"/>
                <w:szCs w:val="26"/>
              </w:rPr>
              <w:t>№</w:t>
            </w:r>
            <w:r w:rsidRPr="005F3698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1F4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0C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404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Размер </w:t>
            </w:r>
          </w:p>
          <w:p w14:paraId="34A6951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субсидии, руб.</w:t>
            </w:r>
          </w:p>
          <w:p w14:paraId="75B38DAA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 (гр. 4 x 70 / 100) </w:t>
            </w:r>
          </w:p>
        </w:tc>
      </w:tr>
      <w:tr w:rsidR="00DD5461" w:rsidRPr="005F3698" w14:paraId="744A9458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2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9A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527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общая сумма платежа 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A2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04A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EB619BC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BF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E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4D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погашения задолженности по предмету лизинга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FF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вознаграждения лизингодателя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7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ACF7B8C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292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73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BE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34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D4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7EA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6 </w:t>
            </w:r>
          </w:p>
        </w:tc>
      </w:tr>
      <w:tr w:rsidR="00DD5461" w:rsidRPr="005F3698" w14:paraId="4F375732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4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1.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9A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9A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95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EB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4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D9286B8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6D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CC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2A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88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1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EC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08CB349F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AC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17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A1C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9E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0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E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6AE7919" w14:textId="77777777" w:rsidR="00DD5461" w:rsidRPr="005F3698" w:rsidRDefault="00DD5461" w:rsidP="00D62990">
      <w:pPr>
        <w:ind w:firstLine="709"/>
        <w:rPr>
          <w:sz w:val="28"/>
          <w:szCs w:val="28"/>
        </w:rPr>
      </w:pPr>
    </w:p>
    <w:p w14:paraId="1E689CE9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/ _________________/</w:t>
      </w:r>
    </w:p>
    <w:p w14:paraId="2E584E9E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                  (подпись)                                     (фамилия, инициалы)</w:t>
      </w:r>
    </w:p>
    <w:p w14:paraId="0CCCD12D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288173A8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</w:p>
    <w:p w14:paraId="093EB260" w14:textId="59BCA4D1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D62990">
        <w:rPr>
          <w:sz w:val="26"/>
          <w:szCs w:val="26"/>
        </w:rPr>
        <w:t>___» ________________ 20__ года</w:t>
      </w:r>
    </w:p>
    <w:p w14:paraId="454DC525" w14:textId="77777777" w:rsidR="00DD5461" w:rsidRPr="005F3698" w:rsidRDefault="00DD5461" w:rsidP="00D62990">
      <w:pPr>
        <w:autoSpaceDE w:val="0"/>
        <w:autoSpaceDN w:val="0"/>
        <w:adjustRightInd w:val="0"/>
        <w:ind w:firstLine="709"/>
        <w:jc w:val="right"/>
        <w:outlineLvl w:val="0"/>
      </w:pPr>
    </w:p>
    <w:p w14:paraId="7DA37E89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 на уплату лизинговых платежей по нескольким договорам лизинга указанный расчет предоставляется по каждому договору лизинга.</w:t>
      </w:r>
    </w:p>
    <w:p w14:paraId="043A5A57" w14:textId="601C17EE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Копии документов д</w:t>
      </w:r>
      <w:r w:rsidR="00D62990">
        <w:rPr>
          <w:sz w:val="28"/>
          <w:szCs w:val="28"/>
        </w:rPr>
        <w:t>олжны быть заверены Заявителем.</w:t>
      </w:r>
    </w:p>
    <w:p w14:paraId="4DA865CA" w14:textId="77777777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sectPr w:rsidR="00DD5461" w:rsidRPr="005F3698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81342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47A0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6372"/>
    <w:rsid w:val="0033332F"/>
    <w:rsid w:val="0034597E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228F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81342"/>
    <w:rsid w:val="009C6A25"/>
    <w:rsid w:val="009C6BB8"/>
    <w:rsid w:val="00A0116A"/>
    <w:rsid w:val="00A46AAB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66F65"/>
    <w:rsid w:val="00CE3DE3"/>
    <w:rsid w:val="00D02B8E"/>
    <w:rsid w:val="00D1338F"/>
    <w:rsid w:val="00D30DE6"/>
    <w:rsid w:val="00D51A28"/>
    <w:rsid w:val="00D62990"/>
    <w:rsid w:val="00DA6A55"/>
    <w:rsid w:val="00DD5461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742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A742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742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11</cp:revision>
  <dcterms:created xsi:type="dcterms:W3CDTF">2020-04-07T04:55:00Z</dcterms:created>
  <dcterms:modified xsi:type="dcterms:W3CDTF">2021-06-08T02:57:00Z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