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Сахалинской области от 27.09.2011 N 86-ЗО</w:t>
              <w:br/>
              <w:t xml:space="preserve">"Об отдельных вопросах деятельности контрольно-счетных органов муниципальных образований, расположенных на территории Сахалинской области"</w:t>
              <w:br/>
              <w:t xml:space="preserve">(принят Сахалинской областной Думой 15.09.2011)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27 сентября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86-ЗО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САХАЛИНСКАЯ ОБЛАСТЬ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ОТДЕЛЬНЫХ ВОПРОСАХ ДЕЯТЕЛЬНОСТИ</w:t>
      </w:r>
    </w:p>
    <w:p>
      <w:pPr>
        <w:pStyle w:val="2"/>
        <w:jc w:val="center"/>
      </w:pPr>
      <w:r>
        <w:rPr>
          <w:sz w:val="24"/>
        </w:rPr>
        <w:t xml:space="preserve">КОНТРОЛЬНО-СЧЕТНЫХ ОРГАНОВ МУНИЦИПАЛЬНЫХ ОБРАЗОВАНИЙ,</w:t>
      </w:r>
    </w:p>
    <w:p>
      <w:pPr>
        <w:pStyle w:val="2"/>
        <w:jc w:val="center"/>
      </w:pPr>
      <w:r>
        <w:rPr>
          <w:sz w:val="24"/>
        </w:rPr>
        <w:t xml:space="preserve">РАСПОЛОЖЕННЫХ НА ТЕРРИТОРИИ САХАЛИНСКОЙ ОБЛАСТИ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Сахалинской областной Думой</w:t>
      </w:r>
    </w:p>
    <w:p>
      <w:pPr>
        <w:pStyle w:val="0"/>
        <w:jc w:val="right"/>
      </w:pPr>
      <w:r>
        <w:rPr>
          <w:sz w:val="24"/>
        </w:rPr>
        <w:t xml:space="preserve">15 сентября 2011 года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Статья 1. Отдельные вопросы деятельности</w:t>
      </w:r>
    </w:p>
    <w:p>
      <w:pPr>
        <w:pStyle w:val="2"/>
        <w:jc w:val="center"/>
      </w:pPr>
      <w:r>
        <w:rPr>
          <w:sz w:val="24"/>
        </w:rPr>
        <w:t xml:space="preserve">контрольно-счетных органов муниципальных образований,</w:t>
      </w:r>
    </w:p>
    <w:p>
      <w:pPr>
        <w:pStyle w:val="2"/>
        <w:jc w:val="center"/>
      </w:pPr>
      <w:r>
        <w:rPr>
          <w:sz w:val="24"/>
        </w:rPr>
        <w:t xml:space="preserve">расположенных на территории Сахалинской области,</w:t>
      </w:r>
    </w:p>
    <w:p>
      <w:pPr>
        <w:pStyle w:val="2"/>
        <w:jc w:val="center"/>
      </w:pPr>
      <w:r>
        <w:rPr>
          <w:sz w:val="24"/>
        </w:rPr>
        <w:t xml:space="preserve">при осуществлении внешнего муниципального</w:t>
      </w:r>
    </w:p>
    <w:p>
      <w:pPr>
        <w:pStyle w:val="2"/>
        <w:jc w:val="center"/>
      </w:pPr>
      <w:r>
        <w:rPr>
          <w:sz w:val="24"/>
        </w:rPr>
        <w:t xml:space="preserve">финансового контроля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Внешний муниципальный финансовый контроль в соответствии с Федеральным </w:t>
      </w:r>
      <w:hyperlink w:history="0" r:id="rId7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осуществляется контрольно-счетными органами муниципальных образований, расположенными на территории Сахалинской области (далее - контрольно-счетные органы муниципальных образований), в форме контрольных или экспертно-аналитических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проведении контрольных мероприятий контрольно-счетными органами муниципальных образований составляются акты, которые доводятся до сведения руководителей органов и организаций, в отношении которых осуществляется внешний муниципальный финансовый контроль. Пояснения и замечания руководителей этих органов и организаций, представленные в срок до семи рабочих дней со дня получения таких актов, прилагаются к ним и в дальнейшем являются их неотъемлемой частью.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случае, если при проведении контрольных мероприятий должностные лица контрольно-счетных органов муниципальных образований опечатывают кассы, кассовые и служебные помещения, склады и архивы, изымают документы и материалы, они должны незамедлительно (в течение двадцати четырех часов) уведомить об этом председателя контрольно-счетного органа муниципального образования в письменном виде в форме служебной записки, которая передается председателю контрольно-счетного органа муниципального образования должностным лицом, ее составившим. В случае невозможности лично передать служебную записку указанное должностное лицо обязано направить ее в адрес председателя контрольно-счетного органа муниципального образования с использованием любых средств связи, обеспечивающих ее своевременное получение.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Статья 2. Представление информации по запросам</w:t>
      </w:r>
    </w:p>
    <w:p>
      <w:pPr>
        <w:pStyle w:val="2"/>
        <w:jc w:val="center"/>
      </w:pPr>
      <w:r>
        <w:rPr>
          <w:sz w:val="24"/>
        </w:rPr>
        <w:t xml:space="preserve">контрольно-счетных органов муниципальных образований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Органы и организации, в отношении которых контрольно-счетные органы муниципальных образований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обязаны представлять в контрольно-счетный орган муниципального образования по его запросам информацию, документы и материалы, необходимые для проведения контрольных и экспертно-аналитических мероприятий, не позднее чем через четырнадцать календарных дней со дня получения таких запросов.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Статья 3. Вступление в силу настоящего Закона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с 1 октября 2011 года.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Сахалинской области</w:t>
      </w:r>
    </w:p>
    <w:p>
      <w:pPr>
        <w:pStyle w:val="0"/>
        <w:jc w:val="right"/>
      </w:pPr>
      <w:r>
        <w:rPr>
          <w:sz w:val="24"/>
        </w:rPr>
        <w:t xml:space="preserve">А.В.Хорошавин</w:t>
      </w:r>
    </w:p>
    <w:p>
      <w:pPr>
        <w:pStyle w:val="0"/>
      </w:pPr>
      <w:r>
        <w:rPr>
          <w:sz w:val="24"/>
        </w:rPr>
        <w:t xml:space="preserve">г. Южно-Сахалинск</w:t>
      </w:r>
    </w:p>
    <w:p>
      <w:pPr>
        <w:pStyle w:val="0"/>
        <w:spacing w:before="240" w:line-rule="auto"/>
      </w:pPr>
      <w:r>
        <w:rPr>
          <w:sz w:val="24"/>
        </w:rPr>
        <w:t xml:space="preserve">27 сентября 2011 года</w:t>
      </w:r>
    </w:p>
    <w:p>
      <w:pPr>
        <w:pStyle w:val="0"/>
        <w:spacing w:before="240" w:line-rule="auto"/>
      </w:pPr>
      <w:r>
        <w:rPr>
          <w:sz w:val="24"/>
        </w:rPr>
        <w:t xml:space="preserve">N 86-ЗО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Сахалинской области от 27.09.2011 N 86-ЗО</w:t>
            <w:br/>
            <w:t>"Об отдельных вопросах деятельности контрольно-счетных органов муниципал...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53&amp;date=17.09.2025&amp;dst=10002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Сахалинской области от 27.09.2011 N 86-ЗО
"Об отдельных вопросах деятельности контрольно-счетных органов муниципальных образований, расположенных на территории Сахалинской области"
(принят Сахалинской областной Думой 15.09.2011)</dc:title>
  <dcterms:created xsi:type="dcterms:W3CDTF">2025-09-17T03:40:31Z</dcterms:created>
</cp:coreProperties>
</file>