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5A6DE3" w14:textId="77777777" w:rsidTr="00987DB5">
        <w:tc>
          <w:tcPr>
            <w:tcW w:w="9498" w:type="dxa"/>
          </w:tcPr>
          <w:p w14:paraId="4C5A6DD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5A6DFA" wp14:editId="4C5A6DF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5A6DE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C5A6DE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C5A6DE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5A6DE4" w14:textId="3A7B7A38" w:rsidR="00AE5C63" w:rsidRPr="00A54EF7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54EF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54EF7" w:rsidRPr="00A54EF7">
            <w:rPr>
              <w:rFonts w:ascii="Times New Roman" w:hAnsi="Times New Roman"/>
              <w:sz w:val="28"/>
              <w:szCs w:val="28"/>
            </w:rPr>
            <w:t>09 февраля 2022 года</w:t>
          </w:r>
        </w:sdtContent>
      </w:sdt>
      <w:r w:rsidRPr="00A54EF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54EF7" w:rsidRPr="00A54EF7">
            <w:rPr>
              <w:rFonts w:ascii="Times New Roman" w:hAnsi="Times New Roman"/>
              <w:sz w:val="28"/>
              <w:szCs w:val="28"/>
            </w:rPr>
            <w:t>11</w:t>
          </w:r>
        </w:sdtContent>
      </w:sdt>
    </w:p>
    <w:p w14:paraId="4C5A6DE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C5A6DE6" w14:textId="24D14322" w:rsidR="00AE5C63" w:rsidRPr="009A3B7E" w:rsidRDefault="00AE5C63" w:rsidP="009A3B7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3B7E">
        <w:rPr>
          <w:rFonts w:ascii="Times New Roman" w:hAnsi="Times New Roman"/>
          <w:b/>
          <w:sz w:val="28"/>
          <w:szCs w:val="28"/>
        </w:rPr>
        <w:t>Об утверждени</w:t>
      </w:r>
      <w:r w:rsidR="009A3B7E">
        <w:rPr>
          <w:rFonts w:ascii="Times New Roman" w:hAnsi="Times New Roman"/>
          <w:b/>
          <w:sz w:val="28"/>
          <w:szCs w:val="28"/>
        </w:rPr>
        <w:t xml:space="preserve">и административного регламента </w:t>
      </w:r>
      <w:r w:rsidRPr="009A3B7E">
        <w:rPr>
          <w:rFonts w:ascii="Times New Roman" w:hAnsi="Times New Roman"/>
          <w:b/>
          <w:sz w:val="28"/>
          <w:szCs w:val="28"/>
        </w:rPr>
        <w:t>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14:paraId="4C5A6DE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7B7035" w14:textId="53715ABB" w:rsidR="009A3B7E" w:rsidRPr="00E530DF" w:rsidRDefault="009A3B7E" w:rsidP="009A3B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На основании Федерально</w:t>
      </w:r>
      <w:r w:rsidR="00513125">
        <w:rPr>
          <w:rFonts w:ascii="Times New Roman" w:eastAsia="Times New Roman" w:hAnsi="Times New Roman"/>
          <w:sz w:val="28"/>
          <w:szCs w:val="28"/>
          <w:lang w:eastAsia="ru-RU"/>
        </w:rPr>
        <w:t>го закона от 06.10.2003 № 131-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</w:t>
      </w:r>
      <w:r w:rsidR="00315D1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протокола заседания комиссии по повышению качества и доступности предоставления государственных и муниципальных услуг в Сахалинской области от 23.12.2021 № 30, 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28 Устава муниципального образования «Городской округ Ногликский», </w:t>
      </w:r>
      <w:r w:rsidRPr="00E530D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1A8C467F" w14:textId="34245EA6" w:rsidR="009A3B7E" w:rsidRDefault="009A3B7E" w:rsidP="00B90042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</w:t>
      </w:r>
      <w:r w:rsidRPr="00B90042">
        <w:rPr>
          <w:rFonts w:ascii="Times New Roman" w:hAnsi="Times New Roman"/>
          <w:sz w:val="28"/>
          <w:szCs w:val="28"/>
        </w:rPr>
        <w:t>административный регламент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 (прилагается).</w:t>
      </w:r>
    </w:p>
    <w:p w14:paraId="774ACC3F" w14:textId="3DB81A74" w:rsidR="00B90042" w:rsidRDefault="00B90042" w:rsidP="00B90042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 силу постановление мэра муниципального образования «Городской округ Ногликский» от 23.03.2020 № 59 </w:t>
      </w:r>
      <w:r w:rsidR="00A54E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90042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информации об объектах недвижимого имущества, находящихся в муниципальной собственности и предназначенных для сдачи в аренду», за исключением пункта 2.</w:t>
      </w:r>
    </w:p>
    <w:p w14:paraId="38E492E5" w14:textId="77777777" w:rsidR="00B90042" w:rsidRPr="00B90042" w:rsidRDefault="00B90042" w:rsidP="00B90042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FE3EC7E" w14:textId="09D1252A" w:rsidR="00B90042" w:rsidRPr="00B90042" w:rsidRDefault="00B90042" w:rsidP="00513125">
      <w:pPr>
        <w:pStyle w:val="a8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</w:t>
      </w:r>
      <w:r w:rsidR="00A54EF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B90042">
        <w:rPr>
          <w:rFonts w:ascii="Times New Roman" w:eastAsia="Times New Roman" w:hAnsi="Times New Roman"/>
          <w:sz w:val="28"/>
          <w:szCs w:val="28"/>
          <w:lang w:eastAsia="ru-RU"/>
        </w:rPr>
        <w:t>Рахматулину Л.В.</w:t>
      </w:r>
    </w:p>
    <w:p w14:paraId="4C5A6DEC" w14:textId="77777777" w:rsidR="00E609BC" w:rsidRDefault="00E609BC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D3540A" w14:textId="77777777" w:rsidR="00513125" w:rsidRPr="00D12794" w:rsidRDefault="0051312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3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C5A6DF4" w14:textId="62DD44B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B90042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B90042">
        <w:rPr>
          <w:rFonts w:ascii="Times New Roman" w:hAnsi="Times New Roman"/>
          <w:sz w:val="28"/>
          <w:szCs w:val="28"/>
        </w:rPr>
        <w:tab/>
      </w:r>
      <w:r w:rsidR="00B90042">
        <w:rPr>
          <w:rFonts w:ascii="Times New Roman" w:hAnsi="Times New Roman"/>
          <w:sz w:val="28"/>
          <w:szCs w:val="28"/>
        </w:rPr>
        <w:tab/>
      </w:r>
      <w:r w:rsidR="00B90042">
        <w:rPr>
          <w:rFonts w:ascii="Times New Roman" w:hAnsi="Times New Roman"/>
          <w:sz w:val="28"/>
          <w:szCs w:val="28"/>
        </w:rPr>
        <w:tab/>
      </w:r>
      <w:r w:rsidR="00B90042">
        <w:rPr>
          <w:rFonts w:ascii="Times New Roman" w:hAnsi="Times New Roman"/>
          <w:sz w:val="28"/>
          <w:szCs w:val="28"/>
        </w:rPr>
        <w:tab/>
      </w:r>
      <w:r w:rsidR="00B90042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900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4C5A6DF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C5A6DF9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13125">
      <w:headerReference w:type="default" r:id="rId9"/>
      <w:footerReference w:type="default" r:id="rId10"/>
      <w:pgSz w:w="11906" w:h="16838"/>
      <w:pgMar w:top="156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A6DFE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C5A6DFF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A6E00" w14:textId="57D05ED7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A6DFC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C5A6DFD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7057413"/>
      <w:docPartObj>
        <w:docPartGallery w:val="Page Numbers (Top of Page)"/>
        <w:docPartUnique/>
      </w:docPartObj>
    </w:sdtPr>
    <w:sdtEndPr/>
    <w:sdtContent>
      <w:p w14:paraId="047CC8C9" w14:textId="345B3636" w:rsidR="00513125" w:rsidRDefault="005131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725">
          <w:rPr>
            <w:noProof/>
          </w:rPr>
          <w:t>2</w:t>
        </w:r>
        <w:r>
          <w:fldChar w:fldCharType="end"/>
        </w:r>
      </w:p>
    </w:sdtContent>
  </w:sdt>
  <w:p w14:paraId="0D6B8AE4" w14:textId="77777777" w:rsidR="00513125" w:rsidRDefault="005131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DE2DDF"/>
    <w:multiLevelType w:val="hybridMultilevel"/>
    <w:tmpl w:val="95686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17E9D"/>
    <w:multiLevelType w:val="multilevel"/>
    <w:tmpl w:val="703297F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ascii="Calibri" w:hAnsi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ascii="Calibri" w:hAnsi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ascii="Calibri" w:hAnsi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ascii="Calibri" w:hAnsi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ascii="Calibri" w:hAnsi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ascii="Calibri" w:hAnsi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ascii="Calibri" w:hAnsi="Calibri" w:hint="default"/>
        <w:sz w:val="2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15D12"/>
    <w:rsid w:val="00364F8F"/>
    <w:rsid w:val="004A6A94"/>
    <w:rsid w:val="00513125"/>
    <w:rsid w:val="00520CBF"/>
    <w:rsid w:val="008629FA"/>
    <w:rsid w:val="00987DB5"/>
    <w:rsid w:val="0099135D"/>
    <w:rsid w:val="009A3B7E"/>
    <w:rsid w:val="00A54EF7"/>
    <w:rsid w:val="00AC72C8"/>
    <w:rsid w:val="00AE5C63"/>
    <w:rsid w:val="00B10ED9"/>
    <w:rsid w:val="00B25688"/>
    <w:rsid w:val="00B33725"/>
    <w:rsid w:val="00B90042"/>
    <w:rsid w:val="00C02849"/>
    <w:rsid w:val="00D12794"/>
    <w:rsid w:val="00D67BD8"/>
    <w:rsid w:val="00DF7897"/>
    <w:rsid w:val="00E37B8A"/>
    <w:rsid w:val="00E530DF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5A6DD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A3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C708DD" w:rsidRDefault="00C708DD" w:rsidP="00C708D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C708DD" w:rsidRDefault="00C708DD" w:rsidP="00C708D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708DD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08D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C708D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C708D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D705A-A76D-4107-8A38-499669C19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2023-01-25T04:26:00Z</dcterms:created>
  <dcterms:modified xsi:type="dcterms:W3CDTF">2023-01-25T04:26:00Z</dcterms:modified>
</cp:coreProperties>
</file>