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0F3" w:rsidRDefault="007A10F3" w:rsidP="007A10F3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7A10F3" w:rsidRDefault="007A10F3" w:rsidP="007A10F3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7A10F3" w:rsidRDefault="007A10F3" w:rsidP="007A10F3">
      <w:pPr>
        <w:pStyle w:val="ConsPlusNormal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24.10.2017 № 811</w:t>
      </w:r>
    </w:p>
    <w:p w:rsidR="007A10F3" w:rsidRPr="007A10F3" w:rsidRDefault="007A10F3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АДМИНИСТРАТИВНЫЙ РЕГЛАМЕНТ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по предоставлению </w:t>
      </w:r>
      <w:r w:rsidR="00D67CCB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 xml:space="preserve">услуги </w:t>
      </w:r>
      <w:r w:rsidR="00D67CCB" w:rsidRPr="007A10F3">
        <w:rPr>
          <w:rFonts w:ascii="Times New Roman" w:hAnsi="Times New Roman" w:cs="Times New Roman"/>
          <w:sz w:val="26"/>
          <w:szCs w:val="26"/>
        </w:rPr>
        <w:t>«</w:t>
      </w:r>
      <w:r w:rsidR="007A10F3" w:rsidRPr="007A10F3">
        <w:rPr>
          <w:rFonts w:ascii="Times New Roman" w:hAnsi="Times New Roman" w:cs="Times New Roman"/>
          <w:bCs/>
          <w:sz w:val="26"/>
          <w:szCs w:val="26"/>
        </w:rPr>
        <w:t xml:space="preserve">Выдача разрешения </w:t>
      </w:r>
      <w:r w:rsidR="007A10F3">
        <w:rPr>
          <w:rFonts w:ascii="Times New Roman" w:hAnsi="Times New Roman" w:cs="Times New Roman"/>
          <w:bCs/>
          <w:sz w:val="26"/>
          <w:szCs w:val="26"/>
        </w:rPr>
        <w:t xml:space="preserve">на </w:t>
      </w:r>
      <w:r w:rsidR="00D67CCB" w:rsidRPr="007A10F3">
        <w:rPr>
          <w:rFonts w:ascii="Times New Roman" w:hAnsi="Times New Roman" w:cs="Times New Roman"/>
          <w:bCs/>
          <w:sz w:val="26"/>
          <w:szCs w:val="26"/>
        </w:rPr>
        <w:t>вступление в брак лицам, достигшим возраста шестнадцати лет»</w:t>
      </w:r>
    </w:p>
    <w:p w:rsidR="005D063E" w:rsidRPr="007A10F3" w:rsidRDefault="005D063E" w:rsidP="007A10F3">
      <w:pPr>
        <w:pStyle w:val="ConsPlusNormal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Раздел 1. ОБЩИЕ ПОЛОЖЕНИЯ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1.1. Предмет регулирования административного регламента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67CCB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D67CCB" w:rsidRPr="007A10F3">
        <w:rPr>
          <w:rFonts w:ascii="Times New Roman" w:hAnsi="Times New Roman" w:cs="Times New Roman"/>
          <w:sz w:val="26"/>
          <w:szCs w:val="26"/>
        </w:rPr>
        <w:t>«</w:t>
      </w:r>
      <w:r w:rsidR="007A10F3">
        <w:rPr>
          <w:rFonts w:ascii="Times New Roman" w:hAnsi="Times New Roman" w:cs="Times New Roman"/>
          <w:bCs/>
          <w:sz w:val="26"/>
          <w:szCs w:val="26"/>
        </w:rPr>
        <w:t xml:space="preserve">Выдача разрешения на </w:t>
      </w:r>
      <w:r w:rsidR="00D67CCB" w:rsidRPr="007A10F3">
        <w:rPr>
          <w:rFonts w:ascii="Times New Roman" w:hAnsi="Times New Roman" w:cs="Times New Roman"/>
          <w:bCs/>
          <w:sz w:val="26"/>
          <w:szCs w:val="26"/>
        </w:rPr>
        <w:t>вступление в брак лицам, достигшим возраста шестнадцати лет»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1.2. Круг заявителей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D67CCB" w:rsidRPr="007A10F3" w:rsidRDefault="005D063E" w:rsidP="007A10F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A10F3">
        <w:rPr>
          <w:sz w:val="26"/>
          <w:szCs w:val="26"/>
        </w:rPr>
        <w:t>1.2.1.</w:t>
      </w:r>
      <w:r w:rsidR="00D67CCB" w:rsidRPr="007A10F3">
        <w:rPr>
          <w:rFonts w:eastAsiaTheme="minorHAnsi"/>
          <w:sz w:val="26"/>
          <w:szCs w:val="26"/>
          <w:lang w:eastAsia="en-US"/>
        </w:rPr>
        <w:t xml:space="preserve"> Заявителями являются получатели муниципальной услуги, а также представители, действующие в соответствии с законодательством Российской Федерации или на основании доверенности (далее - представители).</w:t>
      </w:r>
    </w:p>
    <w:p w:rsidR="00D67CCB" w:rsidRPr="007A10F3" w:rsidRDefault="00D67CCB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1.2.2.К получателям </w:t>
      </w:r>
      <w:r w:rsidRPr="007A10F3">
        <w:rPr>
          <w:rFonts w:ascii="Times New Roman" w:eastAsiaTheme="minorHAnsi" w:hAnsi="Times New Roman" w:cs="Times New Roman"/>
          <w:sz w:val="26"/>
          <w:szCs w:val="26"/>
          <w:lang w:eastAsia="en-US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относятся </w:t>
      </w:r>
      <w:r w:rsidR="007A10F3">
        <w:rPr>
          <w:rFonts w:ascii="Times New Roman" w:hAnsi="Times New Roman" w:cs="Times New Roman"/>
          <w:sz w:val="26"/>
          <w:szCs w:val="26"/>
        </w:rPr>
        <w:t xml:space="preserve">физические лица, </w:t>
      </w:r>
      <w:r w:rsidRPr="007A10F3">
        <w:rPr>
          <w:rFonts w:ascii="Times New Roman" w:hAnsi="Times New Roman" w:cs="Times New Roman"/>
          <w:sz w:val="26"/>
          <w:szCs w:val="26"/>
        </w:rPr>
        <w:t xml:space="preserve">достигшие возраста 16 лет, </w:t>
      </w:r>
      <w:r w:rsidR="007A10F3">
        <w:rPr>
          <w:rFonts w:ascii="Times New Roman" w:hAnsi="Times New Roman" w:cs="Times New Roman"/>
          <w:bCs/>
          <w:sz w:val="26"/>
          <w:szCs w:val="26"/>
        </w:rPr>
        <w:t>проживающие</w:t>
      </w:r>
      <w:r w:rsidRPr="007A10F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на территории муниципального образования «Городской округ Ногликский».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1.3. Требования к порядку информирования о порядке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9"/>
      <w:bookmarkEnd w:id="0"/>
      <w:r w:rsidRPr="007A10F3">
        <w:rPr>
          <w:rFonts w:ascii="Times New Roman" w:hAnsi="Times New Roman" w:cs="Times New Roman"/>
          <w:sz w:val="26"/>
          <w:szCs w:val="26"/>
        </w:rPr>
        <w:t xml:space="preserve">1.3.1. Информация по вопросам предоставления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сообщается заявителям: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 при личном обращении в Отдела по социальным вопросам и коренным малочисленным народам Севера Управления соц</w:t>
      </w:r>
      <w:r w:rsidR="007A10F3">
        <w:rPr>
          <w:rFonts w:ascii="Times New Roman" w:hAnsi="Times New Roman" w:cs="Times New Roman"/>
          <w:sz w:val="26"/>
          <w:szCs w:val="26"/>
        </w:rPr>
        <w:t>иальной политики администрации муниципального образования</w:t>
      </w:r>
      <w:r w:rsidRPr="007A10F3">
        <w:rPr>
          <w:rFonts w:ascii="Times New Roman" w:hAnsi="Times New Roman" w:cs="Times New Roman"/>
          <w:sz w:val="26"/>
          <w:szCs w:val="26"/>
        </w:rPr>
        <w:t xml:space="preserve"> «Городской ок</w:t>
      </w:r>
      <w:r w:rsidR="007A10F3">
        <w:rPr>
          <w:rFonts w:ascii="Times New Roman" w:hAnsi="Times New Roman" w:cs="Times New Roman"/>
          <w:sz w:val="26"/>
          <w:szCs w:val="26"/>
        </w:rPr>
        <w:t xml:space="preserve">руг Ногликский» (далее-Отдел), </w:t>
      </w: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предоставляющий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 по адресу: 694450, Сахалинская область, п. Ноглики, ул.</w:t>
      </w:r>
      <w:r w:rsidR="00022840">
        <w:rPr>
          <w:rFonts w:ascii="Times New Roman" w:hAnsi="Times New Roman" w:cs="Times New Roman"/>
          <w:sz w:val="26"/>
          <w:szCs w:val="26"/>
        </w:rPr>
        <w:t xml:space="preserve"> </w:t>
      </w:r>
      <w:r w:rsidRPr="007A10F3">
        <w:rPr>
          <w:rFonts w:ascii="Times New Roman" w:hAnsi="Times New Roman" w:cs="Times New Roman"/>
          <w:sz w:val="26"/>
          <w:szCs w:val="26"/>
        </w:rPr>
        <w:t>Советская, 15, каб.319.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Прием заявителей осуществляется в соответствии со следующим графиком: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понедельник с14.00 ч. до 18.00 ч., четверг с 09.00 ч. до 13.00 ч.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обеденный перерыв – с 13. 00 ч. до 14.00 ч.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суббота, воскресенье- выходной.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при обращении с использованием средств телефонной связи по номерам телефонов:</w:t>
      </w:r>
    </w:p>
    <w:p w:rsidR="005D063E" w:rsidRPr="007A10F3" w:rsidRDefault="007A10F3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тел./факс 8-42444-9-72-49</w:t>
      </w:r>
      <w:r w:rsidR="005D063E" w:rsidRPr="007A10F3">
        <w:rPr>
          <w:sz w:val="26"/>
          <w:szCs w:val="26"/>
        </w:rPr>
        <w:t xml:space="preserve"> начальник МКУ «Управление социальной политики» администрации муниципального образования «Городской округ Ногликский»;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тел./факс 8-42444-9-17-18- начальник Отдела по социальным вопросам и </w:t>
      </w:r>
      <w:r w:rsidRPr="007A10F3">
        <w:rPr>
          <w:sz w:val="26"/>
          <w:szCs w:val="26"/>
        </w:rPr>
        <w:lastRenderedPageBreak/>
        <w:t>коренным малочисленным народам Севера МКУ «Управление социальной политики»;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тел./факс 8-42444-9-10-58 - главный специалист Отдела по социальным вопросам и коренным малочисленным народам Севера МКУ «Управление социальной политики»;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при письменном обращении в Отдел по социальным вопросам и коренным малочисленным народам Севера МКУ «Управление социальной политики» администраци</w:t>
      </w:r>
      <w:r w:rsidR="00022840">
        <w:rPr>
          <w:sz w:val="26"/>
          <w:szCs w:val="26"/>
        </w:rPr>
        <w:t>и</w:t>
      </w:r>
      <w:r w:rsidR="007A10F3">
        <w:rPr>
          <w:sz w:val="26"/>
          <w:szCs w:val="26"/>
        </w:rPr>
        <w:t xml:space="preserve"> муниципального образования </w:t>
      </w:r>
      <w:r w:rsidRPr="007A10F3">
        <w:rPr>
          <w:sz w:val="26"/>
          <w:szCs w:val="26"/>
        </w:rPr>
        <w:t>«Городской округ Ногликский» по почте по адресу: 694450, Сахалинская область, п. Ноглики, ул.</w:t>
      </w:r>
      <w:r w:rsidR="00022840">
        <w:rPr>
          <w:sz w:val="26"/>
          <w:szCs w:val="26"/>
        </w:rPr>
        <w:t xml:space="preserve"> </w:t>
      </w:r>
      <w:r w:rsidRPr="007A10F3">
        <w:rPr>
          <w:sz w:val="26"/>
          <w:szCs w:val="26"/>
        </w:rPr>
        <w:t xml:space="preserve">Советская, 15, </w:t>
      </w:r>
      <w:proofErr w:type="spellStart"/>
      <w:r w:rsidRPr="007A10F3">
        <w:rPr>
          <w:sz w:val="26"/>
          <w:szCs w:val="26"/>
        </w:rPr>
        <w:t>каб</w:t>
      </w:r>
      <w:proofErr w:type="spellEnd"/>
      <w:r w:rsidRPr="007A10F3">
        <w:rPr>
          <w:sz w:val="26"/>
          <w:szCs w:val="26"/>
        </w:rPr>
        <w:t>.</w:t>
      </w:r>
      <w:r w:rsidR="00022840">
        <w:rPr>
          <w:sz w:val="26"/>
          <w:szCs w:val="26"/>
        </w:rPr>
        <w:t xml:space="preserve"> </w:t>
      </w:r>
      <w:r w:rsidRPr="007A10F3">
        <w:rPr>
          <w:sz w:val="26"/>
          <w:szCs w:val="26"/>
        </w:rPr>
        <w:t xml:space="preserve">319: 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администрации муниципального образования «Городской округ Ногликский»: </w:t>
      </w:r>
      <w:proofErr w:type="spellStart"/>
      <w:r w:rsidRPr="007A10F3">
        <w:rPr>
          <w:sz w:val="26"/>
          <w:szCs w:val="26"/>
          <w:lang w:val="en-US"/>
        </w:rPr>
        <w:t>nogliki</w:t>
      </w:r>
      <w:proofErr w:type="spellEnd"/>
      <w:r w:rsidRPr="007A10F3">
        <w:rPr>
          <w:sz w:val="26"/>
          <w:szCs w:val="26"/>
        </w:rPr>
        <w:t>@</w:t>
      </w:r>
      <w:proofErr w:type="spellStart"/>
      <w:r w:rsidRPr="007A10F3">
        <w:rPr>
          <w:sz w:val="26"/>
          <w:szCs w:val="26"/>
          <w:lang w:val="en-US"/>
        </w:rPr>
        <w:t>adm</w:t>
      </w:r>
      <w:proofErr w:type="spellEnd"/>
      <w:r w:rsidRPr="007A10F3">
        <w:rPr>
          <w:sz w:val="26"/>
          <w:szCs w:val="26"/>
        </w:rPr>
        <w:t>.</w:t>
      </w:r>
      <w:proofErr w:type="spellStart"/>
      <w:r w:rsidRPr="007A10F3">
        <w:rPr>
          <w:sz w:val="26"/>
          <w:szCs w:val="26"/>
          <w:lang w:val="en-US"/>
        </w:rPr>
        <w:t>sakhalin</w:t>
      </w:r>
      <w:proofErr w:type="spellEnd"/>
      <w:r w:rsidRPr="007A10F3">
        <w:rPr>
          <w:sz w:val="26"/>
          <w:szCs w:val="26"/>
        </w:rPr>
        <w:t>.</w:t>
      </w:r>
      <w:proofErr w:type="spellStart"/>
      <w:r w:rsidRPr="007A10F3">
        <w:rPr>
          <w:sz w:val="26"/>
          <w:szCs w:val="26"/>
          <w:lang w:val="en-US"/>
        </w:rPr>
        <w:t>ru</w:t>
      </w:r>
      <w:proofErr w:type="spellEnd"/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МКУ «</w:t>
      </w:r>
      <w:r w:rsidR="00022840">
        <w:rPr>
          <w:sz w:val="26"/>
          <w:szCs w:val="26"/>
        </w:rPr>
        <w:t>Управление социальной политики»</w:t>
      </w:r>
      <w:r w:rsidRPr="007A10F3">
        <w:rPr>
          <w:sz w:val="26"/>
          <w:szCs w:val="26"/>
        </w:rPr>
        <w:t xml:space="preserve"> администрац</w:t>
      </w:r>
      <w:r w:rsidR="00022840">
        <w:rPr>
          <w:sz w:val="26"/>
          <w:szCs w:val="26"/>
        </w:rPr>
        <w:t>ии   муниципального образования</w:t>
      </w:r>
      <w:r w:rsidRPr="007A10F3">
        <w:rPr>
          <w:sz w:val="26"/>
          <w:szCs w:val="26"/>
        </w:rPr>
        <w:t xml:space="preserve"> «Городской округ Ногликский»: </w:t>
      </w:r>
      <w:proofErr w:type="spellStart"/>
      <w:r w:rsidRPr="007A10F3">
        <w:rPr>
          <w:sz w:val="26"/>
          <w:szCs w:val="26"/>
          <w:lang w:val="en-US"/>
        </w:rPr>
        <w:t>uspnogliki</w:t>
      </w:r>
      <w:proofErr w:type="spellEnd"/>
      <w:r w:rsidRPr="007A10F3">
        <w:rPr>
          <w:sz w:val="26"/>
          <w:szCs w:val="26"/>
        </w:rPr>
        <w:t>@</w:t>
      </w:r>
      <w:proofErr w:type="spellStart"/>
      <w:r w:rsidRPr="007A10F3">
        <w:rPr>
          <w:sz w:val="26"/>
          <w:szCs w:val="26"/>
          <w:lang w:val="en-US"/>
        </w:rPr>
        <w:t>yandex</w:t>
      </w:r>
      <w:proofErr w:type="spellEnd"/>
      <w:r w:rsidRPr="007A10F3">
        <w:rPr>
          <w:sz w:val="26"/>
          <w:szCs w:val="26"/>
        </w:rPr>
        <w:t>.</w:t>
      </w:r>
      <w:proofErr w:type="spellStart"/>
      <w:r w:rsidRPr="007A10F3">
        <w:rPr>
          <w:sz w:val="26"/>
          <w:szCs w:val="26"/>
          <w:lang w:val="en-US"/>
        </w:rPr>
        <w:t>ru</w:t>
      </w:r>
      <w:proofErr w:type="spellEnd"/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отдела по социальным вопросам и коренным малочисленным народам Севера МКУ «Управление социальной политики» администрации   муниципального образования «Городской округ Ногликский»: </w:t>
      </w:r>
      <w:hyperlink r:id="rId6" w:history="1">
        <w:r w:rsidRPr="007A10F3">
          <w:rPr>
            <w:rStyle w:val="a3"/>
            <w:color w:val="auto"/>
            <w:sz w:val="26"/>
            <w:szCs w:val="26"/>
            <w:u w:val="none"/>
          </w:rPr>
          <w:t>opeka@</w:t>
        </w:r>
        <w:r w:rsidRPr="007A10F3">
          <w:rPr>
            <w:rStyle w:val="a3"/>
            <w:color w:val="auto"/>
            <w:sz w:val="26"/>
            <w:szCs w:val="26"/>
            <w:u w:val="none"/>
            <w:lang w:val="en-US"/>
          </w:rPr>
          <w:t>nogliki</w:t>
        </w:r>
        <w:r w:rsidRPr="007A10F3">
          <w:rPr>
            <w:rStyle w:val="a3"/>
            <w:color w:val="auto"/>
            <w:sz w:val="26"/>
            <w:szCs w:val="26"/>
            <w:u w:val="none"/>
          </w:rPr>
          <w:t>-</w:t>
        </w:r>
        <w:r w:rsidRPr="007A10F3">
          <w:rPr>
            <w:rStyle w:val="a3"/>
            <w:color w:val="auto"/>
            <w:sz w:val="26"/>
            <w:szCs w:val="26"/>
            <w:u w:val="none"/>
            <w:lang w:val="en-US"/>
          </w:rPr>
          <w:t>adm</w:t>
        </w:r>
        <w:r w:rsidRPr="007A10F3">
          <w:rPr>
            <w:rStyle w:val="a3"/>
            <w:color w:val="auto"/>
            <w:sz w:val="26"/>
            <w:szCs w:val="26"/>
            <w:u w:val="none"/>
          </w:rPr>
          <w:t>.</w:t>
        </w:r>
        <w:proofErr w:type="spellStart"/>
        <w:r w:rsidRPr="007A10F3">
          <w:rPr>
            <w:rStyle w:val="a3"/>
            <w:color w:val="auto"/>
            <w:sz w:val="26"/>
            <w:szCs w:val="26"/>
            <w:u w:val="none"/>
          </w:rPr>
          <w:t>ru</w:t>
        </w:r>
        <w:proofErr w:type="spellEnd"/>
      </w:hyperlink>
      <w:r w:rsidRPr="007A10F3">
        <w:rPr>
          <w:sz w:val="26"/>
          <w:szCs w:val="26"/>
        </w:rPr>
        <w:t>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</w:t>
      </w:r>
      <w:r w:rsidR="00022840">
        <w:rPr>
          <w:sz w:val="26"/>
          <w:szCs w:val="26"/>
        </w:rPr>
        <w:t xml:space="preserve"> </w:t>
      </w:r>
      <w:proofErr w:type="gramStart"/>
      <w:r w:rsidR="00D67CCB" w:rsidRPr="007A10F3">
        <w:rPr>
          <w:sz w:val="26"/>
          <w:szCs w:val="26"/>
        </w:rPr>
        <w:t>п</w:t>
      </w:r>
      <w:r w:rsidRPr="007A10F3">
        <w:rPr>
          <w:sz w:val="26"/>
          <w:szCs w:val="26"/>
        </w:rPr>
        <w:t>о</w:t>
      </w:r>
      <w:r w:rsidR="00D67CCB" w:rsidRPr="007A10F3">
        <w:rPr>
          <w:sz w:val="26"/>
          <w:szCs w:val="26"/>
        </w:rPr>
        <w:t xml:space="preserve"> </w:t>
      </w:r>
      <w:r w:rsidRPr="007A10F3">
        <w:rPr>
          <w:sz w:val="26"/>
          <w:szCs w:val="26"/>
        </w:rPr>
        <w:t>средством</w:t>
      </w:r>
      <w:proofErr w:type="gramEnd"/>
      <w:r w:rsidRPr="007A10F3">
        <w:rPr>
          <w:sz w:val="26"/>
          <w:szCs w:val="26"/>
        </w:rPr>
        <w:t xml:space="preserve"> размещения сведений: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A10F3">
        <w:rPr>
          <w:sz w:val="26"/>
          <w:szCs w:val="26"/>
        </w:rPr>
        <w:t xml:space="preserve">а) на официальном Интернет-сайте </w:t>
      </w:r>
      <w:hyperlink r:id="rId7" w:history="1">
        <w:r w:rsidRPr="007A10F3">
          <w:rPr>
            <w:rStyle w:val="a3"/>
            <w:bCs/>
            <w:color w:val="auto"/>
            <w:sz w:val="26"/>
            <w:szCs w:val="26"/>
            <w:u w:val="none"/>
          </w:rPr>
          <w:t>http://www.nogliki-adm.ru/</w:t>
        </w:r>
      </w:hyperlink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б) в региональной государс</w:t>
      </w:r>
      <w:r w:rsidR="00022840">
        <w:rPr>
          <w:sz w:val="26"/>
          <w:szCs w:val="26"/>
        </w:rPr>
        <w:t>твенной информационной системе «</w:t>
      </w:r>
      <w:r w:rsidRPr="007A10F3">
        <w:rPr>
          <w:sz w:val="26"/>
          <w:szCs w:val="26"/>
        </w:rPr>
        <w:t>Портал государственных и муниципальных услу</w:t>
      </w:r>
      <w:r w:rsidR="00022840">
        <w:rPr>
          <w:sz w:val="26"/>
          <w:szCs w:val="26"/>
        </w:rPr>
        <w:t>г (функций) Сахалинской области»</w:t>
      </w:r>
      <w:r w:rsidRPr="007A10F3">
        <w:rPr>
          <w:sz w:val="26"/>
          <w:szCs w:val="26"/>
        </w:rPr>
        <w:t xml:space="preserve"> (далее - РПГУ) </w:t>
      </w:r>
      <w:hyperlink r:id="rId8" w:history="1">
        <w:r w:rsidRPr="007A10F3">
          <w:rPr>
            <w:rStyle w:val="a3"/>
            <w:color w:val="auto"/>
            <w:sz w:val="26"/>
            <w:szCs w:val="26"/>
            <w:u w:val="none"/>
          </w:rPr>
          <w:t>https://uslugi.admsakhalin.ru</w:t>
        </w:r>
      </w:hyperlink>
      <w:r w:rsidRPr="007A10F3">
        <w:rPr>
          <w:sz w:val="26"/>
          <w:szCs w:val="26"/>
        </w:rPr>
        <w:t>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в) в федеральной государс</w:t>
      </w:r>
      <w:r w:rsidR="00022840">
        <w:rPr>
          <w:sz w:val="26"/>
          <w:szCs w:val="26"/>
        </w:rPr>
        <w:t>твенной информационной системе «</w:t>
      </w:r>
      <w:r w:rsidRPr="007A10F3">
        <w:rPr>
          <w:sz w:val="26"/>
          <w:szCs w:val="26"/>
        </w:rPr>
        <w:t xml:space="preserve">Единый портал государственных </w:t>
      </w:r>
      <w:r w:rsidR="00022840">
        <w:rPr>
          <w:sz w:val="26"/>
          <w:szCs w:val="26"/>
        </w:rPr>
        <w:t>и муниципальных услуг (функций)»</w:t>
      </w:r>
      <w:r w:rsidRPr="007A10F3">
        <w:rPr>
          <w:sz w:val="26"/>
          <w:szCs w:val="26"/>
        </w:rPr>
        <w:t xml:space="preserve"> (далее - ЕПГУ) </w:t>
      </w:r>
      <w:hyperlink r:id="rId9" w:history="1">
        <w:r w:rsidRPr="007A10F3">
          <w:rPr>
            <w:rStyle w:val="a3"/>
            <w:color w:val="auto"/>
            <w:sz w:val="26"/>
            <w:szCs w:val="26"/>
            <w:u w:val="none"/>
          </w:rPr>
          <w:t>www.gosuslugi.ru</w:t>
        </w:r>
      </w:hyperlink>
      <w:r w:rsidRPr="007A10F3">
        <w:rPr>
          <w:sz w:val="26"/>
          <w:szCs w:val="26"/>
        </w:rPr>
        <w:t>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г) на информационном стенде, расположенном в Отделе;</w:t>
      </w:r>
      <w:bookmarkStart w:id="1" w:name="P28"/>
      <w:bookmarkEnd w:id="1"/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1.3.2. Сведения о ходе предоставления государственной услуги сообщаются заявителям: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при личном обращении в Отдел;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при обращении в Отдел с использованием средств телефонной связи;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при письме</w:t>
      </w:r>
      <w:r w:rsidR="00FA07A9" w:rsidRPr="007A10F3">
        <w:rPr>
          <w:sz w:val="26"/>
          <w:szCs w:val="26"/>
        </w:rPr>
        <w:t>нном обращении в Отдел по почте</w:t>
      </w:r>
      <w:r w:rsidRPr="007A10F3">
        <w:rPr>
          <w:sz w:val="26"/>
          <w:szCs w:val="26"/>
        </w:rPr>
        <w:t>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1.3.3. Информирование проводится в форме: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устного информирования;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письменного информирования.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1.3.3.1. Устное информирование осуществляется специалистами Отдела и (или) МФЦ при обращении заявителей за информацией лично или по телефону.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Специалисты Отдела,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1.3.3.2. При ответах на телефонные звонки специалисты Отдела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lastRenderedPageBreak/>
        <w:t>При устном обращении заявителя (по телефону) специалисты Отдела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1.3.3.3.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Отдела.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Ответ направляется в письменном виде в зависимости от способа обращения заявителя за информацией или способа доставки ответа, указанного в письменном обращении заявителя.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1.3.4. Информация, указанная в </w:t>
      </w:r>
      <w:hyperlink r:id="rId10" w:anchor="P19" w:history="1">
        <w:r w:rsidRPr="007A10F3">
          <w:rPr>
            <w:rStyle w:val="a3"/>
            <w:color w:val="auto"/>
            <w:sz w:val="26"/>
            <w:szCs w:val="26"/>
            <w:u w:val="none"/>
          </w:rPr>
          <w:t>пунктах 1.3.1</w:t>
        </w:r>
      </w:hyperlink>
      <w:r w:rsidRPr="007A10F3">
        <w:rPr>
          <w:sz w:val="26"/>
          <w:szCs w:val="26"/>
        </w:rPr>
        <w:t xml:space="preserve"> - </w:t>
      </w:r>
      <w:hyperlink r:id="rId11" w:anchor="P28" w:history="1">
        <w:r w:rsidRPr="007A10F3">
          <w:rPr>
            <w:rStyle w:val="a3"/>
            <w:color w:val="auto"/>
            <w:sz w:val="26"/>
            <w:szCs w:val="26"/>
            <w:u w:val="none"/>
          </w:rPr>
          <w:t>1.3.2</w:t>
        </w:r>
      </w:hyperlink>
      <w:r w:rsidRPr="007A10F3">
        <w:rPr>
          <w:sz w:val="26"/>
          <w:szCs w:val="26"/>
        </w:rPr>
        <w:t xml:space="preserve"> настоящего раздела административного регламента, образцы заполнения заявления, извлечения из нормативных правовых актов, содержащих нормы, регулирующие деятельность по предоставлению </w:t>
      </w:r>
      <w:r w:rsidR="00D67CCB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услуги, размещаются Отделом на информационном стенде Отдела, официальном Интернет-сайте, РПГУ и ЕПГУ.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</w:t>
      </w:r>
      <w:r w:rsidR="00D67CCB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 в МФЦ осуществляется при наличии соглашения о взаимодействии между администрацией муниципального образования «Городской округ Ногликский» и МФЦ в соответствии с требованиями </w:t>
      </w:r>
      <w:hyperlink r:id="rId12" w:history="1">
        <w:r w:rsidRPr="007A10F3">
          <w:rPr>
            <w:rStyle w:val="a3"/>
            <w:color w:val="auto"/>
            <w:sz w:val="26"/>
            <w:szCs w:val="26"/>
            <w:u w:val="none"/>
          </w:rPr>
          <w:t>постановления</w:t>
        </w:r>
      </w:hyperlink>
      <w:r w:rsidRPr="007A10F3">
        <w:rPr>
          <w:sz w:val="26"/>
          <w:szCs w:val="26"/>
        </w:rPr>
        <w:t xml:space="preserve"> Правительства Российской Федерации от 22.12.2012 N 1376 "Об утверждении Правил организации деятельности многофункциональных центров предоставления государственных и муниципальных услуг", соглашения и нормативных актов МФЦ.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1.3.6. На ЕПГУ и РПГУ размещается следующая информация: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1) исчерпывающий перечень документов, необходимых для предоставления </w:t>
      </w:r>
      <w:proofErr w:type="gramStart"/>
      <w:r w:rsidR="00D67CCB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 xml:space="preserve"> услуги</w:t>
      </w:r>
      <w:proofErr w:type="gramEnd"/>
      <w:r w:rsidRPr="007A10F3">
        <w:rPr>
          <w:sz w:val="26"/>
          <w:szCs w:val="26"/>
        </w:rPr>
        <w:t>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2) круг заявителей;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3) срок предоставления </w:t>
      </w:r>
      <w:r w:rsidR="00D67CCB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4) результат предоставления</w:t>
      </w:r>
      <w:r w:rsidR="00D67CCB" w:rsidRPr="007A10F3">
        <w:rPr>
          <w:sz w:val="26"/>
          <w:szCs w:val="26"/>
        </w:rPr>
        <w:t xml:space="preserve"> муниципальной</w:t>
      </w:r>
      <w:r w:rsidRPr="007A10F3">
        <w:rPr>
          <w:sz w:val="26"/>
          <w:szCs w:val="26"/>
        </w:rPr>
        <w:t xml:space="preserve"> услуги, порядок представления документа, являющегося результатом предоставления </w:t>
      </w:r>
      <w:r w:rsidR="00D67CCB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>услуги;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5) размер государственной пошлины, взимаемой с заявителя при предоставлении </w:t>
      </w:r>
      <w:r w:rsidR="00D67CCB" w:rsidRPr="007A10F3">
        <w:rPr>
          <w:sz w:val="26"/>
          <w:szCs w:val="26"/>
        </w:rPr>
        <w:t>муниципальной</w:t>
      </w:r>
      <w:r w:rsidR="00DD461D">
        <w:rPr>
          <w:sz w:val="26"/>
          <w:szCs w:val="26"/>
        </w:rPr>
        <w:t xml:space="preserve"> </w:t>
      </w:r>
      <w:r w:rsidRPr="007A10F3">
        <w:rPr>
          <w:sz w:val="26"/>
          <w:szCs w:val="26"/>
        </w:rPr>
        <w:t>услуги;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6) исчерпывающий перечень оснований для приостановления или отказа в предоставлении </w:t>
      </w:r>
      <w:r w:rsidR="00D67CCB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>услуги;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proofErr w:type="gramStart"/>
      <w:r w:rsidR="00D67CCB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 услуги</w:t>
      </w:r>
      <w:proofErr w:type="gramEnd"/>
      <w:r w:rsidRPr="007A10F3">
        <w:rPr>
          <w:sz w:val="26"/>
          <w:szCs w:val="26"/>
        </w:rPr>
        <w:t>;</w:t>
      </w:r>
    </w:p>
    <w:p w:rsidR="005D063E" w:rsidRPr="007A10F3" w:rsidRDefault="005D063E" w:rsidP="007A10F3">
      <w:pPr>
        <w:ind w:firstLine="709"/>
        <w:rPr>
          <w:sz w:val="26"/>
          <w:szCs w:val="26"/>
        </w:rPr>
      </w:pPr>
      <w:r w:rsidRPr="007A10F3">
        <w:rPr>
          <w:sz w:val="26"/>
          <w:szCs w:val="26"/>
        </w:rPr>
        <w:t xml:space="preserve">8) формы заявлений (уведомлений, сообщений), используемые при предоставлении </w:t>
      </w:r>
      <w:r w:rsidR="00D67CCB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lastRenderedPageBreak/>
        <w:t xml:space="preserve">Информация на ЕПГУ и РПГУ о порядке и сроках предоставления </w:t>
      </w:r>
      <w:r w:rsidR="00D67CCB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 на основании сведений, содержащихся в федеральной государственной информационной системе "Федеральной реестр государственных и муниципальных услуг (функций)", предоставляется заявителю бесплатно.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Раздел 2. СТАНДАРТ ПРЕДОСТАВЛЕНИЯ</w:t>
      </w:r>
    </w:p>
    <w:p w:rsidR="005D063E" w:rsidRPr="007A10F3" w:rsidRDefault="00D67CCB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2.1. Наименование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</w:t>
      </w:r>
      <w:r w:rsidR="00D67CCB" w:rsidRPr="007A10F3">
        <w:rPr>
          <w:rFonts w:ascii="Times New Roman" w:hAnsi="Times New Roman" w:cs="Times New Roman"/>
          <w:sz w:val="26"/>
          <w:szCs w:val="26"/>
        </w:rPr>
        <w:t>«Выдача разрешения на вступление в брак лицам, достигшим возраста шестнадцати лет».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2.2. Наименование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органа местного самоуправления Сахалинской области,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предоставляющего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осуществляется администрацией муниципального образования «Городской округ Ногликский» в лице Отдела по социальным вопросам и коренным малочисленным народам Севера МКУ «Управление социальной политики».</w:t>
      </w:r>
    </w:p>
    <w:p w:rsidR="005D063E" w:rsidRPr="007A10F3" w:rsidRDefault="00DD461D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не вправе требовать от заявителя осуществления действий, в том числе согласований, необходимых для получения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перечни услуг, которые являются необходимыми и обязательными для предоставления </w:t>
      </w:r>
      <w:r w:rsidR="00D67CCB" w:rsidRPr="007A10F3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5D063E" w:rsidRPr="007A10F3">
        <w:rPr>
          <w:rFonts w:ascii="Times New Roman" w:hAnsi="Times New Roman" w:cs="Times New Roman"/>
          <w:sz w:val="26"/>
          <w:szCs w:val="26"/>
        </w:rPr>
        <w:t>услуг.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DD461D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2.3. Результат предоставле</w:t>
      </w:r>
      <w:r w:rsidR="00DD461D">
        <w:rPr>
          <w:rFonts w:ascii="Times New Roman" w:hAnsi="Times New Roman" w:cs="Times New Roman"/>
          <w:sz w:val="26"/>
          <w:szCs w:val="26"/>
        </w:rPr>
        <w:t>ния</w:t>
      </w:r>
      <w:r w:rsidRPr="007A10F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A07A9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 услуги</w:t>
      </w:r>
      <w:proofErr w:type="gramEnd"/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Результатом предоставления </w:t>
      </w:r>
      <w:r w:rsidR="00D67CCB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являются: </w:t>
      </w:r>
    </w:p>
    <w:p w:rsidR="00D67CCB" w:rsidRPr="007A10F3" w:rsidRDefault="00D67CCB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1) выдача разрешения на вступление в брак лицам, достигшим возраста шестнадцати лет (далее – выдача разрешения);</w:t>
      </w:r>
    </w:p>
    <w:p w:rsidR="00D67CCB" w:rsidRPr="007A10F3" w:rsidRDefault="00D67CCB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2)  отказ в выдаче разрешения на вступление в брак лицам, достигшим воз</w:t>
      </w:r>
      <w:r w:rsidR="00DD461D">
        <w:rPr>
          <w:rFonts w:ascii="Times New Roman" w:hAnsi="Times New Roman" w:cs="Times New Roman"/>
          <w:sz w:val="26"/>
          <w:szCs w:val="26"/>
        </w:rPr>
        <w:t xml:space="preserve">раста шестнадцати лет (далее – </w:t>
      </w:r>
      <w:r w:rsidRPr="007A10F3">
        <w:rPr>
          <w:rFonts w:ascii="Times New Roman" w:hAnsi="Times New Roman" w:cs="Times New Roman"/>
          <w:sz w:val="26"/>
          <w:szCs w:val="26"/>
        </w:rPr>
        <w:t>отказ в выдаче разрешения).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DD461D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2.4. Срок предоставления</w:t>
      </w:r>
      <w:r w:rsidR="00DD461D">
        <w:rPr>
          <w:rFonts w:ascii="Times New Roman" w:hAnsi="Times New Roman" w:cs="Times New Roman"/>
          <w:sz w:val="26"/>
          <w:szCs w:val="26"/>
        </w:rPr>
        <w:t xml:space="preserve"> </w:t>
      </w:r>
      <w:r w:rsidR="005E4EF0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Срок предоставления </w:t>
      </w:r>
      <w:r w:rsidR="00D67CCB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</w:t>
      </w:r>
      <w:r w:rsidR="00DD461D">
        <w:rPr>
          <w:rFonts w:ascii="Times New Roman" w:hAnsi="Times New Roman" w:cs="Times New Roman"/>
          <w:sz w:val="26"/>
          <w:szCs w:val="26"/>
        </w:rPr>
        <w:t xml:space="preserve"> в течение</w:t>
      </w:r>
      <w:r w:rsidRPr="007A10F3">
        <w:rPr>
          <w:rFonts w:ascii="Times New Roman" w:hAnsi="Times New Roman" w:cs="Times New Roman"/>
          <w:sz w:val="26"/>
          <w:szCs w:val="26"/>
        </w:rPr>
        <w:t xml:space="preserve"> 30 дней</w:t>
      </w:r>
      <w:r w:rsidR="00FA07A9" w:rsidRPr="007A10F3">
        <w:rPr>
          <w:rFonts w:ascii="Times New Roman" w:hAnsi="Times New Roman" w:cs="Times New Roman"/>
          <w:sz w:val="26"/>
          <w:szCs w:val="26"/>
        </w:rPr>
        <w:t xml:space="preserve"> со дня регистрации обращения</w:t>
      </w:r>
      <w:r w:rsidRPr="007A10F3">
        <w:rPr>
          <w:rFonts w:ascii="Times New Roman" w:hAnsi="Times New Roman" w:cs="Times New Roman"/>
          <w:sz w:val="26"/>
          <w:szCs w:val="26"/>
        </w:rPr>
        <w:t>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lastRenderedPageBreak/>
        <w:t>2.5. Правовые основания для предоставления</w:t>
      </w:r>
    </w:p>
    <w:p w:rsidR="005D063E" w:rsidRPr="007A10F3" w:rsidRDefault="005E4EF0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FA07A9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 осуществляется в соответствии со следующими нормативными правовыми актами: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</w:t>
      </w:r>
      <w:hyperlink r:id="rId13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Конституцией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7-ФКЗ);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Семейным </w:t>
      </w:r>
      <w:hyperlink r:id="rId14" w:tooltip="&quot;Семейный кодекс Российской Федерации&quot; от 29.12.1995 N 223-ФЗ (ред. от 04.11.2014) (с изм. и доп., вступ. в силу с 01.01.2015){КонсультантПлюс}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кодексом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Российской Федерации («Собрание законодательства РФ», 01.01.1996, № 1, ст. 16, «Российская газета», № 17, 27.01.1996);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-Федеральным законом от 02.05.2006 № 59-ФЗ «О порядке рассмотрения обращений граждан Российской Федерации» («Росси</w:t>
      </w:r>
      <w:r w:rsidR="00DD461D">
        <w:rPr>
          <w:rFonts w:ascii="Times New Roman" w:hAnsi="Times New Roman" w:cs="Times New Roman"/>
          <w:sz w:val="26"/>
          <w:szCs w:val="26"/>
        </w:rPr>
        <w:t>йская газета», № 95, 05.05.2006</w:t>
      </w:r>
      <w:r w:rsidRPr="007A10F3">
        <w:rPr>
          <w:rFonts w:ascii="Times New Roman" w:hAnsi="Times New Roman" w:cs="Times New Roman"/>
          <w:sz w:val="26"/>
          <w:szCs w:val="26"/>
        </w:rPr>
        <w:t>, «Собрание законодательства РФ», 08.05.2006, № 19, ст. 2060, «Парламентская газета», № 70-71, 11.05.2006);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Федеральным </w:t>
      </w:r>
      <w:hyperlink r:id="rId15" w:tooltip="Федеральный закон от 27.07.2006 N 152-ФЗ (ред. от 21.07.2014) &quot;О персональных данных&quot;{КонсультантПлюс}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от 27.07.2006 № 152-ФЗ «О персональных данных» («Российская газета», № 165, 29.07.2006, «Собрание законодательства РФ», 31.07.2006, № 31 (1 часть), ст. 3451, «Парламентская газета», № 126-127, 03.08.2006);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Федеральным </w:t>
      </w:r>
      <w:hyperlink r:id="rId16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 Федеральным законом от 06.10.2003 № 131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 «Российская газета», № 202, 08.10.2003);</w:t>
      </w:r>
    </w:p>
    <w:p w:rsidR="005D063E" w:rsidRPr="007A10F3" w:rsidRDefault="00DD461D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</w:t>
      </w:r>
      <w:hyperlink r:id="rId17" w:tooltip="Постановление Правительства РФ от 16.08.2012 N 840 (ред. от 05.12.2014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" w:history="1">
        <w:r w:rsidR="005D063E"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="005D063E" w:rsidRPr="007A10F3">
        <w:rPr>
          <w:rFonts w:ascii="Times New Roman" w:hAnsi="Times New Roman" w:cs="Times New Roman"/>
          <w:sz w:val="26"/>
          <w:szCs w:val="26"/>
        </w:rPr>
        <w:t xml:space="preserve"> Правительства РФ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(вместе с «Правилами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Федерации») («Российская газета», № 192, 22.08.2012, «Собрание законодательства РФ», 27.08.2012, № 35, ст. 4829);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</w:t>
      </w:r>
      <w:hyperlink r:id="rId18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Сахалинской области 03.08.2009 № 79-ЗО «Об организации и осуществлении деятельности по опеке и попечительству в Сахалинской области» («Губернские ведомости», № 140(3347), 05.08.2009);</w:t>
      </w:r>
    </w:p>
    <w:p w:rsidR="005D063E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</w:t>
      </w:r>
      <w:hyperlink r:id="rId19" w:tooltip="Закон Сахалинской области от 03.08.2009 N 80-ЗО (ред. от 07.08.2014, с изм. от 12.12.2014) &quot;О наделении органов местного самоуправления государственными полномочиями Сахалинской области по опеке и попечительству&quot; (принят Сахалинской областной Думой 30.07.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Сахалинской области от 03.08.2009 № 80-ЗО «О наделении органов местного самоуправления государственными полномочиями Сахалинской области по опеке и попечительству» («Губернские ведом</w:t>
      </w:r>
      <w:r w:rsidR="00DD461D">
        <w:rPr>
          <w:rFonts w:ascii="Times New Roman" w:hAnsi="Times New Roman" w:cs="Times New Roman"/>
          <w:sz w:val="26"/>
          <w:szCs w:val="26"/>
        </w:rPr>
        <w:t>ости», № 140(3347), 05.08.2009).</w:t>
      </w:r>
    </w:p>
    <w:p w:rsidR="00DD461D" w:rsidRDefault="00DD461D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61D" w:rsidRDefault="00DD461D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61D" w:rsidRDefault="00DD461D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61D" w:rsidRDefault="00DD461D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461D" w:rsidRPr="007A10F3" w:rsidRDefault="00DD461D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lastRenderedPageBreak/>
        <w:t>2.6. Исчерпывающий перечень документов,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необходимых в соответствии с законодательными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или иными нормативными правовыми актами для предоставления</w:t>
      </w:r>
    </w:p>
    <w:p w:rsidR="005D063E" w:rsidRPr="007A10F3" w:rsidRDefault="005E4EF0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услуги, с разделением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на документы и информацию, которые заявитель должен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представить самостоятельно, и документы, которые заявитель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вправе представить по собственной инициативе,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так как они подлежат представлению в рамках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межведомственного информационного взаимодействия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2.6.1. Для получения </w:t>
      </w:r>
      <w:r w:rsidR="00DD461D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заявитель предоставляет в Отдел следующие документы: 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а) </w:t>
      </w:r>
      <w:hyperlink r:id="rId20" w:anchor="Par432" w:history="1">
        <w:r w:rsidRPr="007A10F3">
          <w:rPr>
            <w:rStyle w:val="a3"/>
            <w:color w:val="auto"/>
            <w:sz w:val="26"/>
            <w:szCs w:val="26"/>
            <w:u w:val="none"/>
          </w:rPr>
          <w:t>заявление</w:t>
        </w:r>
      </w:hyperlink>
      <w:r w:rsidRPr="007A10F3">
        <w:rPr>
          <w:sz w:val="26"/>
          <w:szCs w:val="26"/>
        </w:rPr>
        <w:t xml:space="preserve"> по форме согласно приложению № 1 к настоящему административному регламенту (далее - заявление);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В заявлении в обязательном порядке указываются следующие сведения: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наименование органа местного самоуправления, в которое направляется заявление, либо фамилия, имя, отчество соответствующего должностного лица, либо должность соответствующего лица;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фамилия, имя, отчество (последнее - при наличии) заявителя, реквизиты документа, удостоверяющего личность заявителя, адрес места жительства (временного пребывания);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фамилия, имя, отчество, дата рождения несовершеннолетнего;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суть заявления;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согласие заявителя на обработку персональных данных;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личная подпись и дата подачи заявления.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б) копия паспорта несовершеннолетнего заявителя;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в) копии документов, подтверждающих родство с заявителем, не достигшим брачного возраста (свидетельство о рождении, распорядительный акт об установлении попечительства либо о создании приемной семьи, с предоставлением оригинала);</w:t>
      </w:r>
    </w:p>
    <w:p w:rsidR="005E4EF0" w:rsidRPr="007A10F3" w:rsidRDefault="00DD461D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г) </w:t>
      </w:r>
      <w:r w:rsidR="005E4EF0" w:rsidRPr="007A10F3">
        <w:rPr>
          <w:sz w:val="26"/>
          <w:szCs w:val="26"/>
        </w:rPr>
        <w:t>заявление, желающего (ей) вступить в брак с несовершеннолетней (им)</w:t>
      </w:r>
      <w:r w:rsidR="00C72B3C" w:rsidRPr="007A10F3">
        <w:rPr>
          <w:sz w:val="26"/>
          <w:szCs w:val="26"/>
        </w:rPr>
        <w:t xml:space="preserve"> (Приложение № 2)</w:t>
      </w:r>
      <w:r w:rsidR="005E4EF0" w:rsidRPr="007A10F3">
        <w:rPr>
          <w:sz w:val="26"/>
          <w:szCs w:val="26"/>
        </w:rPr>
        <w:t>.</w:t>
      </w:r>
    </w:p>
    <w:p w:rsidR="005E4EF0" w:rsidRPr="007A10F3" w:rsidRDefault="00016CF3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д) копия</w:t>
      </w:r>
      <w:r w:rsidR="005E4EF0" w:rsidRPr="007A10F3">
        <w:rPr>
          <w:sz w:val="26"/>
          <w:szCs w:val="26"/>
        </w:rPr>
        <w:t xml:space="preserve"> паспорта или иного документа, удостоверяющего личность, желающего (ей) вступить в брак несовершеннолетней (им) (с предъявлением подлинника); </w:t>
      </w:r>
    </w:p>
    <w:p w:rsidR="005E4EF0" w:rsidRPr="007A10F3" w:rsidRDefault="00DD461D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е) </w:t>
      </w:r>
      <w:r w:rsidR="005E4EF0" w:rsidRPr="007A10F3">
        <w:rPr>
          <w:sz w:val="26"/>
          <w:szCs w:val="26"/>
        </w:rPr>
        <w:t>заявление родителей или законных представителей несовершеннолетнего</w:t>
      </w:r>
      <w:r>
        <w:rPr>
          <w:sz w:val="26"/>
          <w:szCs w:val="26"/>
        </w:rPr>
        <w:t xml:space="preserve"> (приложение </w:t>
      </w:r>
      <w:r w:rsidR="00C72B3C" w:rsidRPr="007A10F3">
        <w:rPr>
          <w:sz w:val="26"/>
          <w:szCs w:val="26"/>
        </w:rPr>
        <w:t>3)</w:t>
      </w:r>
      <w:r w:rsidR="005E4EF0" w:rsidRPr="007A10F3">
        <w:rPr>
          <w:sz w:val="26"/>
          <w:szCs w:val="26"/>
        </w:rPr>
        <w:t>.</w:t>
      </w:r>
    </w:p>
    <w:p w:rsidR="005E4EF0" w:rsidRPr="007A10F3" w:rsidRDefault="00016CF3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ж) копия</w:t>
      </w:r>
      <w:r w:rsidR="005E4EF0" w:rsidRPr="007A10F3">
        <w:rPr>
          <w:sz w:val="26"/>
          <w:szCs w:val="26"/>
        </w:rPr>
        <w:t xml:space="preserve"> паспорта или иного документа, удостоверяющего личность, обоих родителей несовершеннолетнего (с предъявлением подлинника);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В случае отсутствия у несовершеннолетнего одного из родителей либо невозможности воспитания им несовершеннолетнего заявителем предоставляется документ, подтверждающий факт отсутствия одного из родителей либо невозможность воспитания им несовершеннолетнего: решение суда о лишении родительских прав (об ограничении в родительских правах), о признании родителей (одного из родителей) недееспособными (ограниченно дееспособными), безвестно отсутствующими или умершими, свидетельство о смерти, справка о рождении ребенка, выданная органом ЗАГС, и иные (копия с предъявлением подлинника либо нотариально заверенная копия)</w:t>
      </w:r>
    </w:p>
    <w:p w:rsidR="005E4EF0" w:rsidRPr="007A10F3" w:rsidRDefault="00016CF3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lastRenderedPageBreak/>
        <w:t xml:space="preserve">з) </w:t>
      </w:r>
      <w:r w:rsidR="005E4EF0" w:rsidRPr="007A10F3">
        <w:rPr>
          <w:sz w:val="26"/>
          <w:szCs w:val="26"/>
        </w:rPr>
        <w:t xml:space="preserve">выписка </w:t>
      </w:r>
      <w:proofErr w:type="gramStart"/>
      <w:r w:rsidR="005E4EF0" w:rsidRPr="007A10F3">
        <w:rPr>
          <w:sz w:val="26"/>
          <w:szCs w:val="26"/>
        </w:rPr>
        <w:t>из домовой</w:t>
      </w:r>
      <w:proofErr w:type="gramEnd"/>
      <w:r w:rsidR="005E4EF0" w:rsidRPr="007A10F3">
        <w:rPr>
          <w:sz w:val="26"/>
          <w:szCs w:val="26"/>
        </w:rPr>
        <w:t xml:space="preserve"> (поквартирной) книги с места жительства несовершеннолетнего (подлинник).</w:t>
      </w:r>
    </w:p>
    <w:p w:rsidR="005E4EF0" w:rsidRPr="007A10F3" w:rsidRDefault="005E4EF0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и) документ, подтверждающий наличие уважительной причины (справка учреждения здравоохранения о наличии беременности, копия свидетельства о рождении ребенка или иные документы, которые, по мнению заявителя, имеют значение для получения разрешения на снижение брачного возраста.</w:t>
      </w:r>
    </w:p>
    <w:p w:rsidR="00776FA7" w:rsidRPr="007A10F3" w:rsidRDefault="00776FA7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Заявление и документы, предусмотренные настоящим административным регламентом, подаются на бумажном носителе или в форме электронного </w:t>
      </w:r>
      <w:proofErr w:type="gramStart"/>
      <w:r w:rsidRPr="007A10F3">
        <w:rPr>
          <w:rFonts w:ascii="Times New Roman" w:hAnsi="Times New Roman" w:cs="Times New Roman"/>
          <w:sz w:val="26"/>
          <w:szCs w:val="26"/>
        </w:rPr>
        <w:t>документа..</w:t>
      </w:r>
      <w:proofErr w:type="gramEnd"/>
    </w:p>
    <w:p w:rsidR="00776FA7" w:rsidRPr="007A10F3" w:rsidRDefault="00776FA7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Заявление и приложенные к нему документы не должны содержать подчисток, приписок, зачеркнутых слов и иных неоговоренных исправлений, тексты в них должны быть написаны разборчиво, без сокращений.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2.6.2. Заявитель вправе самостоятельно представить следующие документы, необходимые для получения </w:t>
      </w:r>
      <w:r w:rsidR="00776FA7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услуги, которые находятся в распоряжении государственных органов, органов местного самоуправления и иных органов: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-копию паспорта или иного документа, удостоверяющего личность, обоих родителей несовершеннолетнего (с предъявлением подлинника);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-свидетельство о рождении несовершеннолетнего (копия с предъявлением подлинника);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-выписка </w:t>
      </w:r>
      <w:proofErr w:type="gramStart"/>
      <w:r w:rsidRPr="007A10F3">
        <w:rPr>
          <w:sz w:val="26"/>
          <w:szCs w:val="26"/>
        </w:rPr>
        <w:t>из домовой</w:t>
      </w:r>
      <w:proofErr w:type="gramEnd"/>
      <w:r w:rsidRPr="007A10F3">
        <w:rPr>
          <w:sz w:val="26"/>
          <w:szCs w:val="26"/>
        </w:rPr>
        <w:t xml:space="preserve"> (поквартирной) книги с места жительства несовершеннолетнего (подлинник) либо справка с места жительства.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2.6.3. Заявление и документы, предусмотренные настоящим разделом административного регламента, подаются на бумажном носителе или в форме электронных документов при наличии технической возможности.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Заявление и приложенные к нему документы не должны содержать подчисток, приписок, зачеркнутых слов и иных неоговоренных исправлений, тексты в них должны быть написаны разборчиво, без сокращений.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 либо в течение 3-х дней оригиналы данных документов подлежат предъявлению в Отдел.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2.6.4. Запрещается требовать от заявителя: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776FA7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>услуги;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представления документов и информации, которые в соответствии с нормативными правовыми актами Российской Федерации, нормативными правовыми актами Сахалинской области и муниципальными правовыми актами находятся в распоряжении органов местного самоуправления, предоставляющих государственную услугу, государственных органов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21" w:history="1">
        <w:r w:rsidRPr="007A10F3">
          <w:rPr>
            <w:rStyle w:val="a3"/>
            <w:color w:val="auto"/>
            <w:sz w:val="26"/>
            <w:szCs w:val="26"/>
            <w:u w:val="none"/>
          </w:rPr>
          <w:t>части 6 статьи 7</w:t>
        </w:r>
      </w:hyperlink>
      <w:r w:rsidRPr="007A10F3">
        <w:rPr>
          <w:sz w:val="26"/>
          <w:szCs w:val="26"/>
        </w:rPr>
        <w:t xml:space="preserve"> Федерального закона от 27 июня 2010 г. N 210-ФЗ "Об организации предоставления государственных и муниципальных услуг";</w:t>
      </w: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lastRenderedPageBreak/>
        <w:t>2.7. Исчерпывающий перечень оснований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для отказа в приеме документов, необходимых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C72B3C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Оснований для отказа в приеме документов, необходимых для предоставления </w:t>
      </w:r>
      <w:r w:rsidR="00776FA7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не предусмотрено.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2.8. Исчерпывающий перечень оснований для отказа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в предоставлении </w:t>
      </w:r>
      <w:r w:rsidR="00FA07A9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Заявителю должно быть отказано в предоставлении </w:t>
      </w:r>
      <w:r w:rsidR="00776FA7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в следующих случаях: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1) заявителем </w:t>
      </w:r>
      <w:proofErr w:type="gramStart"/>
      <w:r w:rsidRPr="007A10F3">
        <w:rPr>
          <w:rFonts w:ascii="Times New Roman" w:hAnsi="Times New Roman" w:cs="Times New Roman"/>
          <w:sz w:val="26"/>
          <w:szCs w:val="26"/>
        </w:rPr>
        <w:t>представлена  заведомо</w:t>
      </w:r>
      <w:proofErr w:type="gramEnd"/>
      <w:r w:rsidRPr="007A10F3">
        <w:rPr>
          <w:rFonts w:ascii="Times New Roman" w:hAnsi="Times New Roman" w:cs="Times New Roman"/>
          <w:sz w:val="26"/>
          <w:szCs w:val="26"/>
        </w:rPr>
        <w:t xml:space="preserve"> недостоверная информация, имеющая существенное значение для предоставления </w:t>
      </w:r>
      <w:r w:rsidR="00776FA7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2) установлено несоответствие заявителя требованиям, установленным в </w:t>
      </w:r>
      <w:hyperlink r:id="rId22" w:anchor="P4238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1.2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3) непредставление оригиналов документов на момент вынесения решения о предоставлении результата </w:t>
      </w:r>
      <w:r w:rsidR="00776FA7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в случае направления заявления и документов, предусмотренных пунктом 2.6. настоящего Административного регламента, посредством федеральной государственной информационной системы «Единый портал государственных и муниципальных услуг (функций)», официального портала Губернатора и Правительства Сахалинской области, официального сайта муниципального образования «Городской округ Ногликский»;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  <w:shd w:val="clear" w:color="auto" w:fill="FFFFFF"/>
        </w:rPr>
      </w:pPr>
      <w:r w:rsidRPr="007A10F3">
        <w:rPr>
          <w:sz w:val="26"/>
          <w:szCs w:val="26"/>
          <w:shd w:val="clear" w:color="auto" w:fill="FFFFFF"/>
        </w:rPr>
        <w:t xml:space="preserve"> 4) представителем не представлена оформленная в установленном порядке доверенность на осуществление действий;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5) заявление не содержит подписи и указания фамилии, имени, отчества заявителя и его почтового адреса для ответа;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6) заявление не поддается прочтению, содержит нецензурные или оскорбительные выражения;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7) отсутствует один из документов, указанных в пункте 2.6.  настоящего Административного регламента, предоставление которого является обязательным;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8) документы, указанные в пункте 2.6. настоящего административного регламента, не соответствуют по форме или содержанию требованиям, определенным настоящим административным регламентом, а также содержат в документах неоговоренные приписки и исправления, кроме случаев, когда допущенные нарушения могут быть устранены органами и организациями, участвующими в процессе оказания </w:t>
      </w:r>
      <w:r w:rsidR="00776FA7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9) в представленных документах и поступивших копиях записей актов гражданского состояния имеются несоответствия сведений;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10) документы исполнены карандашом;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11) документы имеют серьезные повреждения, наличие которых не позволяет однозначно истолковать их содержание;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12) истек срок </w:t>
      </w:r>
      <w:proofErr w:type="gramStart"/>
      <w:r w:rsidRPr="007A10F3">
        <w:rPr>
          <w:rFonts w:ascii="Times New Roman" w:hAnsi="Times New Roman" w:cs="Times New Roman"/>
          <w:sz w:val="26"/>
          <w:szCs w:val="26"/>
        </w:rPr>
        <w:t>действия</w:t>
      </w:r>
      <w:proofErr w:type="gramEnd"/>
      <w:r w:rsidRPr="007A10F3">
        <w:rPr>
          <w:rFonts w:ascii="Times New Roman" w:hAnsi="Times New Roman" w:cs="Times New Roman"/>
          <w:sz w:val="26"/>
          <w:szCs w:val="26"/>
        </w:rPr>
        <w:t xml:space="preserve"> представленного (-</w:t>
      </w:r>
      <w:proofErr w:type="spellStart"/>
      <w:r w:rsidRPr="007A10F3">
        <w:rPr>
          <w:rFonts w:ascii="Times New Roman" w:hAnsi="Times New Roman" w:cs="Times New Roman"/>
          <w:sz w:val="26"/>
          <w:szCs w:val="26"/>
        </w:rPr>
        <w:t>ных</w:t>
      </w:r>
      <w:proofErr w:type="spellEnd"/>
      <w:r w:rsidRPr="007A10F3">
        <w:rPr>
          <w:rFonts w:ascii="Times New Roman" w:hAnsi="Times New Roman" w:cs="Times New Roman"/>
          <w:sz w:val="26"/>
          <w:szCs w:val="26"/>
        </w:rPr>
        <w:t>) документа (-</w:t>
      </w:r>
      <w:proofErr w:type="spellStart"/>
      <w:r w:rsidRPr="007A10F3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7A10F3">
        <w:rPr>
          <w:rFonts w:ascii="Times New Roman" w:hAnsi="Times New Roman" w:cs="Times New Roman"/>
          <w:sz w:val="26"/>
          <w:szCs w:val="26"/>
        </w:rPr>
        <w:t>).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13) установлено предоставление заявителем подложных документов либо сообщение заведомо ложных сведений;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После устранения оснований для отказа в предоставлении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заявитель вправе повторно обратиться за получением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</w:t>
      </w:r>
      <w:r w:rsidRPr="007A10F3">
        <w:rPr>
          <w:rFonts w:ascii="Times New Roman" w:hAnsi="Times New Roman" w:cs="Times New Roman"/>
          <w:sz w:val="26"/>
          <w:szCs w:val="26"/>
        </w:rPr>
        <w:lastRenderedPageBreak/>
        <w:t>услуги.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2.9. Размер платы, взимаемой с заявителя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при предоставлении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осуществляется бесплатно.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2.10. Максимальный срок ожидания в очереди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при подаче запроса о предоставлении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услуги и при получении результата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proofErr w:type="gramStart"/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 услуги</w:t>
      </w:r>
      <w:proofErr w:type="gramEnd"/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Максимальный срок ожидания в очереди при подаче запроса о предоставлении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и при получении результата </w:t>
      </w:r>
      <w:proofErr w:type="gramStart"/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 услуги</w:t>
      </w:r>
      <w:proofErr w:type="gramEnd"/>
      <w:r w:rsidRPr="007A10F3">
        <w:rPr>
          <w:rFonts w:ascii="Times New Roman" w:hAnsi="Times New Roman" w:cs="Times New Roman"/>
          <w:sz w:val="26"/>
          <w:szCs w:val="26"/>
        </w:rPr>
        <w:t xml:space="preserve"> в Отделе не должен превышать 15 минут.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2.11. Срок регистрации запроса заявителя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о предоставлении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Регистрация запроса заявителя о предоставлении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осуществляется в день поступления запроса </w:t>
      </w:r>
      <w:proofErr w:type="gramStart"/>
      <w:r w:rsidRPr="007A10F3">
        <w:rPr>
          <w:rFonts w:ascii="Times New Roman" w:hAnsi="Times New Roman" w:cs="Times New Roman"/>
          <w:sz w:val="26"/>
          <w:szCs w:val="26"/>
        </w:rPr>
        <w:t>в  Отдел</w:t>
      </w:r>
      <w:proofErr w:type="gramEnd"/>
      <w:r w:rsidRPr="007A10F3">
        <w:rPr>
          <w:rFonts w:ascii="Times New Roman" w:hAnsi="Times New Roman" w:cs="Times New Roman"/>
          <w:sz w:val="26"/>
          <w:szCs w:val="26"/>
        </w:rPr>
        <w:t xml:space="preserve"> или МФЦ.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2.12. Требования к помещениям, в которых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предоставляется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</w:t>
      </w:r>
      <w:r w:rsidRPr="007A10F3">
        <w:rPr>
          <w:rFonts w:ascii="Times New Roman" w:hAnsi="Times New Roman" w:cs="Times New Roman"/>
          <w:sz w:val="26"/>
          <w:szCs w:val="26"/>
        </w:rPr>
        <w:t>ая услуга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Помещения, в которых предоставляется </w:t>
      </w:r>
      <w:r w:rsidR="002660BA" w:rsidRPr="007A10F3"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Pr="007A10F3">
        <w:rPr>
          <w:rFonts w:ascii="Times New Roman" w:hAnsi="Times New Roman" w:cs="Times New Roman"/>
          <w:sz w:val="26"/>
          <w:szCs w:val="26"/>
        </w:rPr>
        <w:t>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В здании, где организуется прием заявителей, предусматриваются места общественного пользования (туалеты);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2.12.2. Места ожидания и места для приема запросов заявителей о предоставлении </w:t>
      </w:r>
      <w:r w:rsidR="002660BA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>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2.12.4. Помещения, предназначенные для предоставления </w:t>
      </w:r>
      <w:r w:rsidR="002660BA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>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lastRenderedPageBreak/>
        <w:t xml:space="preserve">2.12.5. В целях обеспечения доступности </w:t>
      </w:r>
      <w:proofErr w:type="gramStart"/>
      <w:r w:rsidR="00FA07A9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 xml:space="preserve"> услуги</w:t>
      </w:r>
      <w:proofErr w:type="gramEnd"/>
      <w:r w:rsidRPr="007A10F3">
        <w:rPr>
          <w:sz w:val="26"/>
          <w:szCs w:val="26"/>
        </w:rPr>
        <w:t xml:space="preserve"> для инвалидов должны быть обеспечены: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допуск </w:t>
      </w:r>
      <w:proofErr w:type="spellStart"/>
      <w:r w:rsidRPr="007A10F3">
        <w:rPr>
          <w:sz w:val="26"/>
          <w:szCs w:val="26"/>
        </w:rPr>
        <w:t>сурдопереводчика</w:t>
      </w:r>
      <w:proofErr w:type="spellEnd"/>
      <w:r w:rsidRPr="007A10F3">
        <w:rPr>
          <w:sz w:val="26"/>
          <w:szCs w:val="26"/>
        </w:rPr>
        <w:t xml:space="preserve"> и </w:t>
      </w:r>
      <w:proofErr w:type="spellStart"/>
      <w:r w:rsidRPr="007A10F3">
        <w:rPr>
          <w:sz w:val="26"/>
          <w:szCs w:val="26"/>
        </w:rPr>
        <w:t>тифлосурдопереводчика</w:t>
      </w:r>
      <w:proofErr w:type="spellEnd"/>
      <w:r w:rsidRPr="007A10F3">
        <w:rPr>
          <w:sz w:val="26"/>
          <w:szCs w:val="26"/>
        </w:rPr>
        <w:t>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5D063E" w:rsidRPr="007A10F3" w:rsidRDefault="005D063E" w:rsidP="007A10F3">
      <w:pPr>
        <w:pStyle w:val="ConsPlusNormal0"/>
        <w:ind w:firstLine="709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2.13. Показатели доступности и качества</w:t>
      </w:r>
    </w:p>
    <w:p w:rsidR="005D063E" w:rsidRPr="007A10F3" w:rsidRDefault="00FA07A9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5D063E" w:rsidRPr="007A10F3">
        <w:rPr>
          <w:rFonts w:ascii="Times New Roman" w:hAnsi="Times New Roman" w:cs="Times New Roman"/>
          <w:sz w:val="26"/>
          <w:szCs w:val="26"/>
        </w:rPr>
        <w:t>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Показатели доступности и качества </w:t>
      </w:r>
      <w:r w:rsidR="002660BA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1) доступность информации о порядке предоставления </w:t>
      </w:r>
      <w:r w:rsidR="002660BA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2) возможность получения информации о ходе предоставления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в том числе с использованием информационно-телекоммуникационных технологий;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3) возможность получения </w:t>
      </w:r>
      <w:r w:rsidR="002660BA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 в МФЦ;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4) количество взаимодействий заявителя с должностными лицами при предоставлении </w:t>
      </w:r>
      <w:proofErr w:type="gramStart"/>
      <w:r w:rsidR="002660BA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 xml:space="preserve"> услуги</w:t>
      </w:r>
      <w:proofErr w:type="gramEnd"/>
      <w:r w:rsidRPr="007A10F3">
        <w:rPr>
          <w:sz w:val="26"/>
          <w:szCs w:val="26"/>
        </w:rPr>
        <w:t xml:space="preserve"> и их продолжительность;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5) соблюдение сроков предоставления</w:t>
      </w:r>
      <w:r w:rsidR="002660BA" w:rsidRPr="007A10F3">
        <w:rPr>
          <w:sz w:val="26"/>
          <w:szCs w:val="26"/>
        </w:rPr>
        <w:t xml:space="preserve"> </w:t>
      </w:r>
      <w:proofErr w:type="gramStart"/>
      <w:r w:rsidR="002660BA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 xml:space="preserve"> услуги</w:t>
      </w:r>
      <w:proofErr w:type="gramEnd"/>
      <w:r w:rsidRPr="007A10F3">
        <w:rPr>
          <w:sz w:val="26"/>
          <w:szCs w:val="26"/>
        </w:rPr>
        <w:t>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7) достоверность предоставляемой заявителям информации о порядке предоставления </w:t>
      </w:r>
      <w:r w:rsidR="002660BA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услуги, о ходе предоставления </w:t>
      </w:r>
      <w:r w:rsidR="002660BA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>услуги;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8) отсутствие обоснованных жалоб со стороны заявителей на решения и (или) действия (бездействие) Отдела, муниципальных служащих Отдела при предоставлении </w:t>
      </w:r>
      <w:r w:rsidR="002660BA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услуги.</w:t>
      </w: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" w:name="P198"/>
      <w:bookmarkEnd w:id="2"/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lastRenderedPageBreak/>
        <w:t>2.14. Иные требования, в том числе учитывающие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возможность и особенности предоставления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услуги в МФЦ и особенности предоставления</w:t>
      </w:r>
    </w:p>
    <w:p w:rsidR="005D063E" w:rsidRPr="007A10F3" w:rsidRDefault="00FA07A9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услуги в электронной форме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Предоставление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в МФЦ осуществляется в соответствии с соглашением о взаимодействии, заключенным между администрацией муниципального образования «Городской округ Ногликский» и МФЦ, с момента вступления в силу указанного соглашения.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В электронном виде услуга не предоставляется.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Раздел 3. СОСТАВ, ПОСЛЕДОВАТЕЛЬНОСТЬ И СРОКИ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ВЫПОЛНЕНИЯ АДМИНИСТРАТИВНЫХ ПРОЦЕДУР, ТРЕБОВАНИЯ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К ПОРЯДКУ ИХ ВЫПОЛНЕНИЯ,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 ОСОБЕННОСТИ ВЫПОЛНЕНИЯ АДМИНИСТРАТИВНЫХ ПРОЦЕДУР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В МНОГОФУНКЦИОНАЛЬНЫХ ЦЕНТРАХ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bookmarkStart w:id="3" w:name="P222"/>
      <w:bookmarkEnd w:id="3"/>
      <w:r w:rsidRPr="007A10F3">
        <w:rPr>
          <w:sz w:val="26"/>
          <w:szCs w:val="26"/>
        </w:rPr>
        <w:t>3.1. Исчерпывающий перечень административных процедур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3.1.1. Предоставление </w:t>
      </w:r>
      <w:r w:rsidR="002660BA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 включает в себя следующие административные процедуры: 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прием и регистрация заявлений и документов; 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оформление запроса в Агентство записи актов гражданского состояния Сахалинской области в течение 3 рабочих дней с даты регистрации заявления;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рассмотрение предоставленных заявлений и документов;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 подготовка постановления</w:t>
      </w:r>
      <w:r w:rsidR="009A2267">
        <w:rPr>
          <w:sz w:val="26"/>
          <w:szCs w:val="26"/>
        </w:rPr>
        <w:t xml:space="preserve"> о разрешении изменения фамилии</w:t>
      </w:r>
      <w:r w:rsidRPr="007A10F3">
        <w:rPr>
          <w:sz w:val="26"/>
          <w:szCs w:val="26"/>
        </w:rPr>
        <w:t xml:space="preserve"> и (или) имени несовершеннолетнего ребенка;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выдача уведомления об отказе в предоставлении </w:t>
      </w:r>
      <w:r w:rsidR="002660BA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3.1.2. Блок-схема предоставления </w:t>
      </w:r>
      <w:r w:rsidR="002660BA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 приведена в приложении № 4 к настоящему административному регламенту.</w:t>
      </w:r>
    </w:p>
    <w:p w:rsidR="005D063E" w:rsidRPr="007A10F3" w:rsidRDefault="005D063E" w:rsidP="007A10F3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3.2. Прием и регистрация заявления и документов, необходимых для предоставления </w:t>
      </w:r>
      <w:r w:rsidR="00E52A31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</w:t>
      </w:r>
      <w:r w:rsidR="00E52A31" w:rsidRPr="007A10F3">
        <w:rPr>
          <w:rFonts w:ascii="Times New Roman" w:hAnsi="Times New Roman" w:cs="Times New Roman"/>
          <w:sz w:val="26"/>
          <w:szCs w:val="26"/>
        </w:rPr>
        <w:t>.</w:t>
      </w:r>
    </w:p>
    <w:p w:rsidR="005D063E" w:rsidRPr="007A10F3" w:rsidRDefault="005D063E" w:rsidP="007A10F3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3.2.1. Основанием для начала административной процедуры является обращение заявителя в Отдел, в том числе через МФЦ.</w:t>
      </w:r>
    </w:p>
    <w:p w:rsidR="005D063E" w:rsidRPr="007A10F3" w:rsidRDefault="005D063E" w:rsidP="007A10F3">
      <w:pPr>
        <w:pStyle w:val="ConsPlusNormal0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3.2.2. В состав административной процедуры входят следующие административные действия: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прием и регистрация заявлений и документов; </w:t>
      </w:r>
    </w:p>
    <w:p w:rsidR="005D063E" w:rsidRPr="007A10F3" w:rsidRDefault="005D063E" w:rsidP="007A10F3">
      <w:pPr>
        <w:pStyle w:val="a5"/>
        <w:ind w:left="40" w:right="40" w:firstLine="709"/>
        <w:jc w:val="both"/>
        <w:rPr>
          <w:rStyle w:val="a4"/>
          <w:rFonts w:ascii="Times New Roman" w:hAnsi="Times New Roman" w:cs="Times New Roman"/>
          <w:sz w:val="26"/>
          <w:szCs w:val="26"/>
        </w:rPr>
      </w:pPr>
      <w:r w:rsidRPr="007A10F3">
        <w:rPr>
          <w:rStyle w:val="a4"/>
          <w:rFonts w:ascii="Times New Roman" w:hAnsi="Times New Roman" w:cs="Times New Roman"/>
          <w:sz w:val="26"/>
          <w:szCs w:val="26"/>
        </w:rPr>
        <w:t>- оформление запроса в Агентство записи актов гражданского состояния Сахалинской области в течение 3 рабочих дней с даты регистрации заявления;</w:t>
      </w:r>
    </w:p>
    <w:p w:rsidR="005D063E" w:rsidRPr="007A10F3" w:rsidRDefault="005D063E" w:rsidP="007A10F3">
      <w:pPr>
        <w:ind w:firstLine="709"/>
        <w:rPr>
          <w:sz w:val="26"/>
          <w:szCs w:val="26"/>
        </w:rPr>
      </w:pPr>
      <w:r w:rsidRPr="007A10F3">
        <w:rPr>
          <w:sz w:val="26"/>
          <w:szCs w:val="26"/>
        </w:rPr>
        <w:t>- рассмотрение предоставленных заявлений и документов;</w:t>
      </w:r>
    </w:p>
    <w:p w:rsidR="005D063E" w:rsidRPr="007A10F3" w:rsidRDefault="005D063E" w:rsidP="007A10F3">
      <w:pPr>
        <w:ind w:firstLine="709"/>
        <w:rPr>
          <w:sz w:val="26"/>
          <w:szCs w:val="26"/>
        </w:rPr>
      </w:pPr>
      <w:r w:rsidRPr="007A10F3">
        <w:rPr>
          <w:sz w:val="26"/>
          <w:szCs w:val="26"/>
        </w:rPr>
        <w:t xml:space="preserve">- подготовка постановления о </w:t>
      </w:r>
      <w:r w:rsidR="00E52A31" w:rsidRPr="007A10F3">
        <w:rPr>
          <w:sz w:val="26"/>
          <w:szCs w:val="26"/>
        </w:rPr>
        <w:t>разрешении на вступление в брак лицам, достигшим возраста шестнадцати лет</w:t>
      </w:r>
      <w:r w:rsidRPr="007A10F3">
        <w:rPr>
          <w:sz w:val="26"/>
          <w:szCs w:val="26"/>
        </w:rPr>
        <w:t>;</w:t>
      </w:r>
    </w:p>
    <w:p w:rsidR="005D063E" w:rsidRPr="007A10F3" w:rsidRDefault="005D063E" w:rsidP="007A10F3">
      <w:pPr>
        <w:ind w:firstLine="709"/>
        <w:rPr>
          <w:sz w:val="26"/>
          <w:szCs w:val="26"/>
        </w:rPr>
      </w:pPr>
      <w:r w:rsidRPr="007A10F3">
        <w:rPr>
          <w:sz w:val="26"/>
          <w:szCs w:val="26"/>
        </w:rPr>
        <w:t xml:space="preserve">- выдача уведомления об отказе в предоставлении </w:t>
      </w:r>
      <w:r w:rsidR="002660BA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>услуги.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3.2.3 Должностным лицом, ответственным за выполнение каждого административного действия, входящего в состав </w:t>
      </w:r>
      <w:proofErr w:type="gramStart"/>
      <w:r w:rsidRPr="007A10F3">
        <w:rPr>
          <w:sz w:val="26"/>
          <w:szCs w:val="26"/>
        </w:rPr>
        <w:t>административной процедуры</w:t>
      </w:r>
      <w:proofErr w:type="gramEnd"/>
      <w:r w:rsidRPr="007A10F3">
        <w:rPr>
          <w:sz w:val="26"/>
          <w:szCs w:val="26"/>
        </w:rPr>
        <w:t xml:space="preserve"> является специалист Отдела, в должностные обязанности которого входит осуществление данного административного действия.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Специалист, ответственный за прием граждан устанавливает личность </w:t>
      </w:r>
      <w:r w:rsidRPr="007A10F3">
        <w:rPr>
          <w:rFonts w:ascii="Times New Roman" w:hAnsi="Times New Roman" w:cs="Times New Roman"/>
          <w:sz w:val="26"/>
          <w:szCs w:val="26"/>
        </w:rPr>
        <w:lastRenderedPageBreak/>
        <w:t>гражданина, в том числе проверяет документ, удостоверяющий личность;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4529"/>
      <w:bookmarkEnd w:id="4"/>
      <w:r w:rsidRPr="007A10F3">
        <w:rPr>
          <w:rFonts w:ascii="Times New Roman" w:hAnsi="Times New Roman" w:cs="Times New Roman"/>
          <w:sz w:val="26"/>
          <w:szCs w:val="26"/>
        </w:rPr>
        <w:t>- в случае несоответствия установленным требованиям содержания или оформления представленных гражданином документов, а также отсутствия необходимых документов специалист сообщает гражданину о необходимости представить недостающие, или исправленные, или оформленные надлежащим образом документы.</w:t>
      </w:r>
    </w:p>
    <w:p w:rsidR="005D063E" w:rsidRPr="007A10F3" w:rsidRDefault="005D063E" w:rsidP="007A10F3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информация о необходимости представить недостающие, или исправленные, или </w:t>
      </w:r>
      <w:proofErr w:type="gramStart"/>
      <w:r w:rsidRPr="007A10F3">
        <w:rPr>
          <w:rFonts w:ascii="Times New Roman" w:hAnsi="Times New Roman" w:cs="Times New Roman"/>
          <w:sz w:val="26"/>
          <w:szCs w:val="26"/>
        </w:rPr>
        <w:t>оформленные  надлежащим</w:t>
      </w:r>
      <w:proofErr w:type="gramEnd"/>
      <w:r w:rsidRPr="007A10F3">
        <w:rPr>
          <w:rFonts w:ascii="Times New Roman" w:hAnsi="Times New Roman" w:cs="Times New Roman"/>
          <w:sz w:val="26"/>
          <w:szCs w:val="26"/>
        </w:rPr>
        <w:t xml:space="preserve"> образом документы сообщается гражданину устно или письмом, подписанным начальником отдела по социальным вопросам и коренным малочисленным народам Севера Управления социальной политики администрации муниципального образования «Городской округ Ногликский» (далее – начальник Отдела) не позднее 5 дней со дня получения документов.</w:t>
      </w:r>
    </w:p>
    <w:p w:rsidR="005D063E" w:rsidRPr="007A10F3" w:rsidRDefault="005D063E" w:rsidP="00DD461D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отсчет срока предоставления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в случаях, указанных в </w:t>
      </w:r>
      <w:hyperlink r:id="rId23" w:anchor="P4529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пункте 3.1</w:t>
        </w:r>
      </w:hyperlink>
      <w:r w:rsidR="00DD461D">
        <w:rPr>
          <w:rFonts w:ascii="Times New Roman" w:hAnsi="Times New Roman" w:cs="Times New Roman"/>
          <w:sz w:val="26"/>
          <w:szCs w:val="26"/>
        </w:rPr>
        <w:t xml:space="preserve"> </w:t>
      </w:r>
      <w:r w:rsidRPr="007A10F3">
        <w:rPr>
          <w:rFonts w:ascii="Times New Roman" w:hAnsi="Times New Roman" w:cs="Times New Roman"/>
          <w:sz w:val="26"/>
          <w:szCs w:val="26"/>
        </w:rPr>
        <w:t>настоящего административного регламента, происходит с момента поступления недостающих, или исправленных, или оформленных надлежащим образом документов.</w:t>
      </w:r>
    </w:p>
    <w:p w:rsidR="005D063E" w:rsidRPr="007A10F3" w:rsidRDefault="00DD461D" w:rsidP="00DD461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A2267">
        <w:rPr>
          <w:rFonts w:ascii="Times New Roman" w:hAnsi="Times New Roman" w:cs="Times New Roman"/>
          <w:sz w:val="26"/>
          <w:szCs w:val="26"/>
        </w:rPr>
        <w:t>при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несогла</w:t>
      </w:r>
      <w:r>
        <w:rPr>
          <w:rFonts w:ascii="Times New Roman" w:hAnsi="Times New Roman" w:cs="Times New Roman"/>
          <w:sz w:val="26"/>
          <w:szCs w:val="26"/>
        </w:rPr>
        <w:t xml:space="preserve">сии гражданина представить недостающие, или исправленные </w:t>
      </w:r>
      <w:r w:rsidR="005D063E" w:rsidRPr="007A10F3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ли оформленные надлежащим образом документы либо невозможности их предоставления специалист готовит </w:t>
      </w:r>
      <w:r w:rsidR="005D063E" w:rsidRPr="007A10F3">
        <w:rPr>
          <w:rFonts w:ascii="Times New Roman" w:hAnsi="Times New Roman" w:cs="Times New Roman"/>
          <w:sz w:val="26"/>
          <w:szCs w:val="26"/>
        </w:rPr>
        <w:t>пис</w:t>
      </w:r>
      <w:r>
        <w:rPr>
          <w:rFonts w:ascii="Times New Roman" w:hAnsi="Times New Roman" w:cs="Times New Roman"/>
          <w:sz w:val="26"/>
          <w:szCs w:val="26"/>
        </w:rPr>
        <w:t xml:space="preserve">ьменный мотивированный отказ </w:t>
      </w:r>
      <w:proofErr w:type="gramStart"/>
      <w:r>
        <w:rPr>
          <w:rFonts w:ascii="Times New Roman" w:hAnsi="Times New Roman" w:cs="Times New Roman"/>
          <w:sz w:val="26"/>
          <w:szCs w:val="26"/>
        </w:rPr>
        <w:t>в  приеме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представленных документов, который </w:t>
      </w:r>
      <w:r w:rsidR="005D063E" w:rsidRPr="007A10F3">
        <w:rPr>
          <w:rFonts w:ascii="Times New Roman" w:hAnsi="Times New Roman" w:cs="Times New Roman"/>
          <w:sz w:val="26"/>
          <w:szCs w:val="26"/>
        </w:rPr>
        <w:t>подписывается начальником Отдела не позднее 5 дней со дня получения документов и направляется заявителю в течение 10 дней со дня принятия решения.</w:t>
      </w:r>
    </w:p>
    <w:p w:rsidR="005D063E" w:rsidRPr="007A10F3" w:rsidRDefault="005D063E" w:rsidP="00DD461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3.2.4. Критерием принятия решения в рамках настоящей административной процедуры является соответствие пред</w:t>
      </w:r>
      <w:r w:rsidR="009A2267">
        <w:rPr>
          <w:rFonts w:ascii="Times New Roman" w:hAnsi="Times New Roman" w:cs="Times New Roman"/>
          <w:sz w:val="26"/>
          <w:szCs w:val="26"/>
        </w:rPr>
        <w:t xml:space="preserve">ставленного пакета документов, </w:t>
      </w:r>
      <w:r w:rsidRPr="007A10F3">
        <w:rPr>
          <w:rFonts w:ascii="Times New Roman" w:hAnsi="Times New Roman" w:cs="Times New Roman"/>
          <w:sz w:val="26"/>
          <w:szCs w:val="26"/>
        </w:rPr>
        <w:t>установленным настоящим регламентом требованиям.</w:t>
      </w:r>
    </w:p>
    <w:p w:rsidR="005D063E" w:rsidRPr="007A10F3" w:rsidRDefault="005D063E" w:rsidP="00DD461D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3.2.5. Результатом выполнения административной процедуры является врученное заявителю:</w:t>
      </w:r>
    </w:p>
    <w:p w:rsidR="00D51F38" w:rsidRPr="007A10F3" w:rsidRDefault="00D51F38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разрешение на вступление в брак </w:t>
      </w:r>
    </w:p>
    <w:p w:rsidR="00D51F38" w:rsidRPr="007A10F3" w:rsidRDefault="00D51F38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отказ в выдаче разрешения на вступление в брак 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3.2.6. Способом фиксации результата выполнения административной процедуры является отметка о получении заявителем результата предоставления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на бумажном носителе в журнале.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3.3. Формирование и направление межведомственных запросов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в государственные органы (организации), в распоряжении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которых находятся документы и сведения, необходимые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D51F38" w:rsidRPr="007A10F3" w:rsidRDefault="00D51F38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3.3.1. Основанием для начала административной процедуры является принятое решение о направ</w:t>
      </w:r>
      <w:r w:rsidR="00DD461D">
        <w:rPr>
          <w:rFonts w:ascii="Times New Roman" w:hAnsi="Times New Roman" w:cs="Times New Roman"/>
          <w:sz w:val="26"/>
          <w:szCs w:val="26"/>
        </w:rPr>
        <w:t>лении запросов в агентство ЗАГС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участвующее в предоставлении </w:t>
      </w:r>
      <w:r w:rsidR="002660BA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3.3.2. Перечень административных процедур: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представление в установленном порядке информации заявителям и обеспечение доступа заявителей к сведениям о </w:t>
      </w:r>
      <w:r w:rsidR="00E26FA8" w:rsidRPr="007A10F3">
        <w:rPr>
          <w:sz w:val="26"/>
          <w:szCs w:val="26"/>
        </w:rPr>
        <w:t xml:space="preserve">муниципальной </w:t>
      </w:r>
      <w:r w:rsidRPr="007A10F3">
        <w:rPr>
          <w:sz w:val="26"/>
          <w:szCs w:val="26"/>
        </w:rPr>
        <w:t>услуге;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подача заявителем запроса и иных документов, необходимых для предоставления </w:t>
      </w:r>
      <w:r w:rsidR="00E26FA8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</w:t>
      </w:r>
      <w:r w:rsidR="009A2267">
        <w:rPr>
          <w:sz w:val="26"/>
          <w:szCs w:val="26"/>
        </w:rPr>
        <w:t xml:space="preserve">услуги, и прием таких запросов </w:t>
      </w:r>
      <w:r w:rsidRPr="007A10F3">
        <w:rPr>
          <w:sz w:val="26"/>
          <w:szCs w:val="26"/>
        </w:rPr>
        <w:t>и документов;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получение заявителем сведений о ходе выполнения запроса о </w:t>
      </w:r>
      <w:r w:rsidRPr="007A10F3">
        <w:rPr>
          <w:sz w:val="26"/>
          <w:szCs w:val="26"/>
        </w:rPr>
        <w:lastRenderedPageBreak/>
        <w:t xml:space="preserve">предоставлении </w:t>
      </w:r>
      <w:proofErr w:type="gramStart"/>
      <w:r w:rsidR="00E26FA8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 услуги</w:t>
      </w:r>
      <w:proofErr w:type="gramEnd"/>
      <w:r w:rsidRPr="007A10F3">
        <w:rPr>
          <w:sz w:val="26"/>
          <w:szCs w:val="26"/>
        </w:rPr>
        <w:t>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взаимодействие органа исполнительной власти Сахалинской области, предоставляющего </w:t>
      </w:r>
      <w:r w:rsidR="00E26FA8" w:rsidRPr="007A10F3">
        <w:rPr>
          <w:sz w:val="26"/>
          <w:szCs w:val="26"/>
        </w:rPr>
        <w:t>муниципальную</w:t>
      </w:r>
      <w:r w:rsidRPr="007A10F3">
        <w:rPr>
          <w:sz w:val="26"/>
          <w:szCs w:val="26"/>
        </w:rPr>
        <w:t xml:space="preserve"> услугу, с федеральным органом исполнительной власти и органом государственного внебюджетного фонда, с иными органами государственной власти, органами местного самоуправления и подведомственными учреждениями, участвующими в предоставлении государственных услуг, в том числе порядок и условия такого взаимодействия;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получение заявителем результата предоставления </w:t>
      </w:r>
      <w:r w:rsidR="00E26FA8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услуги, если иное не установлено федеральным законом;</w:t>
      </w:r>
    </w:p>
    <w:p w:rsidR="005D063E" w:rsidRPr="007A10F3" w:rsidRDefault="005D063E" w:rsidP="007A10F3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- иные действия, необходимые для предоставления </w:t>
      </w:r>
      <w:proofErr w:type="gramStart"/>
      <w:r w:rsidR="00E26FA8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 услуги</w:t>
      </w:r>
      <w:proofErr w:type="gramEnd"/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3.3.3. Межведомственное взаимодействие осуществляется в течение 5 рабочих дней с момента проверки полноты и соответствия установленным требованиям заявления и представленных документов.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3.3.4. Критерием принятия решения является соответствие представленного пакета документов установленным настоящим регламентом требованиям.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3.3.5. Результатом исполнения административной процедуры является получение необходимых сведений от органов, либо получение уведомления об их отсутствии.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 3.3.6. Способом фиксации результата выполнения административной процедуры является регистрация ответов от органов, в электронной системе документооборота и на бумажном носителе.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3.4. Особенности предоставления </w:t>
      </w:r>
      <w:r w:rsidR="00E26FA8" w:rsidRPr="007A10F3">
        <w:rPr>
          <w:rFonts w:ascii="Times New Roman" w:hAnsi="Times New Roman" w:cs="Times New Roman"/>
          <w:sz w:val="26"/>
          <w:szCs w:val="26"/>
        </w:rPr>
        <w:t>муниципальной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услуги в многофункциональных центрах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3.4.1. Порядок административных действий в случае предоставления </w:t>
      </w:r>
      <w:r w:rsidR="00E26FA8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в МФЦ: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1) Размещение информации о порядке предоставления </w:t>
      </w:r>
      <w:r w:rsidR="00E26FA8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 в помещении МФЦ.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Размещение информации о порядке предоставления </w:t>
      </w:r>
      <w:proofErr w:type="gramStart"/>
      <w:r w:rsidR="00E26FA8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  <w:proofErr w:type="gramEnd"/>
      <w:r w:rsidRPr="007A10F3">
        <w:rPr>
          <w:rFonts w:ascii="Times New Roman" w:hAnsi="Times New Roman" w:cs="Times New Roman"/>
          <w:sz w:val="26"/>
          <w:szCs w:val="26"/>
        </w:rPr>
        <w:t xml:space="preserve"> в МФЦ осуществляется с использованием доступных средств информирования заявителей (информационные стенды, прокат видеороликов, обеспечение доступа к информационно-телекоммуникационной сети Интернет).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2) Прием от заявителя запроса и иных документов, необходимых для предоставления </w:t>
      </w:r>
      <w:r w:rsidR="00E26FA8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В МФЦ за предоставлением </w:t>
      </w:r>
      <w:r w:rsidR="00E26FA8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 заявитель обращается лично, через законного представителя или доверенное лицо.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Административное действие по приему от заявителя запроса и иных документов, необходимых для предоставления </w:t>
      </w:r>
      <w:r w:rsidR="00E26FA8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включает в себя: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-установление личности заявителя (законного представителя или доверенного лица заявителя), а также проверку документа, подтверждающего полномочия законного представителя или доверенного лица (в случае обращения законного представителя или доверенного лица);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-проверку комплектности представленных документов (при наличии);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регистрацию заявления в автоматизированной информационной системе МФЦ;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вручение расписки о получении заявления и документов (при наличии).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lastRenderedPageBreak/>
        <w:t>3) Передача документов из МФЦ в Отдел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Передача документов из МФЦ в Отдел осуществляется посредством их доставки на бумажном носителе курьером МФЦ и/или в электронном виде, либо почтовым отправлением.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4) Направление результата предоставления </w:t>
      </w:r>
      <w:r w:rsidR="00D51F38" w:rsidRPr="007A10F3">
        <w:rPr>
          <w:sz w:val="26"/>
          <w:szCs w:val="26"/>
        </w:rPr>
        <w:t>муниципальной услуги</w:t>
      </w:r>
      <w:r w:rsidRPr="007A10F3">
        <w:rPr>
          <w:sz w:val="26"/>
          <w:szCs w:val="26"/>
        </w:rPr>
        <w:t xml:space="preserve"> в МФЦ осуществляется посредством их доставки на бумажном носителе курьером МФЦ и или в электронном виде, либо почтовым отправлением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Специалист Отдела, ответственный за выдачу документов, обеспечивает направление в МФЦ результата </w:t>
      </w:r>
      <w:r w:rsidR="00D51F38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 не позднее одного рабочего дня, предшествующего дню истечения срока ее предоставления, посредством передачи документа на бумажном носителе курьеру МФЦ и/или в электронном виде, либо почтовым отправлением.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5) Выдача результатов </w:t>
      </w:r>
      <w:r w:rsidR="00D51F38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 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 xml:space="preserve">Специалист МФЦ вносит информацию о поступлении результата </w:t>
      </w:r>
      <w:r w:rsidR="00FA07A9" w:rsidRPr="007A10F3">
        <w:rPr>
          <w:sz w:val="26"/>
          <w:szCs w:val="26"/>
        </w:rPr>
        <w:t>муниципальной</w:t>
      </w:r>
      <w:r w:rsidRPr="007A10F3">
        <w:rPr>
          <w:sz w:val="26"/>
          <w:szCs w:val="26"/>
        </w:rPr>
        <w:t xml:space="preserve"> услуги в автоматизированную информационную систему МФЦ и информирует заявителя о возможности получения результата государственной услуги.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Специалист МФЦ выдает результат оказания государственной услуги заявителю в момент обращения заявителя в МФЦ за его получением.</w:t>
      </w:r>
    </w:p>
    <w:p w:rsidR="005D063E" w:rsidRPr="007A10F3" w:rsidRDefault="005D063E" w:rsidP="007A10F3">
      <w:pPr>
        <w:ind w:firstLine="709"/>
        <w:jc w:val="both"/>
        <w:rPr>
          <w:sz w:val="26"/>
          <w:szCs w:val="26"/>
        </w:rPr>
      </w:pPr>
      <w:r w:rsidRPr="007A10F3">
        <w:rPr>
          <w:sz w:val="26"/>
          <w:szCs w:val="26"/>
        </w:rPr>
        <w:t>3.4.2 Особенности выполнения указанных административных действий устанавливаются соглашением о взаимодействии, заключенным между администрацией муниципального образования «Городской округ Ногликский» и МФЦ.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Раздел 4. ФОРМЫ КОНТРОЛЯ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ЗА ИСПОЛНЕНИЕМ АДМИНИСТРАТИВНОГО РЕГЛАМЕНТА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4.1. Порядок осуществления контроля за соблюдением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и исполнением ответственными должностными лицами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положений административного регламента и иных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нормативных правовых актов, устанавливающих требования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к предоставлению </w:t>
      </w:r>
      <w:r w:rsidR="00D51F38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а также принятием ими решений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</w:t>
      </w:r>
      <w:r w:rsidR="00D51F38" w:rsidRPr="007A10F3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услуги, осуществляется руководителем Отдела.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Контроль за полнотой и качеством предоставления </w:t>
      </w:r>
      <w:r w:rsidR="006B5B05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 включает в себя проведение плановых и внеплановых проверок, направленных в том числе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5D063E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A2267" w:rsidRDefault="009A2267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A2267" w:rsidRDefault="009A2267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A2267" w:rsidRPr="007A10F3" w:rsidRDefault="009A2267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lastRenderedPageBreak/>
        <w:t>4.2. Ответственность должностных лиц за решения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и действия (бездействие), принимаемые (осуществляемые)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в ходе предоставления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Должностные лица несут персональную ответственность за решения и действия (бездействие), принимаемые (осуществляемые) в ходе предоставления </w:t>
      </w:r>
      <w:r w:rsidR="006B5B05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4.3. Положения, характеризующие требования к формам контроля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за предоставлением </w:t>
      </w:r>
      <w:r w:rsidR="006B5B05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со стороны граждан, их объединений и организаций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Контроль за предоставлением </w:t>
      </w:r>
      <w:r w:rsidR="006B5B05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со стороны граждан, их объединений и организаций осуществляется посредством открытости деятельности Отдела при предоставлении </w:t>
      </w:r>
      <w:r w:rsidR="009A2267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получения полной, актуальной и достоверной информации о порядке предоставления </w:t>
      </w:r>
      <w:r w:rsidR="006B5B05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 xml:space="preserve">услуги и возможности досудебного рассмотрения обращений (жалоб) в процессе получения </w:t>
      </w:r>
      <w:r w:rsidR="006B5B05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5" w:name="P382"/>
      <w:bookmarkEnd w:id="5"/>
      <w:r w:rsidRPr="007A10F3">
        <w:rPr>
          <w:rFonts w:ascii="Times New Roman" w:hAnsi="Times New Roman" w:cs="Times New Roman"/>
          <w:sz w:val="26"/>
          <w:szCs w:val="26"/>
        </w:rPr>
        <w:t>Раздел 5. ДОСУДЕБНЫЙ (ВНЕСУДЕБНЫЙ) ПОРЯДОК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ОБЖАЛОВАНИЯ РЕШЕНИЙ И ДЕЙСТВИЙ (БЕЗДЕЙСТВИЯ) ОРГАНА,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ПРЕДОСТАВЛЯЮЩЕГО </w:t>
      </w:r>
      <w:r w:rsidR="009A2267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А ТАКЖЕ ДОЛЖНОСТНЫХ ЛИЦ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5.1. Информация для заявителя о его праве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подать жалобу на решение и (или) действие (бездействие)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органа местного самоуправления и (или) его должностных лиц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при предоставлении </w:t>
      </w:r>
      <w:r w:rsidR="000B3E03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5.1.1. Заявитель вправе обжаловать нарушение порядка предоставления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выразившееся в неправомерных решениях и действиях (бездействии) Отдела, должностных лиц Отдела при предоставлении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а также в следующих случаях:</w:t>
      </w:r>
    </w:p>
    <w:p w:rsidR="005D063E" w:rsidRPr="007A10F3" w:rsidRDefault="000B3E03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нарушение срока регистрации запроса заявителя о предоставлении </w:t>
      </w:r>
      <w:r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нарушение срока предоставления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-требование у заявителя документов, не предусмотренных нормативными правовыми актами Российской Федерации, нормативными правовыми актами Сахалинской области, нормативно правовыми актами муниципального образован</w:t>
      </w:r>
      <w:r w:rsidR="009A2267">
        <w:rPr>
          <w:rFonts w:ascii="Times New Roman" w:hAnsi="Times New Roman" w:cs="Times New Roman"/>
          <w:sz w:val="26"/>
          <w:szCs w:val="26"/>
        </w:rPr>
        <w:t>ия «Городской округ Ногликский»</w:t>
      </w:r>
      <w:r w:rsidRPr="007A10F3">
        <w:rPr>
          <w:rFonts w:ascii="Times New Roman" w:hAnsi="Times New Roman" w:cs="Times New Roman"/>
          <w:sz w:val="26"/>
          <w:szCs w:val="26"/>
        </w:rPr>
        <w:t xml:space="preserve"> для предоставления </w:t>
      </w:r>
      <w:r w:rsidR="000B3E03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Сахалинск</w:t>
      </w:r>
      <w:r w:rsidR="00FA07A9" w:rsidRPr="007A10F3">
        <w:rPr>
          <w:rFonts w:ascii="Times New Roman" w:hAnsi="Times New Roman" w:cs="Times New Roman"/>
          <w:sz w:val="26"/>
          <w:szCs w:val="26"/>
        </w:rPr>
        <w:t>ой области, нормативными</w:t>
      </w:r>
      <w:r w:rsidRPr="007A10F3">
        <w:rPr>
          <w:rFonts w:ascii="Times New Roman" w:hAnsi="Times New Roman" w:cs="Times New Roman"/>
          <w:sz w:val="26"/>
          <w:szCs w:val="26"/>
        </w:rPr>
        <w:t xml:space="preserve"> правовыми актами муниципального образовани</w:t>
      </w:r>
      <w:r w:rsidR="009A2267">
        <w:rPr>
          <w:rFonts w:ascii="Times New Roman" w:hAnsi="Times New Roman" w:cs="Times New Roman"/>
          <w:sz w:val="26"/>
          <w:szCs w:val="26"/>
        </w:rPr>
        <w:t xml:space="preserve">я «Городской округ Ногликский» </w:t>
      </w:r>
      <w:r w:rsidRPr="007A10F3">
        <w:rPr>
          <w:rFonts w:ascii="Times New Roman" w:hAnsi="Times New Roman" w:cs="Times New Roman"/>
          <w:sz w:val="26"/>
          <w:szCs w:val="26"/>
        </w:rPr>
        <w:t xml:space="preserve">для предоставления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у заявителя;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отказ в предоставлении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если основания отказа не предусмотрены федеральными законами и принятыми в соответствии с ними </w:t>
      </w:r>
      <w:r w:rsidRPr="007A10F3">
        <w:rPr>
          <w:rFonts w:ascii="Times New Roman" w:hAnsi="Times New Roman" w:cs="Times New Roman"/>
          <w:sz w:val="26"/>
          <w:szCs w:val="26"/>
        </w:rPr>
        <w:lastRenderedPageBreak/>
        <w:t>иными нормативными правовыми актами Российской Федерации, нормативными правовыми актами</w:t>
      </w:r>
      <w:r w:rsidR="00FA07A9" w:rsidRPr="007A10F3">
        <w:rPr>
          <w:rFonts w:ascii="Times New Roman" w:hAnsi="Times New Roman" w:cs="Times New Roman"/>
          <w:sz w:val="26"/>
          <w:szCs w:val="26"/>
        </w:rPr>
        <w:t xml:space="preserve"> Сахалинской области, нормативными</w:t>
      </w:r>
      <w:r w:rsidRPr="007A10F3">
        <w:rPr>
          <w:rFonts w:ascii="Times New Roman" w:hAnsi="Times New Roman" w:cs="Times New Roman"/>
          <w:sz w:val="26"/>
          <w:szCs w:val="26"/>
        </w:rPr>
        <w:t xml:space="preserve"> правовыми актами муниципального образования «Городской округ Ногликский»; 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-требование внесения заявителем при предоставлении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платы, не предусмотренной нормативными правовыми актами Российской Федерации, нормативными правовыми актами Сахалинской области, муниципального образования «Городской округ Ногликский»;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-отказ Отдела, предоставляющего </w:t>
      </w:r>
      <w:r w:rsidR="00165985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должностного лица Отдела, предоставляющего </w:t>
      </w:r>
      <w:r w:rsidR="00165985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в исправлении допущенных опечаток и ошибок в выданных в результате предоставления </w:t>
      </w:r>
      <w:r w:rsidR="000B3E03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 документах либо нарушение установленного срока таких исправлений.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5.2. Предмет жалобы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5.2.1 Предметом жалобы являются решения и (или) действия (бездействие) Отдела, представляющего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либо его должностных лиц, принятые (осуществляемые) с нарушением порядка предоставления </w:t>
      </w:r>
      <w:r w:rsidR="00FA07A9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 xml:space="preserve">услуги, а также неисполнение или ненадлежащее исполнение должностными лицами служебных обязанностей, установленных Административным регламентом и иными нормативными правовыми актами, регулирующими отношения, возникающие в связи с предоставлением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5.2.2. Жалоба должна содержать: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-наименование Отдела, предоставляющего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должностного лица Отдела, предоставляющего </w:t>
      </w:r>
      <w:r w:rsidR="000B3E03" w:rsidRPr="007A10F3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7A10F3">
        <w:rPr>
          <w:rFonts w:ascii="Times New Roman" w:hAnsi="Times New Roman" w:cs="Times New Roman"/>
          <w:sz w:val="26"/>
          <w:szCs w:val="26"/>
        </w:rPr>
        <w:t>услугу, решения и действия (бездействие) которых обжалуются;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-сведения об обжалуемых решениях и действиях (бездействии) Отдела, предоставляющего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должностного лица Отдела, предоставляющего </w:t>
      </w:r>
      <w:r w:rsidR="000B3E03" w:rsidRPr="007A10F3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7A10F3">
        <w:rPr>
          <w:rFonts w:ascii="Times New Roman" w:hAnsi="Times New Roman" w:cs="Times New Roman"/>
          <w:sz w:val="26"/>
          <w:szCs w:val="26"/>
        </w:rPr>
        <w:t>услугу;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-доводы, на основании которых заявитель не согласен с решением и действием (бездействием) Отдела, предоставляющего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должностного лица Отдела, предоставляющего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услугу. Заявителем могут быть представлены документы (при наличии), подтверждающие доводы заявителя, либо их копии.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5.3. Органы местного самоуправления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и уполномоченные на рассмотрение жалобы должностные лица,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которым может быть направлена жалоба</w:t>
      </w:r>
    </w:p>
    <w:p w:rsidR="000B3E03" w:rsidRPr="007A10F3" w:rsidRDefault="000B3E03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5.3.1. Жалоба рассматривается </w:t>
      </w:r>
      <w:r w:rsidR="005A60CA" w:rsidRPr="007A10F3">
        <w:rPr>
          <w:rFonts w:ascii="Times New Roman" w:hAnsi="Times New Roman" w:cs="Times New Roman"/>
          <w:sz w:val="26"/>
          <w:szCs w:val="26"/>
        </w:rPr>
        <w:t>администрацией муниципального образования «Городской округ Ногликский»</w:t>
      </w:r>
      <w:r w:rsidRPr="007A10F3">
        <w:rPr>
          <w:rFonts w:ascii="Times New Roman" w:hAnsi="Times New Roman" w:cs="Times New Roman"/>
          <w:sz w:val="26"/>
          <w:szCs w:val="26"/>
        </w:rPr>
        <w:t>, предоставляющ</w:t>
      </w:r>
      <w:r w:rsidR="005A60CA" w:rsidRPr="007A10F3">
        <w:rPr>
          <w:rFonts w:ascii="Times New Roman" w:hAnsi="Times New Roman" w:cs="Times New Roman"/>
          <w:sz w:val="26"/>
          <w:szCs w:val="26"/>
        </w:rPr>
        <w:t>ей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</w:t>
      </w:r>
      <w:r w:rsidR="000B3E03" w:rsidRPr="007A10F3">
        <w:rPr>
          <w:rFonts w:ascii="Times New Roman" w:hAnsi="Times New Roman" w:cs="Times New Roman"/>
          <w:sz w:val="26"/>
          <w:szCs w:val="26"/>
        </w:rPr>
        <w:t xml:space="preserve">муниципальную </w:t>
      </w:r>
      <w:r w:rsidRPr="007A10F3">
        <w:rPr>
          <w:rFonts w:ascii="Times New Roman" w:hAnsi="Times New Roman" w:cs="Times New Roman"/>
          <w:sz w:val="26"/>
          <w:szCs w:val="26"/>
        </w:rPr>
        <w:t xml:space="preserve">услугу, порядок предоставления которой был нарушен вследствие решений и </w:t>
      </w:r>
      <w:r w:rsidRPr="007A10F3">
        <w:rPr>
          <w:rFonts w:ascii="Times New Roman" w:hAnsi="Times New Roman" w:cs="Times New Roman"/>
          <w:sz w:val="26"/>
          <w:szCs w:val="26"/>
        </w:rPr>
        <w:lastRenderedPageBreak/>
        <w:t xml:space="preserve">действий (бездействия) Отдела, предоставляющего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его должностного лица.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5.3.2. Должностные лица </w:t>
      </w:r>
      <w:r w:rsidR="005A60CA" w:rsidRPr="007A10F3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 «Городской округ Ногликский»</w:t>
      </w:r>
      <w:r w:rsidRPr="007A10F3">
        <w:rPr>
          <w:rFonts w:ascii="Times New Roman" w:hAnsi="Times New Roman" w:cs="Times New Roman"/>
          <w:sz w:val="26"/>
          <w:szCs w:val="26"/>
        </w:rPr>
        <w:t>, уполномоченные на рассмотрение жалоб на на</w:t>
      </w:r>
      <w:r w:rsidR="000B3E03" w:rsidRPr="007A10F3">
        <w:rPr>
          <w:rFonts w:ascii="Times New Roman" w:hAnsi="Times New Roman" w:cs="Times New Roman"/>
          <w:sz w:val="26"/>
          <w:szCs w:val="26"/>
        </w:rPr>
        <w:t>рушение порядка предоставления 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порядка или сроков рассмотрения жалобы, либо незаконный отказ или уклонение указанного должностного лица от приема жалобы, несут ответственность в соответствии с </w:t>
      </w:r>
      <w:hyperlink r:id="rId24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частями 3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и </w:t>
      </w:r>
      <w:hyperlink r:id="rId25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5 статьи 5.63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 об административных правонарушениях.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5.4. Порядок подачи и рассмотрения жалобы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5.4.1. Действия (бездействия) Отдела, должностных лиц Отдела при предоставлении </w:t>
      </w:r>
      <w:r w:rsidR="000B3E03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а также решения, принятые (осуществляемые) в ходе выполнения настоящего административного регламента, обжалуются в досудебном (внесудебном) порядке путем обращения к руководителю Отдела.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5.4.2. Жалоба подается в Отдел в письменной форме, в том числе при личном приеме заявителя.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5.4.2.1. Прием жалоб в письменной форме осуществляется Отделом в месте предоставления </w:t>
      </w:r>
      <w:r w:rsidR="00165985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(в месте, где заявитель подавал запрос на получение </w:t>
      </w:r>
      <w:r w:rsidR="00165985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услуги, нарушение порядка которой обжалуется, либо в месте, где заявителем получен результат указанной государственной услуги).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Жалоба в письменной форме может быть также направлена по почте.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5.4.2.2.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  <w:bookmarkStart w:id="6" w:name="P424"/>
      <w:bookmarkEnd w:id="6"/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5.4.2.3.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1) оформленная в соответствии с законодательством Российской Федерации доверенность (для физических лиц);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5.4.2.4. В электронном виде жалоба может быть подана заявителем посредством: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1) официального сайта муниципального образовани</w:t>
      </w:r>
      <w:r w:rsidR="009A2267">
        <w:rPr>
          <w:rFonts w:ascii="Times New Roman" w:hAnsi="Times New Roman" w:cs="Times New Roman"/>
          <w:sz w:val="26"/>
          <w:szCs w:val="26"/>
        </w:rPr>
        <w:t xml:space="preserve">я «Городской округ Ногликский» </w:t>
      </w:r>
      <w:r w:rsidRPr="007A10F3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Интернет;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2) федеральной государственной информационной системы, обеспечивающей процесс досудебного (внесудебного) обжалования решений и действий (бездействия) (далее - Портал досудебного обжалования).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lastRenderedPageBreak/>
        <w:t xml:space="preserve">При подаче жалобы в электронном виде документы, указанные в </w:t>
      </w:r>
      <w:hyperlink r:id="rId26" w:anchor="P424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подпункте 5.4.2.3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При использовании портала досудебного обжалования заявителю обеспечивается: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а) возможность подачи заявителем в электронной форме жалобы и иных документов (при наличии), подтверждающих доводы заявителя;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б) доступность для заполнения и (или) копирования заявителем шаблонов жалобы в электронной форме;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в) возможность получения заявителем сведений о ходе рассмотрения жалобы, поданной любым способом;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г) возможность получения заявителем решения по жалобе, поданной любым способом;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д) возможность ознакомления с информацией об общем количестве поданных и рассмотренных жалоб.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5.4.3. Жалоба может быть подана заявителем через МФЦ. При поступлении жалобы МФЦ обеспечивает ее передачу в администрацию муниципального образования «Городской округ Ногликский» в порядке и сроки, которые установлены соглашением о взаимодействии между МФЦ и администрацией «муниципального образования «Городской округ Ногликский», но не позднее следующего рабочего дня со дня поступления жалобы.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Жалоба на нарушение порядка предоставления </w:t>
      </w:r>
      <w:r w:rsidR="00165985"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услуги МФЦ рассматривается администрацией муниципального образования «Городской округ Ногликский». При этом срок рассмотрения жалобы исчисляется со дня регистрации жалобы в администрации муниципального образования «Городской округ Ногликский».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5.4.4. Уполномоченные на рассмотрение жалоб должностные лица администрации муниципального образования «Городской округ Ногликский» обеспечивают прием и рассмотрение жалоб.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5.4.5. Администрация муниципального образован</w:t>
      </w:r>
      <w:r w:rsidR="009A2267">
        <w:rPr>
          <w:rFonts w:ascii="Times New Roman" w:hAnsi="Times New Roman" w:cs="Times New Roman"/>
          <w:sz w:val="26"/>
          <w:szCs w:val="26"/>
        </w:rPr>
        <w:t>ия «Городской округ Ногликский»</w:t>
      </w:r>
      <w:r w:rsidRPr="007A10F3">
        <w:rPr>
          <w:rFonts w:ascii="Times New Roman" w:hAnsi="Times New Roman" w:cs="Times New Roman"/>
          <w:sz w:val="26"/>
          <w:szCs w:val="26"/>
        </w:rPr>
        <w:t xml:space="preserve"> обеспечивает: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1) оснащение мест приема жалоб;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2) информирование заявителей о порядке обжалования решений и действий (бездействия) администрации муниципального образования «Городской округ Ногликский», его должностных лиц;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3) консультирование заявителей о порядке обжалования решений и действий (бездействия) администрации муниципального образования «Городской округ Ногликский», его должностных лиц;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4) 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5.4.6. Основаниями для начала процедуры досудебного (внесудебного) обжалования являются поступление жалобы заявителя и ее регистрация.</w:t>
      </w:r>
    </w:p>
    <w:p w:rsidR="005D063E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A2267" w:rsidRDefault="009A2267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A2267" w:rsidRDefault="009A2267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A2267" w:rsidRPr="007A10F3" w:rsidRDefault="009A2267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lastRenderedPageBreak/>
        <w:t>5.5. Срок рассмотрения жалобы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5.5.1. Жалоба, поступившая в администрацию муниципального образования «Городской округ Ногликский», подлежит регистрации не позднее следующего рабочего дня со дня ее поступления.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5.5.2. Зарегистрированная 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муниципального образования «Городской округ Ногликский», предоставляющего </w:t>
      </w:r>
      <w:r w:rsidR="00FA07A9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должностного лица администрации муниципального образования «Городской округ Ногликский», предоставляющего </w:t>
      </w:r>
      <w:r w:rsidR="00165985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5.5.3. При подаче жалобы в электронной форме через портал досудебного обжалования жалобы рассматриваются ответственными должностными лицами в течение 15 рабочих дней с момента регистрации жалобы на портале досудебного обжалования.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5.6. Перечень оснований для приостановления рассмотрения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жалобы в случае, если возможность приостановления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предусмотрена законодательством Российской Федерации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Приостановление рассмотрения жалобы не допускается.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5.7. Результат рассмотрения жалобы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5.7.1. По результатам рассмотрения жалобы администрация муниципального образования «Городской округ Ногликский» принимает одно из следующих решений: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- удовлетворяет жалобу, в том числе в форме отмены принятого решения, исправления допущенных Отделом, предоставляющим </w:t>
      </w:r>
      <w:r w:rsidR="00FA07A9" w:rsidRPr="007A10F3">
        <w:rPr>
          <w:rFonts w:ascii="Times New Roman" w:hAnsi="Times New Roman" w:cs="Times New Roman"/>
          <w:sz w:val="26"/>
          <w:szCs w:val="26"/>
        </w:rPr>
        <w:t>муниципальную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услугу, опечаток и ошибок в выданных в результате предоставления </w:t>
      </w:r>
      <w:r w:rsidR="00C12D31" w:rsidRPr="007A10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7A10F3">
        <w:rPr>
          <w:rFonts w:ascii="Times New Roman" w:hAnsi="Times New Roman" w:cs="Times New Roman"/>
          <w:sz w:val="26"/>
          <w:szCs w:val="26"/>
        </w:rPr>
        <w:t>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Сахалинской области, муниципального образования «Городской округ Ногликский», а также в иных формах;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 отказывает в удовлетворении жалобы.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5.7.2.Администрация муниципального образования «Городской округ Ногликский» отказывает в удовлетворении жалобы в следующих случаях: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1) наличие вступившего в законную силу решения суда по жалобе о том же предмете и по тем же основаниям;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2)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5D063E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5.7.3. 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27" w:history="1">
        <w:r w:rsidRPr="007A10F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статьей 5.63</w:t>
        </w:r>
      </w:hyperlink>
      <w:r w:rsidRPr="007A10F3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 об административных правонарушениях, или признаков состава преступления, должностные лица </w:t>
      </w:r>
      <w:r w:rsidRPr="007A10F3">
        <w:rPr>
          <w:rFonts w:ascii="Times New Roman" w:hAnsi="Times New Roman" w:cs="Times New Roman"/>
          <w:sz w:val="26"/>
          <w:szCs w:val="26"/>
        </w:rPr>
        <w:lastRenderedPageBreak/>
        <w:t>Отдела, уполномоченные на рассмотрение жалоб, незамедлительно направляют соответствующие материалы в органы прокуратуры.</w:t>
      </w:r>
    </w:p>
    <w:p w:rsidR="008E58E9" w:rsidRPr="007A10F3" w:rsidRDefault="008E58E9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5.8. Порядок информирования заявителя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о результатах рассмотрения жалобы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5.8.1.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5.8.2.Ответ по результатам рассмотрения жалобы подписывается уполномоченным на рассмотрение жалобы должностным лицом администрации муниципального образования «Городской округ Ногликский».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5.8.3. В ответе по результатам рассмотрения жалобы указываются: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 наименование администрации муниципального образования «Городской округ Ногликский», должность, фамилия, имя, отчество (при наличии) его должностного лица, принявшего решение по жалобе;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 фамилия, имя, отчество (при наличии) заявителя;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 основания для принятия решения по жалобе;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 принятое по жалобе решение;</w:t>
      </w:r>
    </w:p>
    <w:p w:rsidR="005D063E" w:rsidRPr="007A10F3" w:rsidRDefault="00165985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если жалоба признана обоснованной - сроки устранения выявленных нарушений, в том числе срок предоставления результата </w:t>
      </w:r>
      <w:r w:rsidRPr="007A10F3">
        <w:rPr>
          <w:rFonts w:ascii="Times New Roman" w:hAnsi="Times New Roman" w:cs="Times New Roman"/>
          <w:sz w:val="26"/>
          <w:szCs w:val="26"/>
        </w:rPr>
        <w:t>муниципальной</w:t>
      </w:r>
      <w:r w:rsidR="005D063E" w:rsidRPr="007A10F3">
        <w:rPr>
          <w:rFonts w:ascii="Times New Roman" w:hAnsi="Times New Roman" w:cs="Times New Roman"/>
          <w:sz w:val="26"/>
          <w:szCs w:val="26"/>
        </w:rPr>
        <w:t xml:space="preserve"> услуги;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- сведения о порядке обжалования принятого по жалобе решения.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5.8.4. Письменные ответы на жалобы, предназначенные для направления заявителям, высылаются по почте непосредственно в адреса заявителей.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5.8.5. Информацию о статусе рассмотрения жалобы, поданной через портал досудебного обжалования, заявитель может узнать в личном кабинете.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5.9. Порядок обжалования решения по жалобе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5.10. Право заявителя на получение информации и документов,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необходимых для обоснования и рассмотрения жалобы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5.11. Способы информирования заявителей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о порядке подачи и рассмотрения жалобы</w:t>
      </w:r>
    </w:p>
    <w:p w:rsidR="005D063E" w:rsidRPr="007A10F3" w:rsidRDefault="005D063E" w:rsidP="007A10F3">
      <w:pPr>
        <w:pStyle w:val="ConsPlusNormal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 xml:space="preserve">5.11.1. Информирование заявителей о порядке обжалования решений и действий (бездействия) администрации муниципального образования «Городской </w:t>
      </w:r>
      <w:r w:rsidRPr="007A10F3">
        <w:rPr>
          <w:rFonts w:ascii="Times New Roman" w:hAnsi="Times New Roman" w:cs="Times New Roman"/>
          <w:sz w:val="26"/>
          <w:szCs w:val="26"/>
        </w:rPr>
        <w:lastRenderedPageBreak/>
        <w:t xml:space="preserve">округ Ногликский» и их должностных лиц обеспечивается посредством размещения информации на стендах в местах предоставления </w:t>
      </w:r>
      <w:r w:rsidR="00165985" w:rsidRPr="007A10F3">
        <w:rPr>
          <w:rFonts w:ascii="Times New Roman" w:hAnsi="Times New Roman" w:cs="Times New Roman"/>
          <w:sz w:val="26"/>
          <w:szCs w:val="26"/>
        </w:rPr>
        <w:t>муниципальных</w:t>
      </w:r>
      <w:r w:rsidRPr="007A10F3">
        <w:rPr>
          <w:rFonts w:ascii="Times New Roman" w:hAnsi="Times New Roman" w:cs="Times New Roman"/>
          <w:sz w:val="26"/>
          <w:szCs w:val="26"/>
        </w:rPr>
        <w:t xml:space="preserve"> услуг, на официальном сайте муниципального образования «Городской округ Ногликский» в сети Интернет, в ЕПГУ и РПГУ.</w:t>
      </w:r>
    </w:p>
    <w:p w:rsidR="005D063E" w:rsidRPr="007A10F3" w:rsidRDefault="005D063E" w:rsidP="007A10F3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10F3">
        <w:rPr>
          <w:rFonts w:ascii="Times New Roman" w:hAnsi="Times New Roman" w:cs="Times New Roman"/>
          <w:sz w:val="26"/>
          <w:szCs w:val="26"/>
        </w:rPr>
        <w:t>Консультирование заявителей о порядке обжалования решений и действий (бездействия) администрации муниципального образования «Городской округ Ногликский» и его должностных лиц осуществляется в том числе по телефону, электронной почте, при личном приеме.</w:t>
      </w:r>
    </w:p>
    <w:p w:rsidR="008E58E9" w:rsidRPr="008E58E9" w:rsidRDefault="005D063E" w:rsidP="008E58E9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  <w:sectPr w:rsidR="008E58E9" w:rsidRPr="008E58E9" w:rsidSect="007A10F3">
          <w:headerReference w:type="default" r:id="rId2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7A10F3">
        <w:rPr>
          <w:rFonts w:ascii="Times New Roman" w:hAnsi="Times New Roman" w:cs="Times New Roman"/>
          <w:sz w:val="26"/>
          <w:szCs w:val="26"/>
        </w:rPr>
        <w:t>5.11.2. Положение об особенностях подачи и рассмотрения жалоб на решения и действия (бездействие) администрации муниципального образования «Городской округ Ногликский» и их должностных лиц, муниципальных служащих, утверждено 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жалоб на решения и действия (бездействия) органов местного самоуправления, должностных лиц и муниципальных служащих муниципального образования «Городской окр</w:t>
      </w:r>
      <w:r w:rsidR="008E58E9">
        <w:rPr>
          <w:rFonts w:ascii="Times New Roman" w:hAnsi="Times New Roman" w:cs="Times New Roman"/>
          <w:sz w:val="26"/>
          <w:szCs w:val="26"/>
        </w:rPr>
        <w:t>уг Ногликский».</w:t>
      </w:r>
    </w:p>
    <w:p w:rsidR="005D063E" w:rsidRPr="009A2267" w:rsidRDefault="005D063E" w:rsidP="00A95571">
      <w:pPr>
        <w:tabs>
          <w:tab w:val="left" w:pos="709"/>
          <w:tab w:val="left" w:pos="900"/>
        </w:tabs>
        <w:rPr>
          <w:bCs/>
          <w:color w:val="000000"/>
          <w:sz w:val="26"/>
          <w:szCs w:val="26"/>
        </w:rPr>
      </w:pPr>
      <w:bookmarkStart w:id="7" w:name="_GoBack"/>
      <w:bookmarkEnd w:id="7"/>
    </w:p>
    <w:p w:rsidR="005D063E" w:rsidRPr="009A2267" w:rsidRDefault="009A2267" w:rsidP="009A2267">
      <w:pPr>
        <w:tabs>
          <w:tab w:val="left" w:pos="709"/>
          <w:tab w:val="left" w:pos="900"/>
        </w:tabs>
        <w:ind w:firstLine="709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ПРИЛОЖЕНИЕ </w:t>
      </w:r>
      <w:r w:rsidR="005D063E" w:rsidRPr="009A2267">
        <w:rPr>
          <w:bCs/>
          <w:color w:val="000000"/>
          <w:sz w:val="26"/>
          <w:szCs w:val="26"/>
        </w:rPr>
        <w:t>1</w:t>
      </w:r>
    </w:p>
    <w:p w:rsidR="005D063E" w:rsidRPr="009A2267" w:rsidRDefault="009A2267" w:rsidP="009A2267">
      <w:pPr>
        <w:ind w:firstLine="504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</w:t>
      </w:r>
      <w:r w:rsidR="005D063E" w:rsidRPr="009A2267">
        <w:rPr>
          <w:bCs/>
          <w:sz w:val="26"/>
          <w:szCs w:val="26"/>
        </w:rPr>
        <w:t>к административному регламенту</w:t>
      </w:r>
      <w:r>
        <w:rPr>
          <w:bCs/>
          <w:sz w:val="26"/>
          <w:szCs w:val="26"/>
        </w:rPr>
        <w:t xml:space="preserve"> </w:t>
      </w:r>
    </w:p>
    <w:p w:rsidR="00A95571" w:rsidRPr="009A2267" w:rsidRDefault="00A95571" w:rsidP="009A2267">
      <w:pPr>
        <w:jc w:val="right"/>
        <w:rPr>
          <w:sz w:val="26"/>
          <w:szCs w:val="26"/>
        </w:rPr>
      </w:pPr>
      <w:r w:rsidRPr="009A2267">
        <w:rPr>
          <w:bCs/>
          <w:sz w:val="26"/>
          <w:szCs w:val="26"/>
        </w:rPr>
        <w:t xml:space="preserve">    по </w:t>
      </w:r>
      <w:proofErr w:type="gramStart"/>
      <w:r w:rsidRPr="009A2267">
        <w:rPr>
          <w:bCs/>
          <w:sz w:val="26"/>
          <w:szCs w:val="26"/>
        </w:rPr>
        <w:t>предоставлению  муниципальной</w:t>
      </w:r>
      <w:proofErr w:type="gramEnd"/>
      <w:r w:rsidR="009A2267">
        <w:rPr>
          <w:bCs/>
          <w:sz w:val="26"/>
          <w:szCs w:val="26"/>
        </w:rPr>
        <w:t xml:space="preserve"> </w:t>
      </w:r>
      <w:r w:rsidR="005D063E" w:rsidRPr="009A2267">
        <w:rPr>
          <w:bCs/>
          <w:sz w:val="26"/>
          <w:szCs w:val="26"/>
        </w:rPr>
        <w:t xml:space="preserve"> услуги: </w:t>
      </w:r>
      <w:r w:rsidR="008E58E9">
        <w:rPr>
          <w:bCs/>
          <w:sz w:val="26"/>
          <w:szCs w:val="26"/>
        </w:rPr>
        <w:br/>
      </w:r>
      <w:r w:rsidRPr="009A2267">
        <w:rPr>
          <w:bCs/>
          <w:sz w:val="26"/>
          <w:szCs w:val="26"/>
        </w:rPr>
        <w:t>«</w:t>
      </w:r>
      <w:r w:rsidRPr="009A2267">
        <w:rPr>
          <w:sz w:val="26"/>
          <w:szCs w:val="26"/>
        </w:rPr>
        <w:t xml:space="preserve">Выдача разрешения </w:t>
      </w:r>
    </w:p>
    <w:p w:rsidR="00A95571" w:rsidRPr="009A2267" w:rsidRDefault="009A2267" w:rsidP="009A226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на вступление в брак </w:t>
      </w:r>
      <w:r w:rsidR="00A95571" w:rsidRPr="009A2267">
        <w:rPr>
          <w:sz w:val="26"/>
          <w:szCs w:val="26"/>
        </w:rPr>
        <w:t xml:space="preserve">лицам, </w:t>
      </w:r>
    </w:p>
    <w:p w:rsidR="00A95571" w:rsidRDefault="00A95571" w:rsidP="009A2267">
      <w:pPr>
        <w:jc w:val="right"/>
        <w:rPr>
          <w:bCs/>
          <w:sz w:val="26"/>
          <w:szCs w:val="26"/>
        </w:rPr>
      </w:pPr>
      <w:r w:rsidRPr="009A2267">
        <w:rPr>
          <w:sz w:val="26"/>
          <w:szCs w:val="26"/>
        </w:rPr>
        <w:t>достигшим возраста шестнадцати лет</w:t>
      </w:r>
      <w:r w:rsidRPr="009A2267">
        <w:rPr>
          <w:bCs/>
          <w:sz w:val="26"/>
          <w:szCs w:val="26"/>
        </w:rPr>
        <w:t>»</w:t>
      </w:r>
    </w:p>
    <w:p w:rsidR="009A2267" w:rsidRPr="009A2267" w:rsidRDefault="009A2267" w:rsidP="009A2267">
      <w:pPr>
        <w:jc w:val="right"/>
        <w:rPr>
          <w:bCs/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5"/>
        <w:gridCol w:w="859"/>
        <w:gridCol w:w="4246"/>
      </w:tblGrid>
      <w:tr w:rsidR="00A95571" w:rsidRPr="009A2267" w:rsidTr="00C72B3C">
        <w:trPr>
          <w:trHeight w:val="657"/>
        </w:trPr>
        <w:tc>
          <w:tcPr>
            <w:tcW w:w="4253" w:type="dxa"/>
          </w:tcPr>
          <w:p w:rsidR="00A95571" w:rsidRPr="009A2267" w:rsidRDefault="00A95571" w:rsidP="009A2267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gridSpan w:val="2"/>
            <w:hideMark/>
          </w:tcPr>
          <w:p w:rsidR="00A95571" w:rsidRPr="009A2267" w:rsidRDefault="00A95571" w:rsidP="009A2267">
            <w:pPr>
              <w:spacing w:line="276" w:lineRule="auto"/>
              <w:jc w:val="right"/>
              <w:rPr>
                <w:sz w:val="26"/>
                <w:szCs w:val="26"/>
                <w:lang w:eastAsia="en-US"/>
              </w:rPr>
            </w:pPr>
            <w:r w:rsidRPr="009A2267">
              <w:rPr>
                <w:sz w:val="26"/>
                <w:szCs w:val="26"/>
                <w:lang w:eastAsia="en-US"/>
              </w:rPr>
              <w:t>Начальнику отдела по социальным вопросам и КМНС _____________________________________</w:t>
            </w:r>
          </w:p>
        </w:tc>
      </w:tr>
      <w:tr w:rsidR="00A95571" w:rsidRPr="009A2267" w:rsidTr="00C72B3C">
        <w:trPr>
          <w:trHeight w:val="270"/>
        </w:trPr>
        <w:tc>
          <w:tcPr>
            <w:tcW w:w="4253" w:type="dxa"/>
            <w:hideMark/>
          </w:tcPr>
          <w:p w:rsidR="00A95571" w:rsidRPr="009A2267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9A2267">
              <w:rPr>
                <w:sz w:val="26"/>
                <w:szCs w:val="26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859" w:type="dxa"/>
            <w:hideMark/>
          </w:tcPr>
          <w:p w:rsidR="00A95571" w:rsidRPr="009A2267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9A2267">
              <w:rPr>
                <w:sz w:val="26"/>
                <w:szCs w:val="26"/>
                <w:lang w:eastAsia="en-US"/>
              </w:rPr>
              <w:t>от</w:t>
            </w:r>
          </w:p>
        </w:tc>
        <w:tc>
          <w:tcPr>
            <w:tcW w:w="4244" w:type="dxa"/>
          </w:tcPr>
          <w:p w:rsidR="00A95571" w:rsidRPr="009A2267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A95571" w:rsidRPr="009A2267" w:rsidTr="00C72B3C">
        <w:trPr>
          <w:trHeight w:val="270"/>
        </w:trPr>
        <w:tc>
          <w:tcPr>
            <w:tcW w:w="4253" w:type="dxa"/>
          </w:tcPr>
          <w:p w:rsidR="00A95571" w:rsidRPr="009A2267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5571" w:rsidRPr="008E58E9" w:rsidRDefault="00A95571" w:rsidP="00C72B3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8E58E9">
              <w:rPr>
                <w:sz w:val="22"/>
                <w:szCs w:val="22"/>
                <w:lang w:eastAsia="en-US"/>
              </w:rPr>
              <w:t>(</w:t>
            </w:r>
            <w:proofErr w:type="spellStart"/>
            <w:r w:rsidRPr="008E58E9">
              <w:rPr>
                <w:sz w:val="22"/>
                <w:szCs w:val="22"/>
                <w:lang w:eastAsia="en-US"/>
              </w:rPr>
              <w:t>ф.и.о.</w:t>
            </w:r>
            <w:proofErr w:type="spellEnd"/>
            <w:r w:rsidRPr="008E58E9">
              <w:rPr>
                <w:sz w:val="22"/>
                <w:szCs w:val="22"/>
                <w:lang w:eastAsia="en-US"/>
              </w:rPr>
              <w:t xml:space="preserve"> (полностью)</w:t>
            </w:r>
          </w:p>
        </w:tc>
      </w:tr>
    </w:tbl>
    <w:p w:rsidR="00A95571" w:rsidRPr="009A2267" w:rsidRDefault="00A95571" w:rsidP="00A95571">
      <w:pPr>
        <w:jc w:val="both"/>
        <w:rPr>
          <w:bCs/>
          <w:sz w:val="26"/>
          <w:szCs w:val="26"/>
        </w:rPr>
      </w:pPr>
      <w:r w:rsidRPr="009A2267">
        <w:rPr>
          <w:bCs/>
          <w:sz w:val="26"/>
          <w:szCs w:val="26"/>
        </w:rPr>
        <w:t xml:space="preserve">                                                                    _____________________________________</w:t>
      </w:r>
    </w:p>
    <w:tbl>
      <w:tblPr>
        <w:tblW w:w="77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8"/>
        <w:gridCol w:w="3456"/>
      </w:tblGrid>
      <w:tr w:rsidR="00A95571" w:rsidRPr="008E58E9" w:rsidTr="00C72B3C">
        <w:trPr>
          <w:trHeight w:val="300"/>
        </w:trPr>
        <w:tc>
          <w:tcPr>
            <w:tcW w:w="4248" w:type="dxa"/>
          </w:tcPr>
          <w:p w:rsidR="00A95571" w:rsidRPr="009A2267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56" w:type="dxa"/>
            <w:hideMark/>
          </w:tcPr>
          <w:p w:rsidR="00A95571" w:rsidRPr="008E58E9" w:rsidRDefault="009A2267" w:rsidP="00C72B3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8E58E9">
              <w:rPr>
                <w:sz w:val="22"/>
                <w:szCs w:val="22"/>
                <w:lang w:eastAsia="en-US"/>
              </w:rPr>
              <w:t xml:space="preserve">                   </w:t>
            </w:r>
            <w:r w:rsidR="00A95571" w:rsidRPr="008E58E9">
              <w:rPr>
                <w:sz w:val="22"/>
                <w:szCs w:val="22"/>
                <w:lang w:eastAsia="en-US"/>
              </w:rPr>
              <w:t xml:space="preserve"> </w:t>
            </w:r>
            <w:r w:rsidR="008E58E9">
              <w:rPr>
                <w:sz w:val="22"/>
                <w:szCs w:val="22"/>
                <w:lang w:eastAsia="en-US"/>
              </w:rPr>
              <w:t xml:space="preserve">          </w:t>
            </w:r>
            <w:r w:rsidR="00A95571" w:rsidRPr="008E58E9">
              <w:rPr>
                <w:sz w:val="22"/>
                <w:szCs w:val="22"/>
                <w:lang w:eastAsia="en-US"/>
              </w:rPr>
              <w:t xml:space="preserve"> (дата рождения)</w:t>
            </w:r>
          </w:p>
        </w:tc>
      </w:tr>
    </w:tbl>
    <w:p w:rsidR="00A95571" w:rsidRPr="009A2267" w:rsidRDefault="00A95571" w:rsidP="00A95571">
      <w:pPr>
        <w:rPr>
          <w:sz w:val="26"/>
          <w:szCs w:val="26"/>
        </w:rPr>
      </w:pPr>
      <w:r w:rsidRPr="009A2267">
        <w:rPr>
          <w:sz w:val="26"/>
          <w:szCs w:val="26"/>
        </w:rPr>
        <w:t>_____________________________________</w:t>
      </w:r>
    </w:p>
    <w:p w:rsidR="00A95571" w:rsidRPr="008E58E9" w:rsidRDefault="00A95571" w:rsidP="00A95571">
      <w:pPr>
        <w:rPr>
          <w:sz w:val="22"/>
          <w:szCs w:val="22"/>
        </w:rPr>
      </w:pPr>
      <w:r w:rsidRPr="008E58E9">
        <w:rPr>
          <w:sz w:val="22"/>
          <w:szCs w:val="22"/>
        </w:rPr>
        <w:t xml:space="preserve"> (паспорт: серия, номер, кем и когда выдан)</w:t>
      </w:r>
    </w:p>
    <w:p w:rsidR="00A95571" w:rsidRPr="009A2267" w:rsidRDefault="00A95571" w:rsidP="009A2267">
      <w:pPr>
        <w:rPr>
          <w:sz w:val="26"/>
          <w:szCs w:val="26"/>
        </w:rPr>
      </w:pPr>
      <w:r w:rsidRPr="009A2267">
        <w:rPr>
          <w:sz w:val="26"/>
          <w:szCs w:val="26"/>
        </w:rPr>
        <w:t xml:space="preserve">                                                                                       __________________</w:t>
      </w:r>
      <w:r w:rsidR="009A2267">
        <w:rPr>
          <w:sz w:val="26"/>
          <w:szCs w:val="26"/>
        </w:rPr>
        <w:t>_______________________________</w:t>
      </w:r>
      <w:r w:rsidRPr="009A2267">
        <w:rPr>
          <w:sz w:val="26"/>
          <w:szCs w:val="26"/>
        </w:rPr>
        <w:t>______________________</w:t>
      </w:r>
    </w:p>
    <w:p w:rsidR="00A95571" w:rsidRPr="008E58E9" w:rsidRDefault="009A2267" w:rsidP="00A95571">
      <w:pPr>
        <w:rPr>
          <w:sz w:val="22"/>
          <w:szCs w:val="22"/>
        </w:rPr>
      </w:pPr>
      <w:r w:rsidRPr="008E58E9">
        <w:rPr>
          <w:sz w:val="22"/>
          <w:szCs w:val="22"/>
        </w:rPr>
        <w:t xml:space="preserve">                                                       </w:t>
      </w:r>
      <w:r w:rsidR="00A95571" w:rsidRPr="008E58E9">
        <w:rPr>
          <w:sz w:val="22"/>
          <w:szCs w:val="22"/>
        </w:rPr>
        <w:t>(адрес места жительства)</w:t>
      </w:r>
    </w:p>
    <w:p w:rsidR="00A95571" w:rsidRPr="008E58E9" w:rsidRDefault="00A95571" w:rsidP="00A9557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A95571" w:rsidRPr="009A2267" w:rsidRDefault="00A95571" w:rsidP="00A955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Заявление</w:t>
      </w:r>
    </w:p>
    <w:p w:rsidR="00A95571" w:rsidRPr="009A2267" w:rsidRDefault="00A95571" w:rsidP="00A955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95571" w:rsidRPr="009A2267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 xml:space="preserve">   </w:t>
      </w:r>
      <w:r w:rsidR="009A2267" w:rsidRPr="009A2267">
        <w:rPr>
          <w:rFonts w:ascii="Times New Roman" w:hAnsi="Times New Roman" w:cs="Times New Roman"/>
          <w:sz w:val="26"/>
          <w:szCs w:val="26"/>
        </w:rPr>
        <w:t xml:space="preserve">Прошу выдать </w:t>
      </w:r>
      <w:r w:rsidRPr="009A2267">
        <w:rPr>
          <w:rFonts w:ascii="Times New Roman" w:hAnsi="Times New Roman" w:cs="Times New Roman"/>
          <w:sz w:val="26"/>
          <w:szCs w:val="26"/>
        </w:rPr>
        <w:t>разрешение на вступление в брак с ________________________________________________________________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E58E9">
        <w:rPr>
          <w:rFonts w:ascii="Times New Roman" w:hAnsi="Times New Roman" w:cs="Times New Roman"/>
          <w:sz w:val="22"/>
          <w:szCs w:val="22"/>
        </w:rPr>
        <w:t xml:space="preserve">        (с </w:t>
      </w:r>
      <w:proofErr w:type="gramStart"/>
      <w:r w:rsidRPr="008E58E9">
        <w:rPr>
          <w:rFonts w:ascii="Times New Roman" w:hAnsi="Times New Roman" w:cs="Times New Roman"/>
          <w:sz w:val="22"/>
          <w:szCs w:val="22"/>
        </w:rPr>
        <w:t>кем :</w:t>
      </w:r>
      <w:proofErr w:type="gramEnd"/>
      <w:r w:rsidRPr="008E58E9">
        <w:rPr>
          <w:rFonts w:ascii="Times New Roman" w:hAnsi="Times New Roman" w:cs="Times New Roman"/>
          <w:sz w:val="22"/>
          <w:szCs w:val="22"/>
        </w:rPr>
        <w:t xml:space="preserve"> фамилия, имя, отчество)</w:t>
      </w:r>
    </w:p>
    <w:p w:rsidR="008E58E9" w:rsidRPr="008E58E9" w:rsidRDefault="008E58E9" w:rsidP="00A95571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95571" w:rsidRPr="009A2267" w:rsidRDefault="00A95571" w:rsidP="00A95571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Причины вступления в брак_____________________________________</w:t>
      </w:r>
    </w:p>
    <w:p w:rsidR="00A95571" w:rsidRPr="009A2267" w:rsidRDefault="00A95571" w:rsidP="00A9557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A95571" w:rsidRPr="009A2267" w:rsidRDefault="00A95571" w:rsidP="00A9557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95571" w:rsidRPr="009A2267" w:rsidRDefault="008E58E9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</w:t>
      </w:r>
      <w:r w:rsidR="00A95571" w:rsidRPr="009A2267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r w:rsidR="00FA07A9" w:rsidRPr="009A2267">
        <w:rPr>
          <w:rFonts w:ascii="Times New Roman" w:hAnsi="Times New Roman" w:cs="Times New Roman"/>
          <w:sz w:val="26"/>
          <w:szCs w:val="26"/>
        </w:rPr>
        <w:t>законом</w:t>
      </w:r>
      <w:r>
        <w:rPr>
          <w:rFonts w:ascii="Times New Roman" w:hAnsi="Times New Roman" w:cs="Times New Roman"/>
          <w:sz w:val="26"/>
          <w:szCs w:val="26"/>
        </w:rPr>
        <w:t xml:space="preserve"> от 27.07.2006 № </w:t>
      </w:r>
      <w:r w:rsidR="00A95571" w:rsidRPr="009A2267">
        <w:rPr>
          <w:rFonts w:ascii="Times New Roman" w:hAnsi="Times New Roman" w:cs="Times New Roman"/>
          <w:sz w:val="26"/>
          <w:szCs w:val="26"/>
        </w:rPr>
        <w:t>152-ФЗ «О персональных данных» даю согласие на обработку и использование персональных данных, содержащихся в настоящем заявлении и в предоставленных документах.</w:t>
      </w:r>
    </w:p>
    <w:p w:rsidR="00A95571" w:rsidRPr="009A2267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95571" w:rsidRPr="009A2267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95571" w:rsidRPr="009A2267" w:rsidRDefault="00A95571" w:rsidP="00A9557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«___» ___________ 20__ г.             _____________/_______________________</w:t>
      </w:r>
    </w:p>
    <w:p w:rsidR="00A95571" w:rsidRPr="008E58E9" w:rsidRDefault="00A95571" w:rsidP="00A9557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A226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Pr="008E58E9">
        <w:rPr>
          <w:rFonts w:ascii="Times New Roman" w:hAnsi="Times New Roman" w:cs="Times New Roman"/>
          <w:sz w:val="22"/>
          <w:szCs w:val="22"/>
        </w:rPr>
        <w:t>(подпись/фамилия, инициалы)</w:t>
      </w:r>
    </w:p>
    <w:p w:rsidR="00A95571" w:rsidRPr="009A2267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A95571" w:rsidRPr="009A2267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Заявление   написано   в   присутствии   специалиста   Отдела по социальным вопросам и КМНС Управления социальной политики администрации МО «Городской округ Ногликский»</w:t>
      </w:r>
    </w:p>
    <w:p w:rsidR="00A95571" w:rsidRPr="009A2267" w:rsidRDefault="00A95571" w:rsidP="00A9557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__________/_____________________           «___» ___________ 20__ г.</w:t>
      </w:r>
    </w:p>
    <w:p w:rsidR="00A95571" w:rsidRPr="008E58E9" w:rsidRDefault="00A95571" w:rsidP="00A9557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8E58E9">
        <w:rPr>
          <w:sz w:val="22"/>
          <w:szCs w:val="22"/>
        </w:rPr>
        <w:t xml:space="preserve">            (подпись/ фамилия, инициалы</w:t>
      </w:r>
    </w:p>
    <w:p w:rsidR="005D063E" w:rsidRDefault="005D063E" w:rsidP="005D063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__________/_____________________</w:t>
      </w:r>
      <w:r w:rsidR="00A95571">
        <w:rPr>
          <w:rFonts w:ascii="Times New Roman" w:hAnsi="Times New Roman" w:cs="Times New Roman"/>
          <w:sz w:val="28"/>
          <w:szCs w:val="28"/>
        </w:rPr>
        <w:t xml:space="preserve">           «___» ___________ 20</w:t>
      </w:r>
      <w:r>
        <w:rPr>
          <w:rFonts w:ascii="Times New Roman" w:hAnsi="Times New Roman" w:cs="Times New Roman"/>
          <w:sz w:val="28"/>
          <w:szCs w:val="28"/>
        </w:rPr>
        <w:t>__ г.</w:t>
      </w:r>
    </w:p>
    <w:p w:rsidR="009A2267" w:rsidRPr="008E58E9" w:rsidRDefault="005D063E" w:rsidP="009A2267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  <w:sectPr w:rsidR="009A2267" w:rsidRPr="008E58E9" w:rsidSect="007A10F3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8E58E9">
        <w:rPr>
          <w:sz w:val="22"/>
          <w:szCs w:val="22"/>
        </w:rPr>
        <w:t xml:space="preserve">            </w:t>
      </w:r>
      <w:r w:rsidR="009A2267" w:rsidRPr="008E58E9">
        <w:rPr>
          <w:sz w:val="22"/>
          <w:szCs w:val="22"/>
        </w:rPr>
        <w:t>(подпись/ фамилия,</w:t>
      </w:r>
      <w:r w:rsidR="009A2267">
        <w:rPr>
          <w:sz w:val="16"/>
          <w:szCs w:val="16"/>
        </w:rPr>
        <w:t xml:space="preserve"> </w:t>
      </w:r>
      <w:r w:rsidR="008E58E9">
        <w:rPr>
          <w:sz w:val="22"/>
          <w:szCs w:val="22"/>
        </w:rPr>
        <w:t>инициал</w:t>
      </w:r>
    </w:p>
    <w:p w:rsidR="00A95571" w:rsidRDefault="00A95571" w:rsidP="005D063E">
      <w:pPr>
        <w:tabs>
          <w:tab w:val="left" w:pos="709"/>
          <w:tab w:val="left" w:pos="900"/>
        </w:tabs>
        <w:ind w:firstLine="709"/>
        <w:jc w:val="right"/>
        <w:rPr>
          <w:bCs/>
          <w:color w:val="000000"/>
        </w:rPr>
      </w:pPr>
    </w:p>
    <w:p w:rsidR="005D063E" w:rsidRPr="009A2267" w:rsidRDefault="009A2267" w:rsidP="009A2267">
      <w:pPr>
        <w:tabs>
          <w:tab w:val="left" w:pos="709"/>
          <w:tab w:val="left" w:pos="900"/>
        </w:tabs>
        <w:ind w:firstLine="709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ПРИЛОЖЕНИЕ </w:t>
      </w:r>
      <w:r w:rsidR="005D063E" w:rsidRPr="009A2267">
        <w:rPr>
          <w:bCs/>
          <w:color w:val="000000"/>
          <w:sz w:val="26"/>
          <w:szCs w:val="26"/>
        </w:rPr>
        <w:t>2</w:t>
      </w:r>
    </w:p>
    <w:p w:rsidR="005D063E" w:rsidRPr="009A2267" w:rsidRDefault="005D063E" w:rsidP="009A2267">
      <w:pPr>
        <w:ind w:firstLine="5040"/>
        <w:jc w:val="right"/>
        <w:rPr>
          <w:bCs/>
          <w:sz w:val="26"/>
          <w:szCs w:val="26"/>
        </w:rPr>
      </w:pPr>
      <w:r w:rsidRPr="009A2267">
        <w:rPr>
          <w:bCs/>
          <w:sz w:val="26"/>
          <w:szCs w:val="26"/>
        </w:rPr>
        <w:t xml:space="preserve">к административному регламенту </w:t>
      </w:r>
    </w:p>
    <w:p w:rsidR="00A95571" w:rsidRPr="009A2267" w:rsidRDefault="005D063E" w:rsidP="009A2267">
      <w:pPr>
        <w:jc w:val="right"/>
        <w:rPr>
          <w:sz w:val="26"/>
          <w:szCs w:val="26"/>
        </w:rPr>
      </w:pPr>
      <w:r w:rsidRPr="009A2267">
        <w:rPr>
          <w:bCs/>
          <w:sz w:val="26"/>
          <w:szCs w:val="26"/>
        </w:rPr>
        <w:t xml:space="preserve">                                                  по </w:t>
      </w:r>
      <w:proofErr w:type="gramStart"/>
      <w:r w:rsidRPr="009A2267">
        <w:rPr>
          <w:bCs/>
          <w:sz w:val="26"/>
          <w:szCs w:val="26"/>
        </w:rPr>
        <w:t xml:space="preserve">предоставлению  </w:t>
      </w:r>
      <w:r w:rsidR="00A95571" w:rsidRPr="009A2267">
        <w:rPr>
          <w:bCs/>
          <w:sz w:val="26"/>
          <w:szCs w:val="26"/>
        </w:rPr>
        <w:t>муниципальной</w:t>
      </w:r>
      <w:proofErr w:type="gramEnd"/>
      <w:r w:rsidR="009A2267">
        <w:rPr>
          <w:bCs/>
          <w:sz w:val="26"/>
          <w:szCs w:val="26"/>
        </w:rPr>
        <w:t xml:space="preserve"> </w:t>
      </w:r>
      <w:r w:rsidRPr="009A2267">
        <w:rPr>
          <w:bCs/>
          <w:sz w:val="26"/>
          <w:szCs w:val="26"/>
        </w:rPr>
        <w:t xml:space="preserve">услуги: </w:t>
      </w:r>
      <w:r w:rsidR="009A2267">
        <w:rPr>
          <w:bCs/>
          <w:sz w:val="26"/>
          <w:szCs w:val="26"/>
        </w:rPr>
        <w:br/>
      </w:r>
      <w:r w:rsidR="00A95571" w:rsidRPr="009A2267">
        <w:rPr>
          <w:bCs/>
          <w:sz w:val="26"/>
          <w:szCs w:val="26"/>
        </w:rPr>
        <w:t>«</w:t>
      </w:r>
      <w:r w:rsidR="00A95571" w:rsidRPr="009A2267">
        <w:rPr>
          <w:sz w:val="26"/>
          <w:szCs w:val="26"/>
        </w:rPr>
        <w:t xml:space="preserve">Выдача разрешения </w:t>
      </w:r>
    </w:p>
    <w:p w:rsidR="00A95571" w:rsidRPr="009A2267" w:rsidRDefault="009A2267" w:rsidP="009A226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на вступление в брак </w:t>
      </w:r>
      <w:r w:rsidR="00A95571" w:rsidRPr="009A2267">
        <w:rPr>
          <w:sz w:val="26"/>
          <w:szCs w:val="26"/>
        </w:rPr>
        <w:t xml:space="preserve">лицам, </w:t>
      </w:r>
    </w:p>
    <w:p w:rsidR="00A95571" w:rsidRPr="009A2267" w:rsidRDefault="00A95571" w:rsidP="009A2267">
      <w:pPr>
        <w:jc w:val="right"/>
        <w:rPr>
          <w:sz w:val="26"/>
          <w:szCs w:val="26"/>
        </w:rPr>
      </w:pPr>
      <w:r w:rsidRPr="009A2267">
        <w:rPr>
          <w:sz w:val="26"/>
          <w:szCs w:val="26"/>
        </w:rPr>
        <w:t>достигшим возраста шестнадцати лет</w:t>
      </w:r>
      <w:r w:rsidRPr="009A2267">
        <w:rPr>
          <w:bCs/>
          <w:sz w:val="26"/>
          <w:szCs w:val="26"/>
        </w:rPr>
        <w:t>»</w:t>
      </w:r>
    </w:p>
    <w:p w:rsidR="00A95571" w:rsidRDefault="00A95571" w:rsidP="00A95571">
      <w:pPr>
        <w:jc w:val="right"/>
        <w:rPr>
          <w:bCs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5"/>
        <w:gridCol w:w="859"/>
        <w:gridCol w:w="4246"/>
      </w:tblGrid>
      <w:tr w:rsidR="00A95571" w:rsidTr="00C72B3C">
        <w:trPr>
          <w:trHeight w:val="657"/>
        </w:trPr>
        <w:tc>
          <w:tcPr>
            <w:tcW w:w="4253" w:type="dxa"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gridSpan w:val="2"/>
            <w:hideMark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Начальнику отдела по социальным вопросам и КМНС _____________________________________</w:t>
            </w:r>
          </w:p>
        </w:tc>
      </w:tr>
      <w:tr w:rsidR="00A95571" w:rsidTr="00C72B3C">
        <w:trPr>
          <w:trHeight w:val="270"/>
        </w:trPr>
        <w:tc>
          <w:tcPr>
            <w:tcW w:w="4253" w:type="dxa"/>
            <w:hideMark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859" w:type="dxa"/>
            <w:hideMark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</w:t>
            </w:r>
          </w:p>
        </w:tc>
        <w:tc>
          <w:tcPr>
            <w:tcW w:w="4244" w:type="dxa"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A95571" w:rsidTr="00C72B3C">
        <w:trPr>
          <w:trHeight w:val="270"/>
        </w:trPr>
        <w:tc>
          <w:tcPr>
            <w:tcW w:w="4253" w:type="dxa"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5571" w:rsidRDefault="00A95571" w:rsidP="00C72B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ф.и.о.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(полностью)</w:t>
            </w:r>
          </w:p>
        </w:tc>
      </w:tr>
    </w:tbl>
    <w:p w:rsidR="00A95571" w:rsidRDefault="00A95571" w:rsidP="00A9557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_____________________________________</w:t>
      </w:r>
    </w:p>
    <w:tbl>
      <w:tblPr>
        <w:tblW w:w="77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8"/>
        <w:gridCol w:w="3456"/>
      </w:tblGrid>
      <w:tr w:rsidR="00A95571" w:rsidTr="00C72B3C">
        <w:trPr>
          <w:trHeight w:val="300"/>
        </w:trPr>
        <w:tc>
          <w:tcPr>
            <w:tcW w:w="4248" w:type="dxa"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56" w:type="dxa"/>
            <w:hideMark/>
          </w:tcPr>
          <w:p w:rsidR="00A95571" w:rsidRDefault="00A95571" w:rsidP="00C72B3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</w:t>
            </w:r>
            <w:r>
              <w:rPr>
                <w:sz w:val="20"/>
                <w:szCs w:val="20"/>
                <w:lang w:eastAsia="en-US"/>
              </w:rPr>
              <w:t>(дата рождения)</w:t>
            </w:r>
          </w:p>
        </w:tc>
      </w:tr>
    </w:tbl>
    <w:p w:rsidR="00A95571" w:rsidRDefault="00A95571" w:rsidP="00A955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_____________________________________</w:t>
      </w:r>
    </w:p>
    <w:p w:rsidR="00A95571" w:rsidRDefault="00A95571" w:rsidP="00A95571">
      <w:pPr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                           </w:t>
      </w:r>
      <w:r>
        <w:rPr>
          <w:sz w:val="20"/>
          <w:szCs w:val="20"/>
        </w:rPr>
        <w:t>(паспорт: серия, номер, кем и когда выдан)</w:t>
      </w:r>
    </w:p>
    <w:p w:rsidR="00A95571" w:rsidRDefault="00A95571" w:rsidP="00A9557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_________________________________________________</w:t>
      </w:r>
    </w:p>
    <w:p w:rsidR="00A95571" w:rsidRDefault="00A95571" w:rsidP="00A955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</w:t>
      </w:r>
    </w:p>
    <w:p w:rsidR="00A95571" w:rsidRDefault="00A95571" w:rsidP="00A95571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_____________________________________</w:t>
      </w:r>
    </w:p>
    <w:p w:rsidR="00A95571" w:rsidRDefault="00A95571" w:rsidP="00A95571">
      <w:pPr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>
        <w:rPr>
          <w:sz w:val="20"/>
          <w:szCs w:val="20"/>
        </w:rPr>
        <w:t>(адрес места жительства)</w:t>
      </w:r>
    </w:p>
    <w:p w:rsidR="00A95571" w:rsidRDefault="00A95571" w:rsidP="00A955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95571" w:rsidRPr="009A2267" w:rsidRDefault="00A95571" w:rsidP="00A955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Заявление</w:t>
      </w:r>
    </w:p>
    <w:p w:rsidR="00A95571" w:rsidRPr="009A2267" w:rsidRDefault="00A95571" w:rsidP="00A955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95571" w:rsidRPr="009A2267" w:rsidRDefault="009A2267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Прошу выдать</w:t>
      </w:r>
      <w:r w:rsidR="00A95571" w:rsidRPr="009A2267">
        <w:rPr>
          <w:rFonts w:ascii="Times New Roman" w:hAnsi="Times New Roman" w:cs="Times New Roman"/>
          <w:sz w:val="26"/>
          <w:szCs w:val="26"/>
        </w:rPr>
        <w:t xml:space="preserve"> разрешение на вступление в брак с ________________________________________________________________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9A2267">
        <w:rPr>
          <w:rFonts w:ascii="Times New Roman" w:hAnsi="Times New Roman" w:cs="Times New Roman"/>
          <w:sz w:val="22"/>
          <w:szCs w:val="22"/>
        </w:rPr>
        <w:t xml:space="preserve">        (с </w:t>
      </w:r>
      <w:proofErr w:type="gramStart"/>
      <w:r w:rsidRPr="009A2267">
        <w:rPr>
          <w:rFonts w:ascii="Times New Roman" w:hAnsi="Times New Roman" w:cs="Times New Roman"/>
          <w:sz w:val="22"/>
          <w:szCs w:val="22"/>
        </w:rPr>
        <w:t>кем :</w:t>
      </w:r>
      <w:proofErr w:type="gramEnd"/>
      <w:r w:rsidRPr="009A2267">
        <w:rPr>
          <w:rFonts w:ascii="Times New Roman" w:hAnsi="Times New Roman" w:cs="Times New Roman"/>
          <w:sz w:val="22"/>
          <w:szCs w:val="22"/>
        </w:rPr>
        <w:t xml:space="preserve"> фамилия, имя, отчество)</w:t>
      </w:r>
    </w:p>
    <w:p w:rsidR="009A2267" w:rsidRPr="009A2267" w:rsidRDefault="009A2267" w:rsidP="00A95571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A95571" w:rsidRPr="009A2267" w:rsidRDefault="00A95571" w:rsidP="00A95571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Причины вступления в брак_____________________________________</w:t>
      </w:r>
    </w:p>
    <w:p w:rsidR="00A95571" w:rsidRPr="009A2267" w:rsidRDefault="00A95571" w:rsidP="00A95571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A95571" w:rsidRPr="009A2267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95571" w:rsidRPr="009A2267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95571" w:rsidRPr="009A2267" w:rsidRDefault="009A2267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="00A95571" w:rsidRPr="009A2267">
        <w:rPr>
          <w:rFonts w:ascii="Times New Roman" w:hAnsi="Times New Roman" w:cs="Times New Roman"/>
          <w:sz w:val="26"/>
          <w:szCs w:val="26"/>
        </w:rPr>
        <w:t xml:space="preserve"> соответ</w:t>
      </w:r>
      <w:r>
        <w:rPr>
          <w:rFonts w:ascii="Times New Roman" w:hAnsi="Times New Roman" w:cs="Times New Roman"/>
          <w:sz w:val="26"/>
          <w:szCs w:val="26"/>
        </w:rPr>
        <w:t>ствии с</w:t>
      </w:r>
      <w:r w:rsidR="00A95571" w:rsidRPr="009A2267">
        <w:rPr>
          <w:rFonts w:ascii="Times New Roman" w:hAnsi="Times New Roman" w:cs="Times New Roman"/>
          <w:sz w:val="26"/>
          <w:szCs w:val="26"/>
        </w:rPr>
        <w:t xml:space="preserve"> Федеральным </w:t>
      </w:r>
      <w:r w:rsidR="00FA07A9" w:rsidRPr="009A2267">
        <w:rPr>
          <w:rFonts w:ascii="Times New Roman" w:hAnsi="Times New Roman" w:cs="Times New Roman"/>
          <w:sz w:val="26"/>
          <w:szCs w:val="26"/>
        </w:rPr>
        <w:t>законом</w:t>
      </w:r>
      <w:r>
        <w:rPr>
          <w:rFonts w:ascii="Times New Roman" w:hAnsi="Times New Roman" w:cs="Times New Roman"/>
          <w:sz w:val="26"/>
          <w:szCs w:val="26"/>
        </w:rPr>
        <w:t xml:space="preserve"> от 27.07.2006 №</w:t>
      </w:r>
      <w:r w:rsidR="00A95571" w:rsidRPr="009A2267">
        <w:rPr>
          <w:rFonts w:ascii="Times New Roman" w:hAnsi="Times New Roman" w:cs="Times New Roman"/>
          <w:sz w:val="26"/>
          <w:szCs w:val="26"/>
        </w:rPr>
        <w:t xml:space="preserve"> 152-ФЗ «О персональных данных» даю согласие на обработку и использование персональных данных, содержащихся в настоящем заявлении и в предоставленных документах.</w:t>
      </w:r>
    </w:p>
    <w:p w:rsidR="00A95571" w:rsidRPr="009A2267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 20__ г.             _____________/_______________________</w:t>
      </w:r>
    </w:p>
    <w:p w:rsidR="00A95571" w:rsidRPr="008E58E9" w:rsidRDefault="00A95571" w:rsidP="00A95571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E58E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 w:rsidR="008E58E9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 w:rsidRPr="008E58E9">
        <w:rPr>
          <w:rFonts w:ascii="Times New Roman" w:hAnsi="Times New Roman" w:cs="Times New Roman"/>
          <w:sz w:val="22"/>
          <w:szCs w:val="22"/>
        </w:rPr>
        <w:t xml:space="preserve">  (подпись/фамилия, инициалы)</w:t>
      </w:r>
    </w:p>
    <w:p w:rsidR="00A95571" w:rsidRPr="008E58E9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8E58E9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A95571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5571" w:rsidRPr="009A2267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9A2267">
        <w:rPr>
          <w:rFonts w:ascii="Times New Roman" w:hAnsi="Times New Roman" w:cs="Times New Roman"/>
          <w:sz w:val="26"/>
          <w:szCs w:val="26"/>
        </w:rPr>
        <w:t>Заявление   написано   в   присутствии   специалиста   Отдела по социальным вопросам и КМНС Управления социальной политики администрации МО «Городской округ Ногликский»</w:t>
      </w:r>
    </w:p>
    <w:p w:rsidR="00A95571" w:rsidRPr="009A2267" w:rsidRDefault="00A95571" w:rsidP="00A95571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__________/_____________________           «___» ___________ 20__ г.</w:t>
      </w:r>
    </w:p>
    <w:p w:rsidR="00A95571" w:rsidRPr="008E58E9" w:rsidRDefault="00A95571" w:rsidP="00A95571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Cs w:val="28"/>
        </w:rPr>
        <w:t xml:space="preserve">            </w:t>
      </w:r>
      <w:r w:rsidRPr="008E58E9">
        <w:rPr>
          <w:sz w:val="22"/>
          <w:szCs w:val="22"/>
        </w:rPr>
        <w:t>(подпись/ фамилия, инициалы</w:t>
      </w:r>
    </w:p>
    <w:p w:rsidR="005D063E" w:rsidRDefault="005D063E" w:rsidP="005D063E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9A2267" w:rsidRDefault="005D063E" w:rsidP="005D063E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9A2267" w:rsidSect="007A10F3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D063E" w:rsidRDefault="005D063E" w:rsidP="005D063E">
      <w:pPr>
        <w:pStyle w:val="ConsPlusNonformat"/>
        <w:ind w:firstLine="720"/>
        <w:jc w:val="both"/>
        <w:rPr>
          <w:sz w:val="16"/>
          <w:szCs w:val="16"/>
        </w:rPr>
      </w:pPr>
    </w:p>
    <w:p w:rsidR="005D063E" w:rsidRPr="009A2267" w:rsidRDefault="005D063E" w:rsidP="009A2267">
      <w:pPr>
        <w:tabs>
          <w:tab w:val="left" w:pos="709"/>
          <w:tab w:val="left" w:pos="900"/>
        </w:tabs>
        <w:ind w:firstLine="709"/>
        <w:jc w:val="right"/>
        <w:rPr>
          <w:bCs/>
          <w:color w:val="000000"/>
          <w:sz w:val="26"/>
          <w:szCs w:val="26"/>
        </w:rPr>
      </w:pPr>
      <w:r w:rsidRPr="009A2267">
        <w:rPr>
          <w:bCs/>
          <w:color w:val="000000"/>
          <w:sz w:val="26"/>
          <w:szCs w:val="26"/>
        </w:rPr>
        <w:t>ПРИЛОЖЕНИЕ 3</w:t>
      </w:r>
    </w:p>
    <w:p w:rsidR="005D063E" w:rsidRPr="009A2267" w:rsidRDefault="009A2267" w:rsidP="009A2267">
      <w:pPr>
        <w:ind w:firstLine="504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</w:t>
      </w:r>
      <w:r w:rsidR="005D063E" w:rsidRPr="009A2267">
        <w:rPr>
          <w:bCs/>
          <w:sz w:val="26"/>
          <w:szCs w:val="26"/>
        </w:rPr>
        <w:t xml:space="preserve">к административному регламенту </w:t>
      </w:r>
    </w:p>
    <w:p w:rsidR="00A95571" w:rsidRPr="009A2267" w:rsidRDefault="005D063E" w:rsidP="009A2267">
      <w:pPr>
        <w:jc w:val="right"/>
        <w:rPr>
          <w:sz w:val="26"/>
          <w:szCs w:val="26"/>
        </w:rPr>
      </w:pPr>
      <w:r w:rsidRPr="009A2267">
        <w:rPr>
          <w:bCs/>
          <w:sz w:val="26"/>
          <w:szCs w:val="26"/>
        </w:rPr>
        <w:t xml:space="preserve">                                    </w:t>
      </w:r>
      <w:r w:rsidR="009A2267">
        <w:rPr>
          <w:bCs/>
          <w:sz w:val="26"/>
          <w:szCs w:val="26"/>
        </w:rPr>
        <w:t xml:space="preserve"> по предоставлению</w:t>
      </w:r>
      <w:r w:rsidRPr="009A2267">
        <w:rPr>
          <w:bCs/>
          <w:sz w:val="26"/>
          <w:szCs w:val="26"/>
        </w:rPr>
        <w:t xml:space="preserve"> </w:t>
      </w:r>
      <w:r w:rsidR="00A95571" w:rsidRPr="009A2267">
        <w:rPr>
          <w:bCs/>
          <w:sz w:val="26"/>
          <w:szCs w:val="26"/>
        </w:rPr>
        <w:t>муниципальной</w:t>
      </w:r>
      <w:r w:rsidR="009A2267">
        <w:rPr>
          <w:bCs/>
          <w:sz w:val="26"/>
          <w:szCs w:val="26"/>
        </w:rPr>
        <w:t xml:space="preserve"> </w:t>
      </w:r>
      <w:r w:rsidRPr="009A2267">
        <w:rPr>
          <w:bCs/>
          <w:sz w:val="26"/>
          <w:szCs w:val="26"/>
        </w:rPr>
        <w:t xml:space="preserve">услуги: </w:t>
      </w:r>
      <w:r w:rsidR="009A2267">
        <w:rPr>
          <w:bCs/>
          <w:sz w:val="26"/>
          <w:szCs w:val="26"/>
        </w:rPr>
        <w:br/>
      </w:r>
      <w:r w:rsidR="00A95571" w:rsidRPr="009A2267">
        <w:rPr>
          <w:bCs/>
          <w:sz w:val="26"/>
          <w:szCs w:val="26"/>
        </w:rPr>
        <w:t>«</w:t>
      </w:r>
      <w:r w:rsidR="00A95571" w:rsidRPr="009A2267">
        <w:rPr>
          <w:sz w:val="26"/>
          <w:szCs w:val="26"/>
        </w:rPr>
        <w:t xml:space="preserve">Выдача разрешения </w:t>
      </w:r>
    </w:p>
    <w:p w:rsidR="00A95571" w:rsidRPr="009A2267" w:rsidRDefault="00A95571" w:rsidP="009A2267">
      <w:pPr>
        <w:jc w:val="right"/>
        <w:rPr>
          <w:sz w:val="26"/>
          <w:szCs w:val="26"/>
        </w:rPr>
      </w:pPr>
      <w:r w:rsidRPr="009A2267">
        <w:rPr>
          <w:sz w:val="26"/>
          <w:szCs w:val="26"/>
        </w:rPr>
        <w:t xml:space="preserve">на вступление в </w:t>
      </w:r>
      <w:proofErr w:type="gramStart"/>
      <w:r w:rsidRPr="009A2267">
        <w:rPr>
          <w:sz w:val="26"/>
          <w:szCs w:val="26"/>
        </w:rPr>
        <w:t>брак  лицам</w:t>
      </w:r>
      <w:proofErr w:type="gramEnd"/>
      <w:r w:rsidRPr="009A2267">
        <w:rPr>
          <w:sz w:val="26"/>
          <w:szCs w:val="26"/>
        </w:rPr>
        <w:t xml:space="preserve">, </w:t>
      </w:r>
    </w:p>
    <w:p w:rsidR="00A95571" w:rsidRPr="009A2267" w:rsidRDefault="00A95571" w:rsidP="009A2267">
      <w:pPr>
        <w:jc w:val="right"/>
        <w:rPr>
          <w:sz w:val="26"/>
          <w:szCs w:val="26"/>
        </w:rPr>
      </w:pPr>
      <w:r w:rsidRPr="009A2267">
        <w:rPr>
          <w:sz w:val="26"/>
          <w:szCs w:val="26"/>
        </w:rPr>
        <w:t>достигшим возраста шестнадцати лет</w:t>
      </w:r>
      <w:r w:rsidRPr="009A2267">
        <w:rPr>
          <w:bCs/>
          <w:sz w:val="26"/>
          <w:szCs w:val="26"/>
        </w:rPr>
        <w:t>»</w:t>
      </w:r>
    </w:p>
    <w:p w:rsidR="005D063E" w:rsidRDefault="005D063E" w:rsidP="009A2267">
      <w:pPr>
        <w:jc w:val="right"/>
        <w:rPr>
          <w:sz w:val="20"/>
          <w:szCs w:val="20"/>
        </w:rPr>
      </w:pPr>
    </w:p>
    <w:p w:rsidR="00A95571" w:rsidRDefault="00A95571" w:rsidP="00A95571">
      <w:pPr>
        <w:jc w:val="right"/>
        <w:rPr>
          <w:szCs w:val="28"/>
        </w:rPr>
      </w:pPr>
    </w:p>
    <w:p w:rsidR="00A95571" w:rsidRDefault="00A95571" w:rsidP="00A95571">
      <w:pPr>
        <w:autoSpaceDE w:val="0"/>
        <w:autoSpaceDN w:val="0"/>
        <w:adjustRightInd w:val="0"/>
        <w:ind w:firstLine="709"/>
        <w:jc w:val="right"/>
        <w:outlineLvl w:val="0"/>
        <w:rPr>
          <w:szCs w:val="28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0"/>
        <w:gridCol w:w="864"/>
        <w:gridCol w:w="4246"/>
      </w:tblGrid>
      <w:tr w:rsidR="00A95571" w:rsidTr="00C72B3C">
        <w:trPr>
          <w:trHeight w:val="657"/>
        </w:trPr>
        <w:tc>
          <w:tcPr>
            <w:tcW w:w="4248" w:type="dxa"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8" w:type="dxa"/>
            <w:gridSpan w:val="2"/>
            <w:hideMark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Начальнику отдела по социальным вопросам и КМНС _____________________________________</w:t>
            </w:r>
          </w:p>
        </w:tc>
      </w:tr>
      <w:tr w:rsidR="00A95571" w:rsidTr="00C72B3C">
        <w:trPr>
          <w:trHeight w:val="270"/>
        </w:trPr>
        <w:tc>
          <w:tcPr>
            <w:tcW w:w="4248" w:type="dxa"/>
            <w:hideMark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864" w:type="dxa"/>
            <w:hideMark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</w:t>
            </w:r>
          </w:p>
        </w:tc>
        <w:tc>
          <w:tcPr>
            <w:tcW w:w="4244" w:type="dxa"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A95571" w:rsidTr="00C72B3C">
        <w:trPr>
          <w:trHeight w:val="270"/>
        </w:trPr>
        <w:tc>
          <w:tcPr>
            <w:tcW w:w="4248" w:type="dxa"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95571" w:rsidRDefault="00A95571" w:rsidP="00C72B3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proofErr w:type="spellStart"/>
            <w:r>
              <w:rPr>
                <w:sz w:val="20"/>
                <w:szCs w:val="20"/>
                <w:lang w:eastAsia="en-US"/>
              </w:rPr>
              <w:t>ф.и.о.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(полностью)</w:t>
            </w:r>
          </w:p>
        </w:tc>
      </w:tr>
    </w:tbl>
    <w:p w:rsidR="00A95571" w:rsidRDefault="00A95571" w:rsidP="00A95571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_____________________________________</w:t>
      </w:r>
    </w:p>
    <w:tbl>
      <w:tblPr>
        <w:tblW w:w="770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48"/>
        <w:gridCol w:w="3456"/>
      </w:tblGrid>
      <w:tr w:rsidR="00A95571" w:rsidTr="00C72B3C">
        <w:trPr>
          <w:trHeight w:val="300"/>
        </w:trPr>
        <w:tc>
          <w:tcPr>
            <w:tcW w:w="4248" w:type="dxa"/>
          </w:tcPr>
          <w:p w:rsidR="00A95571" w:rsidRDefault="00A95571" w:rsidP="00C72B3C">
            <w:pPr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3456" w:type="dxa"/>
            <w:hideMark/>
          </w:tcPr>
          <w:p w:rsidR="00A95571" w:rsidRDefault="00A95571" w:rsidP="00C72B3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                        </w:t>
            </w:r>
            <w:r>
              <w:rPr>
                <w:sz w:val="20"/>
                <w:szCs w:val="20"/>
                <w:lang w:eastAsia="en-US"/>
              </w:rPr>
              <w:t>(дата рождения)</w:t>
            </w:r>
          </w:p>
        </w:tc>
      </w:tr>
    </w:tbl>
    <w:p w:rsidR="00A95571" w:rsidRDefault="00A95571" w:rsidP="00A95571">
      <w:pPr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            </w:t>
      </w:r>
    </w:p>
    <w:p w:rsidR="00A95571" w:rsidRDefault="00A95571" w:rsidP="00A95571">
      <w:pPr>
        <w:jc w:val="right"/>
        <w:rPr>
          <w:sz w:val="26"/>
          <w:szCs w:val="26"/>
        </w:rPr>
      </w:pPr>
      <w:r>
        <w:rPr>
          <w:sz w:val="20"/>
          <w:szCs w:val="20"/>
        </w:rPr>
        <w:t>__</w:t>
      </w:r>
      <w:r>
        <w:rPr>
          <w:sz w:val="26"/>
          <w:szCs w:val="26"/>
        </w:rPr>
        <w:t>_____________________________________</w:t>
      </w:r>
    </w:p>
    <w:p w:rsidR="00A95571" w:rsidRDefault="00A95571" w:rsidP="00A95571">
      <w:pPr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>(адрес места жительства)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</w:t>
      </w:r>
    </w:p>
    <w:p w:rsidR="00A95571" w:rsidRDefault="00A95571" w:rsidP="00A955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</w:t>
      </w:r>
    </w:p>
    <w:p w:rsidR="00A95571" w:rsidRDefault="00A95571" w:rsidP="00A9557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A2267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</w:rPr>
        <w:t>(фамилия, имя, отчество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A2267">
        <w:rPr>
          <w:rFonts w:ascii="Times New Roman" w:hAnsi="Times New Roman" w:cs="Times New Roman"/>
          <w:sz w:val="26"/>
          <w:szCs w:val="26"/>
        </w:rPr>
        <w:t>даю согласие на вступление в брак моей</w:t>
      </w:r>
      <w:r w:rsidR="009A2267">
        <w:rPr>
          <w:rFonts w:ascii="Times New Roman" w:hAnsi="Times New Roman" w:cs="Times New Roman"/>
          <w:sz w:val="26"/>
          <w:szCs w:val="26"/>
        </w:rPr>
        <w:t xml:space="preserve"> (его) несовершеннолетней (его)</w:t>
      </w:r>
      <w:r w:rsidRPr="009A2267">
        <w:rPr>
          <w:rFonts w:ascii="Times New Roman" w:hAnsi="Times New Roman" w:cs="Times New Roman"/>
          <w:sz w:val="26"/>
          <w:szCs w:val="26"/>
        </w:rPr>
        <w:t xml:space="preserve"> дочери (сына)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</w:rPr>
        <w:t>( ФИО</w:t>
      </w:r>
      <w:proofErr w:type="gramEnd"/>
      <w:r>
        <w:rPr>
          <w:rFonts w:ascii="Times New Roman" w:hAnsi="Times New Roman" w:cs="Times New Roman"/>
        </w:rPr>
        <w:t xml:space="preserve"> полностью, дата рождения)  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A2267">
        <w:rPr>
          <w:rFonts w:ascii="Times New Roman" w:hAnsi="Times New Roman" w:cs="Times New Roman"/>
          <w:sz w:val="26"/>
          <w:szCs w:val="26"/>
        </w:rPr>
        <w:t>с гражданином (кой)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>(ФИО, дата рождения)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</w:rPr>
      </w:pPr>
    </w:p>
    <w:p w:rsidR="00A95571" w:rsidRPr="00930DBA" w:rsidRDefault="00A95571" w:rsidP="00A95571">
      <w:pPr>
        <w:pStyle w:val="ConsPlusNonformat"/>
        <w:rPr>
          <w:rFonts w:ascii="Times New Roman" w:hAnsi="Times New Roman" w:cs="Times New Roman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«___» ___________ 20__ г.             _____________/_______________________</w:t>
      </w:r>
    </w:p>
    <w:p w:rsidR="00A95571" w:rsidRPr="008E58E9" w:rsidRDefault="00A95571" w:rsidP="00A95571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E58E9">
        <w:rPr>
          <w:rFonts w:ascii="Times New Roman" w:hAnsi="Times New Roman" w:cs="Times New Roman"/>
          <w:sz w:val="22"/>
          <w:szCs w:val="22"/>
        </w:rPr>
        <w:t>(подпись/фамилия, инициалы)</w:t>
      </w: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95571" w:rsidRDefault="00A95571" w:rsidP="00A9557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A95571" w:rsidRPr="009A2267" w:rsidRDefault="00A95571" w:rsidP="00A9557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A95571" w:rsidRPr="009A2267" w:rsidRDefault="008E58E9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Заявление написано</w:t>
      </w:r>
      <w:r w:rsidR="00A95571" w:rsidRPr="009A2267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присутствии специалиста</w:t>
      </w:r>
      <w:r w:rsidR="00A95571" w:rsidRPr="009A2267">
        <w:rPr>
          <w:rFonts w:ascii="Times New Roman" w:hAnsi="Times New Roman" w:cs="Times New Roman"/>
          <w:sz w:val="26"/>
          <w:szCs w:val="26"/>
        </w:rPr>
        <w:t xml:space="preserve"> Отдела по социальным вопросам и КМНС Управления социальной политики администрации МО «Городской округ Ногликский»</w:t>
      </w:r>
    </w:p>
    <w:p w:rsidR="00A95571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5571" w:rsidRDefault="00A95571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__________/_____________________           «___» ___________ 201__ г.</w:t>
      </w:r>
    </w:p>
    <w:p w:rsidR="008E58E9" w:rsidRDefault="008E58E9" w:rsidP="00A9557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E58E9" w:rsidRDefault="00A95571" w:rsidP="008E58E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  <w:sectPr w:rsidR="008E58E9" w:rsidSect="008E58E9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Cs w:val="28"/>
        </w:rPr>
        <w:t xml:space="preserve">            </w:t>
      </w:r>
      <w:r w:rsidRPr="008E58E9">
        <w:rPr>
          <w:sz w:val="22"/>
          <w:szCs w:val="22"/>
        </w:rPr>
        <w:t>(подпись/ фамилия, инициалы</w:t>
      </w:r>
    </w:p>
    <w:p w:rsidR="005D063E" w:rsidRPr="008E58E9" w:rsidRDefault="005D063E" w:rsidP="008E58E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D063E" w:rsidRPr="009A2267" w:rsidRDefault="008E58E9" w:rsidP="008E58E9">
      <w:pPr>
        <w:tabs>
          <w:tab w:val="left" w:pos="709"/>
          <w:tab w:val="left" w:pos="900"/>
        </w:tabs>
        <w:ind w:firstLine="709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ПРИЛОЖЕНИЕ </w:t>
      </w:r>
      <w:r w:rsidR="005D063E" w:rsidRPr="009A2267">
        <w:rPr>
          <w:bCs/>
          <w:color w:val="000000"/>
          <w:sz w:val="26"/>
          <w:szCs w:val="26"/>
        </w:rPr>
        <w:t xml:space="preserve">4 </w:t>
      </w:r>
    </w:p>
    <w:p w:rsidR="005D063E" w:rsidRPr="009A2267" w:rsidRDefault="005D063E" w:rsidP="008E58E9">
      <w:pPr>
        <w:ind w:firstLine="5040"/>
        <w:jc w:val="right"/>
        <w:rPr>
          <w:bCs/>
          <w:sz w:val="26"/>
          <w:szCs w:val="26"/>
        </w:rPr>
      </w:pPr>
      <w:r w:rsidRPr="009A2267">
        <w:rPr>
          <w:bCs/>
          <w:sz w:val="26"/>
          <w:szCs w:val="26"/>
        </w:rPr>
        <w:t xml:space="preserve">к административному регламенту </w:t>
      </w:r>
    </w:p>
    <w:p w:rsidR="00A95571" w:rsidRPr="009A2267" w:rsidRDefault="005D063E" w:rsidP="008E58E9">
      <w:pPr>
        <w:jc w:val="right"/>
        <w:rPr>
          <w:sz w:val="26"/>
          <w:szCs w:val="26"/>
        </w:rPr>
      </w:pPr>
      <w:r w:rsidRPr="009A2267">
        <w:rPr>
          <w:bCs/>
          <w:sz w:val="26"/>
          <w:szCs w:val="26"/>
        </w:rPr>
        <w:t xml:space="preserve">                            </w:t>
      </w:r>
      <w:r w:rsidR="009A2267">
        <w:rPr>
          <w:bCs/>
          <w:sz w:val="26"/>
          <w:szCs w:val="26"/>
        </w:rPr>
        <w:t xml:space="preserve">                          </w:t>
      </w:r>
      <w:r w:rsidRPr="009A2267">
        <w:rPr>
          <w:bCs/>
          <w:sz w:val="26"/>
          <w:szCs w:val="26"/>
        </w:rPr>
        <w:t xml:space="preserve">по </w:t>
      </w:r>
      <w:proofErr w:type="gramStart"/>
      <w:r w:rsidRPr="009A2267">
        <w:rPr>
          <w:bCs/>
          <w:sz w:val="26"/>
          <w:szCs w:val="26"/>
        </w:rPr>
        <w:t xml:space="preserve">предоставлению  </w:t>
      </w:r>
      <w:r w:rsidR="00A95571" w:rsidRPr="009A2267">
        <w:rPr>
          <w:bCs/>
          <w:sz w:val="26"/>
          <w:szCs w:val="26"/>
        </w:rPr>
        <w:t>муниципальной</w:t>
      </w:r>
      <w:proofErr w:type="gramEnd"/>
      <w:r w:rsidR="009A2267">
        <w:rPr>
          <w:bCs/>
          <w:sz w:val="26"/>
          <w:szCs w:val="26"/>
        </w:rPr>
        <w:t xml:space="preserve"> </w:t>
      </w:r>
      <w:r w:rsidRPr="009A2267">
        <w:rPr>
          <w:bCs/>
          <w:sz w:val="26"/>
          <w:szCs w:val="26"/>
        </w:rPr>
        <w:t xml:space="preserve">услуги: </w:t>
      </w:r>
      <w:r w:rsidR="00A95571" w:rsidRPr="009A2267">
        <w:rPr>
          <w:bCs/>
          <w:sz w:val="26"/>
          <w:szCs w:val="26"/>
        </w:rPr>
        <w:t>«</w:t>
      </w:r>
      <w:r w:rsidR="00A95571" w:rsidRPr="009A2267">
        <w:rPr>
          <w:sz w:val="26"/>
          <w:szCs w:val="26"/>
        </w:rPr>
        <w:t xml:space="preserve">Выдача разрешения </w:t>
      </w:r>
    </w:p>
    <w:p w:rsidR="00A95571" w:rsidRPr="009A2267" w:rsidRDefault="00A95571" w:rsidP="008E58E9">
      <w:pPr>
        <w:jc w:val="right"/>
        <w:rPr>
          <w:sz w:val="26"/>
          <w:szCs w:val="26"/>
        </w:rPr>
      </w:pPr>
      <w:r w:rsidRPr="009A2267">
        <w:rPr>
          <w:sz w:val="26"/>
          <w:szCs w:val="26"/>
        </w:rPr>
        <w:t xml:space="preserve">на вступление в </w:t>
      </w:r>
      <w:proofErr w:type="gramStart"/>
      <w:r w:rsidRPr="009A2267">
        <w:rPr>
          <w:sz w:val="26"/>
          <w:szCs w:val="26"/>
        </w:rPr>
        <w:t>брак  лицам</w:t>
      </w:r>
      <w:proofErr w:type="gramEnd"/>
      <w:r w:rsidRPr="009A2267">
        <w:rPr>
          <w:sz w:val="26"/>
          <w:szCs w:val="26"/>
        </w:rPr>
        <w:t xml:space="preserve">, </w:t>
      </w:r>
    </w:p>
    <w:p w:rsidR="00A95571" w:rsidRPr="009A2267" w:rsidRDefault="00A95571" w:rsidP="008E58E9">
      <w:pPr>
        <w:jc w:val="right"/>
        <w:rPr>
          <w:sz w:val="26"/>
          <w:szCs w:val="26"/>
        </w:rPr>
      </w:pPr>
      <w:r w:rsidRPr="009A2267">
        <w:rPr>
          <w:sz w:val="26"/>
          <w:szCs w:val="26"/>
        </w:rPr>
        <w:t>достигшим возраста шестнадцати лет</w:t>
      </w:r>
      <w:r w:rsidRPr="009A2267">
        <w:rPr>
          <w:bCs/>
          <w:sz w:val="26"/>
          <w:szCs w:val="26"/>
        </w:rPr>
        <w:t>»</w:t>
      </w:r>
    </w:p>
    <w:p w:rsidR="005D063E" w:rsidRPr="009A2267" w:rsidRDefault="005D063E" w:rsidP="008E58E9">
      <w:pPr>
        <w:jc w:val="right"/>
        <w:rPr>
          <w:sz w:val="26"/>
          <w:szCs w:val="26"/>
        </w:rPr>
      </w:pPr>
    </w:p>
    <w:p w:rsidR="005D063E" w:rsidRPr="008E58E9" w:rsidRDefault="005D063E" w:rsidP="005D063E">
      <w:pPr>
        <w:pStyle w:val="ConsPlusTitle"/>
        <w:spacing w:line="276" w:lineRule="auto"/>
        <w:ind w:firstLine="709"/>
        <w:rPr>
          <w:rFonts w:ascii="Times New Roman" w:hAnsi="Times New Roman" w:cs="Times New Roman"/>
          <w:b w:val="0"/>
          <w:sz w:val="26"/>
          <w:szCs w:val="26"/>
        </w:rPr>
      </w:pPr>
    </w:p>
    <w:p w:rsidR="00A95571" w:rsidRPr="008E58E9" w:rsidRDefault="00A95571" w:rsidP="00A95571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E58E9">
        <w:rPr>
          <w:rFonts w:ascii="Times New Roman" w:hAnsi="Times New Roman" w:cs="Times New Roman"/>
          <w:b w:val="0"/>
          <w:sz w:val="26"/>
          <w:szCs w:val="26"/>
        </w:rPr>
        <w:t>БЛОК-СХЕМА</w:t>
      </w:r>
    </w:p>
    <w:p w:rsidR="00A95571" w:rsidRPr="008E58E9" w:rsidRDefault="00A95571" w:rsidP="00A95571">
      <w:pPr>
        <w:pStyle w:val="ConsPlusTitle"/>
        <w:spacing w:line="276" w:lineRule="auto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8E58E9">
        <w:rPr>
          <w:rFonts w:ascii="Times New Roman" w:hAnsi="Times New Roman" w:cs="Times New Roman"/>
          <w:b w:val="0"/>
          <w:sz w:val="26"/>
          <w:szCs w:val="26"/>
        </w:rPr>
        <w:t>ПРЕДОСТАВЛЕНИЯ МУНИЦИПАЛЬНОЙ УСЛУГИ</w:t>
      </w:r>
    </w:p>
    <w:p w:rsidR="00A95571" w:rsidRDefault="007A10F3" w:rsidP="00A95571">
      <w:pPr>
        <w:pStyle w:val="ConsPlusTitle"/>
        <w:tabs>
          <w:tab w:val="left" w:pos="3432"/>
        </w:tabs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  <w:sz w:val="20"/>
        </w:rPr>
        <w:pict>
          <v:rect id="_x0000_s1036" style="position:absolute;left:0;text-align:left;margin-left:88.95pt;margin-top:4.85pt;width:324.6pt;height:51.6pt;z-index:251660288">
            <v:textbox>
              <w:txbxContent>
                <w:p w:rsidR="007A10F3" w:rsidRDefault="007A10F3" w:rsidP="00A95571">
                  <w:pPr>
                    <w:pStyle w:val="a6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Приём и регистрация документов – 1 день</w:t>
                  </w:r>
                </w:p>
                <w:p w:rsidR="007A10F3" w:rsidRDefault="007A10F3" w:rsidP="00A95571"/>
              </w:txbxContent>
            </v:textbox>
          </v:rect>
        </w:pict>
      </w:r>
      <w:r w:rsidR="00A95571">
        <w:rPr>
          <w:rFonts w:ascii="Times New Roman" w:hAnsi="Times New Roman" w:cs="Times New Roman"/>
          <w:sz w:val="26"/>
          <w:szCs w:val="26"/>
        </w:rPr>
        <w:tab/>
      </w: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7A10F3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88.95pt;margin-top:41.3pt;width:324.6pt;height:54pt;z-index:251665408;mso-width-relative:margin;mso-height-relative:margin">
            <v:textbox style="mso-next-textbox:#_x0000_s1041">
              <w:txbxContent>
                <w:p w:rsidR="007A10F3" w:rsidRDefault="007A10F3" w:rsidP="00A95571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запросов с использованием системы межведомственного информационного взаимодействия –</w:t>
                  </w:r>
                </w:p>
                <w:p w:rsidR="007A10F3" w:rsidRDefault="007A10F3" w:rsidP="00A95571">
                  <w:pPr>
                    <w:pStyle w:val="ConsPlusNonforma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течение 5 рабочих дней   </w:t>
                  </w:r>
                </w:p>
                <w:p w:rsidR="007A10F3" w:rsidRDefault="007A10F3" w:rsidP="00A95571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Arial" w:hAnsi="Arial" w:cs="Arial"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240.75pt;margin-top:85.7pt;width:0;height:32.25pt;z-index:251666432" o:connectortype="straight">
            <v:stroke endarrow="block"/>
          </v:shape>
        </w:pict>
      </w:r>
      <w:r>
        <w:rPr>
          <w:rFonts w:ascii="Arial" w:hAnsi="Arial" w:cs="Arial"/>
          <w:sz w:val="20"/>
        </w:rPr>
        <w:pict>
          <v:shape id="_x0000_s1037" type="#_x0000_t32" style="position:absolute;left:0;text-align:left;margin-left:237.15pt;margin-top:9.05pt;width:0;height:31.8pt;z-index:251661312" o:connectortype="straight">
            <v:stroke endarrow="block"/>
          </v:shape>
        </w:pict>
      </w:r>
      <w:r>
        <w:rPr>
          <w:rFonts w:ascii="Arial" w:hAnsi="Arial" w:cs="Arial"/>
          <w:sz w:val="20"/>
        </w:rPr>
        <w:pict>
          <v:shape id="_x0000_s1043" type="#_x0000_t202" style="position:absolute;left:0;text-align:left;margin-left:85.95pt;margin-top:125.5pt;width:327.6pt;height:52.9pt;z-index:251667456;mso-width-relative:margin;mso-height-relative:margin">
            <v:textbox style="mso-next-textbox:#_x0000_s1043">
              <w:txbxContent>
                <w:p w:rsidR="007A10F3" w:rsidRDefault="007A10F3" w:rsidP="00A95571">
                  <w:pPr>
                    <w:pStyle w:val="a6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Проведение проверки представленных документов, полноты </w:t>
                  </w:r>
                  <w:proofErr w:type="gramStart"/>
                  <w:r>
                    <w:rPr>
                      <w:sz w:val="24"/>
                      <w:szCs w:val="24"/>
                    </w:rPr>
                    <w:t>сведений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содержащихся в них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сведений, п</w:t>
                  </w:r>
                  <w:r>
                    <w:rPr>
                      <w:sz w:val="24"/>
                      <w:szCs w:val="24"/>
                    </w:rPr>
                    <w:t>одготовка и выдача постановления - в течение 5 рабочих дней</w:t>
                  </w:r>
                </w:p>
                <w:p w:rsidR="007A10F3" w:rsidRDefault="007A10F3" w:rsidP="00A95571">
                  <w:pPr>
                    <w:pStyle w:val="a6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0"/>
        </w:rPr>
        <w:pict>
          <v:shape id="_x0000_s1044" type="#_x0000_t202" style="position:absolute;left:0;text-align:left;margin-left:36.2pt;margin-top:204.85pt;width:172pt;height:56.3pt;z-index:251668480;mso-width-relative:margin;mso-height-relative:margin">
            <v:textbox>
              <w:txbxContent>
                <w:p w:rsidR="007A10F3" w:rsidRDefault="007A10F3" w:rsidP="00A95571">
                  <w:pPr>
                    <w:jc w:val="center"/>
                  </w:pPr>
                </w:p>
                <w:p w:rsidR="007A10F3" w:rsidRDefault="007A10F3" w:rsidP="00A95571">
                  <w:pPr>
                    <w:jc w:val="center"/>
                  </w:pPr>
                  <w:r>
                    <w:t>Есть основания для отказа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0"/>
        </w:rPr>
        <w:pict>
          <v:shape id="_x0000_s1045" type="#_x0000_t202" style="position:absolute;left:0;text-align:left;margin-left:36.2pt;margin-top:312.75pt;width:172pt;height:62.85pt;z-index:251669504;mso-width-relative:margin;mso-height-relative:margin">
            <v:textbox>
              <w:txbxContent>
                <w:p w:rsidR="007A10F3" w:rsidRDefault="007A10F3" w:rsidP="00A95571">
                  <w:pPr>
                    <w:jc w:val="center"/>
                  </w:pPr>
                  <w:r>
                    <w:t>Подготовка письменного отказа в предоставлении муниципальной услуги</w:t>
                  </w:r>
                </w:p>
                <w:p w:rsidR="007A10F3" w:rsidRDefault="007A10F3" w:rsidP="00A95571">
                  <w:pPr>
                    <w:jc w:val="center"/>
                  </w:pPr>
                  <w:r>
                    <w:t>– в течение 10 рабочих дней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0"/>
        </w:rPr>
        <w:pict>
          <v:shape id="_x0000_s1046" type="#_x0000_t202" style="position:absolute;left:0;text-align:left;margin-left:42.95pt;margin-top:423.45pt;width:171.75pt;height:54pt;z-index:251670528;mso-width-relative:margin;mso-height-relative:margin">
            <v:textbox>
              <w:txbxContent>
                <w:p w:rsidR="007A10F3" w:rsidRDefault="007A10F3" w:rsidP="00A95571">
                  <w:pPr>
                    <w:jc w:val="center"/>
                  </w:pPr>
                  <w:r>
                    <w:t>Направление письменного отказа заявителю- в течение 3 дней с даты подписания.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0"/>
        </w:rPr>
        <w:pict>
          <v:shape id="_x0000_s1047" type="#_x0000_t202" style="position:absolute;left:0;text-align:left;margin-left:279.65pt;margin-top:206.7pt;width:171.75pt;height:51.85pt;z-index:251671552;mso-width-relative:margin;mso-height-relative:margin">
            <v:textbox>
              <w:txbxContent>
                <w:p w:rsidR="007A10F3" w:rsidRDefault="007A10F3" w:rsidP="00A95571">
                  <w:pPr>
                    <w:jc w:val="center"/>
                  </w:pPr>
                  <w:r>
                    <w:t>Нет оснований для отказа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0"/>
        </w:rPr>
        <w:pict>
          <v:shape id="_x0000_s1048" type="#_x0000_t202" style="position:absolute;left:0;text-align:left;margin-left:282.8pt;margin-top:297.35pt;width:171.75pt;height:107pt;z-index:251672576;mso-width-relative:margin;mso-height-relative:margin">
            <v:textbox>
              <w:txbxContent>
                <w:p w:rsidR="007A10F3" w:rsidRDefault="007A10F3" w:rsidP="00A95571">
                  <w:pPr>
                    <w:jc w:val="both"/>
                  </w:pPr>
                  <w:r>
                    <w:t xml:space="preserve">Подготовка и принятие проекта постановления администрации МО </w:t>
                  </w:r>
                  <w:proofErr w:type="gramStart"/>
                  <w:r>
                    <w:t>« Городской</w:t>
                  </w:r>
                  <w:proofErr w:type="gramEnd"/>
                  <w:r>
                    <w:t xml:space="preserve"> округ Ногликский» «О выдаче разрешения на вступление в брак»</w:t>
                  </w:r>
                </w:p>
                <w:p w:rsidR="007A10F3" w:rsidRDefault="007A10F3" w:rsidP="00A95571">
                  <w:pPr>
                    <w:jc w:val="center"/>
                    <w:rPr>
                      <w:sz w:val="22"/>
                    </w:rPr>
                  </w:pPr>
                  <w:r>
                    <w:t>– в течение 10 рабочих дней</w:t>
                  </w:r>
                </w:p>
                <w:p w:rsidR="007A10F3" w:rsidRDefault="007A10F3" w:rsidP="00A95571">
                  <w:pPr>
                    <w:jc w:val="center"/>
                    <w:rPr>
                      <w:sz w:val="22"/>
                    </w:rPr>
                  </w:pPr>
                </w:p>
                <w:p w:rsidR="007A10F3" w:rsidRDefault="007A10F3" w:rsidP="00A95571">
                  <w:pPr>
                    <w:jc w:val="center"/>
                    <w:rPr>
                      <w:sz w:val="22"/>
                    </w:rPr>
                  </w:pPr>
                </w:p>
                <w:p w:rsidR="007A10F3" w:rsidRDefault="007A10F3" w:rsidP="00A95571"/>
              </w:txbxContent>
            </v:textbox>
          </v:shape>
        </w:pict>
      </w:r>
      <w:r>
        <w:rPr>
          <w:rFonts w:ascii="Arial" w:hAnsi="Arial" w:cs="Arial"/>
          <w:sz w:val="20"/>
        </w:rPr>
        <w:pict>
          <v:shape id="_x0000_s1049" type="#_x0000_t32" style="position:absolute;left:0;text-align:left;margin-left:114.2pt;margin-top:174.05pt;width:0;height:30.8pt;z-index:251673600" o:connectortype="straight">
            <v:stroke endarrow="block"/>
          </v:shape>
        </w:pict>
      </w:r>
      <w:r>
        <w:rPr>
          <w:rFonts w:ascii="Arial" w:hAnsi="Arial" w:cs="Arial"/>
          <w:sz w:val="20"/>
        </w:rPr>
        <w:pict>
          <v:shape id="_x0000_s1050" type="#_x0000_t32" style="position:absolute;left:0;text-align:left;margin-left:363pt;margin-top:174.05pt;width:.05pt;height:30.8pt;z-index:251674624" o:connectortype="straight">
            <v:stroke endarrow="block"/>
          </v:shape>
        </w:pict>
      </w:r>
      <w:r>
        <w:rPr>
          <w:rFonts w:ascii="Arial" w:hAnsi="Arial" w:cs="Arial"/>
          <w:sz w:val="20"/>
        </w:rPr>
        <w:pict>
          <v:shape id="_x0000_s1051" type="#_x0000_t32" style="position:absolute;left:0;text-align:left;margin-left:114.2pt;margin-top:270.55pt;width:0;height:37.5pt;z-index:251675648" o:connectortype="straight">
            <v:stroke endarrow="block"/>
          </v:shape>
        </w:pict>
      </w:r>
      <w:r>
        <w:rPr>
          <w:rFonts w:ascii="Arial" w:hAnsi="Arial" w:cs="Arial"/>
          <w:sz w:val="20"/>
        </w:rPr>
        <w:pict>
          <v:shape id="_x0000_s1052" type="#_x0000_t32" style="position:absolute;left:0;text-align:left;margin-left:118.7pt;margin-top:385.55pt;width:0;height:33pt;z-index:251676672" o:connectortype="straight">
            <v:stroke endarrow="block"/>
          </v:shape>
        </w:pict>
      </w:r>
      <w:r>
        <w:rPr>
          <w:rFonts w:ascii="Arial" w:hAnsi="Arial" w:cs="Arial"/>
          <w:sz w:val="20"/>
        </w:rPr>
        <w:pict>
          <v:shape id="_x0000_s1038" type="#_x0000_t32" style="position:absolute;left:0;text-align:left;margin-left:363pt;margin-top:263.85pt;width:.15pt;height:33.1pt;z-index:251662336" o:connectortype="straight">
            <v:stroke endarrow="block"/>
          </v:shape>
        </w:pict>
      </w:r>
      <w:r>
        <w:rPr>
          <w:rFonts w:ascii="Arial" w:hAnsi="Arial" w:cs="Arial"/>
          <w:sz w:val="20"/>
        </w:rPr>
        <w:pict>
          <v:shape id="_x0000_s1039" type="#_x0000_t202" style="position:absolute;left:0;text-align:left;margin-left:279.65pt;margin-top:446.05pt;width:171.75pt;height:97.8pt;z-index:251663360;mso-width-relative:margin;mso-height-relative:margin">
            <v:textbox>
              <w:txbxContent>
                <w:p w:rsidR="007A10F3" w:rsidRDefault="007A10F3" w:rsidP="00A95571">
                  <w:pPr>
                    <w:jc w:val="center"/>
                  </w:pPr>
                  <w:r>
                    <w:t>Выдача постановления администрации МО «Городской округ Ногликский» заявителю</w:t>
                  </w:r>
                </w:p>
                <w:p w:rsidR="007A10F3" w:rsidRDefault="007A10F3" w:rsidP="00A95571">
                  <w:pPr>
                    <w:jc w:val="center"/>
                  </w:pPr>
                  <w:r>
                    <w:t>- в течение 3 дней с даты подписания.</w:t>
                  </w:r>
                </w:p>
              </w:txbxContent>
            </v:textbox>
          </v:shape>
        </w:pict>
      </w:r>
      <w:r>
        <w:rPr>
          <w:rFonts w:ascii="Arial" w:hAnsi="Arial" w:cs="Arial"/>
          <w:sz w:val="20"/>
        </w:rPr>
        <w:pict>
          <v:shape id="_x0000_s1040" type="#_x0000_t32" style="position:absolute;left:0;text-align:left;margin-left:363.15pt;margin-top:403pt;width:.05pt;height:44.05pt;z-index:251664384" o:connectortype="straight">
            <v:stroke endarrow="block"/>
          </v:shape>
        </w:pict>
      </w: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pStyle w:val="ConsPlusTitle"/>
        <w:spacing w:line="276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A95571" w:rsidRDefault="00A95571" w:rsidP="00A95571">
      <w:pPr>
        <w:ind w:firstLine="709"/>
        <w:jc w:val="right"/>
      </w:pPr>
    </w:p>
    <w:p w:rsidR="00A95571" w:rsidRDefault="00A95571" w:rsidP="00A95571">
      <w:pPr>
        <w:jc w:val="both"/>
      </w:pPr>
    </w:p>
    <w:p w:rsidR="00A95571" w:rsidRDefault="00A95571" w:rsidP="00A95571"/>
    <w:p w:rsidR="00A95571" w:rsidRDefault="00A95571" w:rsidP="00A95571"/>
    <w:p w:rsidR="00712895" w:rsidRDefault="00712895"/>
    <w:sectPr w:rsidR="00712895" w:rsidSect="008E58E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0F3" w:rsidRDefault="007A10F3" w:rsidP="005D063E">
      <w:r>
        <w:separator/>
      </w:r>
    </w:p>
  </w:endnote>
  <w:endnote w:type="continuationSeparator" w:id="0">
    <w:p w:rsidR="007A10F3" w:rsidRDefault="007A10F3" w:rsidP="005D0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0F3" w:rsidRDefault="007A10F3" w:rsidP="005D063E">
      <w:r>
        <w:separator/>
      </w:r>
    </w:p>
  </w:footnote>
  <w:footnote w:type="continuationSeparator" w:id="0">
    <w:p w:rsidR="007A10F3" w:rsidRDefault="007A10F3" w:rsidP="005D06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8443999"/>
      <w:docPartObj>
        <w:docPartGallery w:val="Page Numbers (Top of Page)"/>
        <w:docPartUnique/>
      </w:docPartObj>
    </w:sdtPr>
    <w:sdtContent>
      <w:p w:rsidR="007A10F3" w:rsidRDefault="007A10F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8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10F3" w:rsidRDefault="007A10F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063E"/>
    <w:rsid w:val="00016CF3"/>
    <w:rsid w:val="00022840"/>
    <w:rsid w:val="00052A78"/>
    <w:rsid w:val="000B3E03"/>
    <w:rsid w:val="000B4EC4"/>
    <w:rsid w:val="00107973"/>
    <w:rsid w:val="00163905"/>
    <w:rsid w:val="00165985"/>
    <w:rsid w:val="00167E3D"/>
    <w:rsid w:val="002660BA"/>
    <w:rsid w:val="002A36F4"/>
    <w:rsid w:val="002E49F1"/>
    <w:rsid w:val="0043163B"/>
    <w:rsid w:val="005A60CA"/>
    <w:rsid w:val="005D063E"/>
    <w:rsid w:val="005E4EF0"/>
    <w:rsid w:val="00681ED5"/>
    <w:rsid w:val="006B5B05"/>
    <w:rsid w:val="00712895"/>
    <w:rsid w:val="00737758"/>
    <w:rsid w:val="00776FA7"/>
    <w:rsid w:val="007A10F3"/>
    <w:rsid w:val="007D4CB5"/>
    <w:rsid w:val="00817DFD"/>
    <w:rsid w:val="0089652E"/>
    <w:rsid w:val="008E58E9"/>
    <w:rsid w:val="009A2267"/>
    <w:rsid w:val="009C5817"/>
    <w:rsid w:val="00A4533F"/>
    <w:rsid w:val="00A95571"/>
    <w:rsid w:val="00B207F7"/>
    <w:rsid w:val="00C12D31"/>
    <w:rsid w:val="00C72B3C"/>
    <w:rsid w:val="00CA320D"/>
    <w:rsid w:val="00CE4296"/>
    <w:rsid w:val="00D33DEC"/>
    <w:rsid w:val="00D51F38"/>
    <w:rsid w:val="00D67CCB"/>
    <w:rsid w:val="00DA08D4"/>
    <w:rsid w:val="00DD461D"/>
    <w:rsid w:val="00E26FA8"/>
    <w:rsid w:val="00E52A31"/>
    <w:rsid w:val="00ED3A77"/>
    <w:rsid w:val="00FA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9" type="connector" idref="#_x0000_s1038"/>
        <o:r id="V:Rule10" type="connector" idref="#_x0000_s1051"/>
        <o:r id="V:Rule11" type="connector" idref="#_x0000_s1049"/>
        <o:r id="V:Rule12" type="connector" idref="#_x0000_s1050"/>
        <o:r id="V:Rule13" type="connector" idref="#_x0000_s1040"/>
        <o:r id="V:Rule14" type="connector" idref="#_x0000_s1052"/>
        <o:r id="V:Rule15" type="connector" idref="#_x0000_s1042"/>
        <o:r id="V:Rule16" type="connector" idref="#_x0000_s1037"/>
      </o:rules>
    </o:shapelayout>
  </w:shapeDefaults>
  <w:decimalSymbol w:val=","/>
  <w:listSeparator w:val=";"/>
  <w15:docId w15:val="{F722AD50-19E5-403B-91C7-DBE5C516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6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063E"/>
    <w:rPr>
      <w:color w:val="0000FF"/>
      <w:u w:val="single"/>
    </w:rPr>
  </w:style>
  <w:style w:type="character" w:customStyle="1" w:styleId="a4">
    <w:name w:val="Основной текст Знак"/>
    <w:aliases w:val="бпОсновной текст Знак"/>
    <w:basedOn w:val="a0"/>
    <w:link w:val="a5"/>
    <w:semiHidden/>
    <w:locked/>
    <w:rsid w:val="005D063E"/>
    <w:rPr>
      <w:sz w:val="24"/>
      <w:szCs w:val="24"/>
    </w:rPr>
  </w:style>
  <w:style w:type="paragraph" w:styleId="a5">
    <w:name w:val="Body Text"/>
    <w:aliases w:val="бпОсновной текст"/>
    <w:basedOn w:val="a"/>
    <w:link w:val="a4"/>
    <w:semiHidden/>
    <w:unhideWhenUsed/>
    <w:rsid w:val="005D063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5D0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5D06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5D063E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5D0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D0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5D06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5D063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D0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D063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D06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60C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A60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7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lugi.admsakhalin.ru" TargetMode="External"/><Relationship Id="rId13" Type="http://schemas.openxmlformats.org/officeDocument/2006/relationships/hyperlink" Target="consultantplus://offline/ref=4FD57ADF1AB6E3CC18F25C4331EB709144BEFDF1CFD6017C22825Di3A6F" TargetMode="External"/><Relationship Id="rId18" Type="http://schemas.openxmlformats.org/officeDocument/2006/relationships/hyperlink" Target="consultantplus://offline/ref=B54F425BA3D655E6CA7F06224CD28A08D186EE6548A5EB4149BD065A13EDB1865EA9F58D82F2D2202EE018vDD4X" TargetMode="External"/><Relationship Id="rId26" Type="http://schemas.openxmlformats.org/officeDocument/2006/relationships/hyperlink" Target="file:///C:\Users\konovalova\Desktop\&#1053;&#1086;&#1074;&#1099;&#1077;%20&#1088;&#1077;&#1075;&#1083;&#1072;&#1084;&#1077;&#1085;&#1090;&#1099;%202015%20&#1075;\&#1080;&#1079;&#1084;&#1077;&#1085;&#1077;&#1085;&#1080;&#1077;%20&#1092;&#1072;&#1084;&#1080;&#1083;&#1080;&#1080;\&#1056;&#1077;&#1075;&#1083;.%20&#1080;&#1079;&#1084;%20&#1060;&#1072;&#1084;&#1080;&#1083;&#1080;&#1080;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A2C8AD939031EF7622C5CCD824E32C66E450A831DBFA45F4B2556AA4407D59E8ED54E36hAX5A" TargetMode="External"/><Relationship Id="rId7" Type="http://schemas.openxmlformats.org/officeDocument/2006/relationships/hyperlink" Target="http://www.nogliki-adm.ru/" TargetMode="External"/><Relationship Id="rId12" Type="http://schemas.openxmlformats.org/officeDocument/2006/relationships/hyperlink" Target="consultantplus://offline/ref=8A2C8AD939031EF7622C5CCD824E32C66E4409871EB2A45F4B2556AA44h0X7A" TargetMode="External"/><Relationship Id="rId17" Type="http://schemas.openxmlformats.org/officeDocument/2006/relationships/hyperlink" Target="consultantplus://offline/ref=4FD57ADF1AB6E3CC18F25C4331EB709147B1F8F5C784567E73D75333F1i9AFF" TargetMode="External"/><Relationship Id="rId25" Type="http://schemas.openxmlformats.org/officeDocument/2006/relationships/hyperlink" Target="consultantplus://offline/ref=8A2C8AD939031EF7622C5CCD824E32C66E470A8019B0A45F4B2556AA4407D59E8ED54E31A03Bh7X8A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FD57ADF1AB6E3CC18F25C4331EB709147B0FFF7C485567E73D75333F19F80803E8DBBAC3E58D2FAiCADF" TargetMode="External"/><Relationship Id="rId20" Type="http://schemas.openxmlformats.org/officeDocument/2006/relationships/hyperlink" Target="file:///C:\Users\konovalova\Desktop\&#1053;&#1086;&#1074;&#1099;&#1077;%20&#1088;&#1077;&#1075;&#1083;&#1072;&#1084;&#1077;&#1085;&#1090;&#1099;%202015%20&#1075;\&#1080;&#1079;&#1084;&#1077;&#1085;&#1077;&#1085;&#1080;&#1077;%20&#1092;&#1072;&#1084;&#1080;&#1083;&#1080;&#1080;\&#1056;&#1077;&#1075;&#1083;&#1072;&#1084;&#1077;&#1085;&#1090;%20&#1080;&#1079;&#1084;&#1077;&#1085;&#1077;&#1085;&#1080;&#1077;%20&#1092;&#1072;&#1084;&#1080;&#1083;&#1080;&#1080;.docx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opeka@nogliki-adm.ru" TargetMode="External"/><Relationship Id="rId11" Type="http://schemas.openxmlformats.org/officeDocument/2006/relationships/hyperlink" Target="file:///C:\Users\konovalova\Desktop\&#1053;&#1086;&#1074;&#1099;&#1077;%20&#1088;&#1077;&#1075;&#1083;&#1072;&#1084;&#1077;&#1085;&#1090;&#1099;%202015%20&#1075;\&#1080;&#1079;&#1084;&#1077;&#1085;&#1077;&#1085;&#1080;&#1077;%20&#1092;&#1072;&#1084;&#1080;&#1083;&#1080;&#1080;\&#1056;&#1077;&#1075;&#1083;.%20&#1080;&#1079;&#1084;%20&#1060;&#1072;&#1084;&#1080;&#1083;&#1080;&#1080;.docx" TargetMode="External"/><Relationship Id="rId24" Type="http://schemas.openxmlformats.org/officeDocument/2006/relationships/hyperlink" Target="consultantplus://offline/ref=8A2C8AD939031EF7622C5CCD824E32C66E470A8019B0A45F4B2556AA4407D59E8ED54E31A531h7XDA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FD57ADF1AB6E3CC18F25C4331EB709147B0FCF4C181567E73D75333F1i9AFF" TargetMode="External"/><Relationship Id="rId23" Type="http://schemas.openxmlformats.org/officeDocument/2006/relationships/hyperlink" Target="file:///C:\Users\konovalova\Desktop\&#1053;&#1086;&#1074;&#1099;&#1077;%20&#1088;&#1077;&#1075;&#1083;&#1072;&#1084;&#1077;&#1085;&#1090;&#1099;%202015%20&#1075;\&#1080;&#1079;&#1084;&#1077;&#1085;&#1077;&#1085;&#1080;&#1077;%20&#1092;&#1072;&#1084;&#1080;&#1083;&#1080;&#1080;\&#1056;&#1077;&#1075;&#1083;.%20&#1080;&#1079;&#1084;%20&#1060;&#1072;&#1084;&#1080;&#1083;&#1080;&#1080;.docx" TargetMode="External"/><Relationship Id="rId28" Type="http://schemas.openxmlformats.org/officeDocument/2006/relationships/header" Target="header1.xml"/><Relationship Id="rId10" Type="http://schemas.openxmlformats.org/officeDocument/2006/relationships/hyperlink" Target="file:///C:\Users\konovalova\Desktop\&#1053;&#1086;&#1074;&#1099;&#1077;%20&#1088;&#1077;&#1075;&#1083;&#1072;&#1084;&#1077;&#1085;&#1090;&#1099;%202015%20&#1075;\&#1080;&#1079;&#1084;&#1077;&#1085;&#1077;&#1085;&#1080;&#1077;%20&#1092;&#1072;&#1084;&#1080;&#1083;&#1080;&#1080;\&#1056;&#1077;&#1075;&#1083;.%20&#1080;&#1079;&#1084;%20&#1060;&#1072;&#1084;&#1080;&#1083;&#1080;&#1080;.docx" TargetMode="External"/><Relationship Id="rId19" Type="http://schemas.openxmlformats.org/officeDocument/2006/relationships/hyperlink" Target="consultantplus://offline/ref=4FD57ADF1AB6E3CC18F2424E27872C9D46BDA4F9C087582E2E88086EA6968AD779C2E2EE7A55D3F3C9E5BBiFA7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4FD57ADF1AB6E3CC18F25C4331EB709147B0FFF7C085567E73D75333F1i9AFF" TargetMode="External"/><Relationship Id="rId22" Type="http://schemas.openxmlformats.org/officeDocument/2006/relationships/hyperlink" Target="file:///C:\Users\konovalova\Desktop\&#1053;&#1086;&#1074;&#1099;&#1077;%20&#1088;&#1077;&#1075;&#1083;&#1072;&#1084;&#1077;&#1085;&#1090;&#1099;%202015%20&#1075;\&#1074;&#1082;&#1083;&#1102;&#1095;&#1077;&#1085;&#1080;&#1077;%20&#1074;%20&#1057;&#1087;&#1080;&#1089;&#1086;&#1082;\&#1088;&#1077;&#1075;&#1083;.%20&#1074;&#1082;&#1083;&#1102;&#1095;%20&#1074;%20&#1089;&#1087;&#1080;&#1089;&#1086;&#1082;.docx" TargetMode="External"/><Relationship Id="rId27" Type="http://schemas.openxmlformats.org/officeDocument/2006/relationships/hyperlink" Target="consultantplus://offline/ref=8A2C8AD939031EF7622C5CCD824E32C66E470A8019B0A45F4B2556AA4407D59E8ED54E31A530h7X8A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25</Pages>
  <Words>9188</Words>
  <Characters>52378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konovalova</dc:creator>
  <cp:lastModifiedBy>Ирина В. Сидоренко</cp:lastModifiedBy>
  <cp:revision>15</cp:revision>
  <cp:lastPrinted>2017-10-19T03:32:00Z</cp:lastPrinted>
  <dcterms:created xsi:type="dcterms:W3CDTF">2017-10-09T04:39:00Z</dcterms:created>
  <dcterms:modified xsi:type="dcterms:W3CDTF">2017-10-25T07:30:00Z</dcterms:modified>
</cp:coreProperties>
</file>