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2D3" w:rsidRDefault="00286C04">
      <w:pPr>
        <w:spacing w:after="240"/>
        <w:jc w:val="center"/>
        <w:rPr>
          <w:sz w:val="18"/>
        </w:rPr>
      </w:pPr>
      <w:r>
        <w:rPr>
          <w:noProof/>
        </w:rPr>
        <w:drawing>
          <wp:inline distT="0" distB="0" distL="0" distR="0">
            <wp:extent cx="876300" cy="1104900"/>
            <wp:effectExtent l="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2D3" w:rsidRDefault="005112D3">
      <w:pPr>
        <w:spacing w:line="216" w:lineRule="auto"/>
        <w:jc w:val="center"/>
        <w:rPr>
          <w:sz w:val="36"/>
        </w:rPr>
      </w:pPr>
      <w:r>
        <w:rPr>
          <w:sz w:val="36"/>
        </w:rPr>
        <w:t xml:space="preserve">НОГЛИКСКАЯ ТЕРРИТОРИАЛЬНАЯ </w:t>
      </w:r>
    </w:p>
    <w:p w:rsidR="005112D3" w:rsidRDefault="005112D3">
      <w:pPr>
        <w:spacing w:line="216" w:lineRule="auto"/>
        <w:jc w:val="center"/>
        <w:rPr>
          <w:sz w:val="38"/>
        </w:rPr>
      </w:pPr>
      <w:r>
        <w:rPr>
          <w:sz w:val="36"/>
        </w:rPr>
        <w:t>ИЗБИРАТЕЛЬНАЯ КОМИССИЯ</w:t>
      </w:r>
    </w:p>
    <w:p w:rsidR="005112D3" w:rsidRDefault="005112D3">
      <w:pPr>
        <w:spacing w:line="216" w:lineRule="auto"/>
        <w:jc w:val="center"/>
        <w:rPr>
          <w:b/>
          <w:sz w:val="38"/>
        </w:rPr>
      </w:pPr>
    </w:p>
    <w:p w:rsidR="005112D3" w:rsidRDefault="005112D3">
      <w:pPr>
        <w:pStyle w:val="2"/>
        <w:rPr>
          <w:sz w:val="34"/>
        </w:rPr>
      </w:pPr>
      <w:r>
        <w:t>Р Е Ш Е Н И Е</w:t>
      </w:r>
    </w:p>
    <w:p w:rsidR="005112D3" w:rsidRDefault="005112D3">
      <w:pPr>
        <w:rPr>
          <w:sz w:val="22"/>
        </w:rPr>
      </w:pPr>
    </w:p>
    <w:tbl>
      <w:tblPr>
        <w:tblW w:w="4945" w:type="pct"/>
        <w:tblLook w:val="0000" w:firstRow="0" w:lastRow="0" w:firstColumn="0" w:lastColumn="0" w:noHBand="0" w:noVBand="0"/>
      </w:tblPr>
      <w:tblGrid>
        <w:gridCol w:w="4817"/>
        <w:gridCol w:w="4715"/>
      </w:tblGrid>
      <w:tr w:rsidR="00F911D7" w:rsidRPr="009B6BF8" w:rsidTr="00216ADA">
        <w:tc>
          <w:tcPr>
            <w:tcW w:w="2527" w:type="pct"/>
          </w:tcPr>
          <w:p w:rsidR="005112D3" w:rsidRPr="009B6BF8" w:rsidRDefault="00266E04" w:rsidP="003F341D">
            <w:pPr>
              <w:rPr>
                <w:sz w:val="24"/>
                <w:szCs w:val="24"/>
              </w:rPr>
            </w:pPr>
            <w:r w:rsidRPr="009B6BF8">
              <w:rPr>
                <w:sz w:val="24"/>
                <w:szCs w:val="24"/>
              </w:rPr>
              <w:softHyphen/>
            </w:r>
            <w:r w:rsidRPr="009B6BF8">
              <w:rPr>
                <w:sz w:val="24"/>
                <w:szCs w:val="24"/>
              </w:rPr>
              <w:softHyphen/>
            </w:r>
            <w:r w:rsidRPr="009B6BF8">
              <w:rPr>
                <w:sz w:val="24"/>
                <w:szCs w:val="24"/>
              </w:rPr>
              <w:softHyphen/>
            </w:r>
            <w:r w:rsidRPr="009B6BF8">
              <w:rPr>
                <w:sz w:val="24"/>
                <w:szCs w:val="24"/>
              </w:rPr>
              <w:softHyphen/>
            </w:r>
            <w:r w:rsidR="007F5D32">
              <w:rPr>
                <w:sz w:val="24"/>
                <w:szCs w:val="24"/>
              </w:rPr>
              <w:t>0</w:t>
            </w:r>
            <w:r w:rsidR="003F341D">
              <w:rPr>
                <w:sz w:val="24"/>
                <w:szCs w:val="24"/>
              </w:rPr>
              <w:t>3</w:t>
            </w:r>
            <w:r w:rsidR="006F66D4" w:rsidRPr="009B6BF8">
              <w:rPr>
                <w:sz w:val="24"/>
                <w:szCs w:val="24"/>
              </w:rPr>
              <w:t>.0</w:t>
            </w:r>
            <w:r w:rsidR="00E55931" w:rsidRPr="009B6BF8">
              <w:rPr>
                <w:sz w:val="24"/>
                <w:szCs w:val="24"/>
              </w:rPr>
              <w:t>8</w:t>
            </w:r>
            <w:r w:rsidR="006F66D4" w:rsidRPr="009B6BF8">
              <w:rPr>
                <w:sz w:val="24"/>
                <w:szCs w:val="24"/>
              </w:rPr>
              <w:t>.20</w:t>
            </w:r>
            <w:r w:rsidR="00E55931" w:rsidRPr="009B6BF8">
              <w:rPr>
                <w:sz w:val="24"/>
                <w:szCs w:val="24"/>
              </w:rPr>
              <w:t>2</w:t>
            </w:r>
            <w:r w:rsidR="003F341D">
              <w:rPr>
                <w:sz w:val="24"/>
                <w:szCs w:val="24"/>
              </w:rPr>
              <w:t>5</w:t>
            </w:r>
          </w:p>
        </w:tc>
        <w:tc>
          <w:tcPr>
            <w:tcW w:w="2473" w:type="pct"/>
          </w:tcPr>
          <w:p w:rsidR="005112D3" w:rsidRPr="009B6BF8" w:rsidRDefault="007F718B" w:rsidP="003F341D">
            <w:pPr>
              <w:jc w:val="right"/>
              <w:rPr>
                <w:sz w:val="24"/>
                <w:szCs w:val="24"/>
              </w:rPr>
            </w:pPr>
            <w:r w:rsidRPr="009B6BF8">
              <w:rPr>
                <w:sz w:val="24"/>
                <w:szCs w:val="24"/>
              </w:rPr>
              <w:t xml:space="preserve">№ </w:t>
            </w:r>
            <w:r w:rsidR="007F5D32">
              <w:rPr>
                <w:sz w:val="24"/>
                <w:szCs w:val="24"/>
              </w:rPr>
              <w:t>1</w:t>
            </w:r>
            <w:r w:rsidR="003F341D">
              <w:rPr>
                <w:sz w:val="24"/>
                <w:szCs w:val="24"/>
              </w:rPr>
              <w:t>27</w:t>
            </w:r>
            <w:r w:rsidR="006F66D4" w:rsidRPr="009B6BF8">
              <w:rPr>
                <w:sz w:val="24"/>
                <w:szCs w:val="24"/>
              </w:rPr>
              <w:t>/</w:t>
            </w:r>
            <w:r w:rsidR="003F341D">
              <w:rPr>
                <w:sz w:val="24"/>
                <w:szCs w:val="24"/>
              </w:rPr>
              <w:t>326</w:t>
            </w:r>
            <w:r w:rsidR="00E1321D">
              <w:rPr>
                <w:sz w:val="24"/>
                <w:szCs w:val="24"/>
              </w:rPr>
              <w:t>-1</w:t>
            </w:r>
          </w:p>
        </w:tc>
      </w:tr>
    </w:tbl>
    <w:p w:rsidR="00350BD8" w:rsidRPr="00F911D7" w:rsidRDefault="00350BD8" w:rsidP="00350BD8">
      <w:pPr>
        <w:pStyle w:val="af"/>
        <w:suppressAutoHyphens/>
        <w:spacing w:line="276" w:lineRule="auto"/>
        <w:rPr>
          <w:szCs w:val="26"/>
        </w:rPr>
      </w:pPr>
    </w:p>
    <w:p w:rsidR="003F341D" w:rsidRPr="007F5D32" w:rsidRDefault="00E1321D" w:rsidP="003F341D">
      <w:pPr>
        <w:spacing w:after="51" w:line="269" w:lineRule="auto"/>
        <w:ind w:right="4258"/>
        <w:jc w:val="both"/>
        <w:rPr>
          <w:color w:val="000000"/>
          <w:sz w:val="26"/>
          <w:szCs w:val="22"/>
        </w:rPr>
      </w:pPr>
      <w:r w:rsidRPr="00E1321D">
        <w:rPr>
          <w:sz w:val="26"/>
          <w:szCs w:val="24"/>
        </w:rPr>
        <w:t xml:space="preserve">Об изготовлении и распределении избирательных бюллетеней для голосования </w:t>
      </w:r>
      <w:r w:rsidR="003F341D" w:rsidRPr="00E1321D">
        <w:rPr>
          <w:sz w:val="26"/>
          <w:szCs w:val="24"/>
        </w:rPr>
        <w:t xml:space="preserve">на </w:t>
      </w:r>
      <w:r w:rsidR="003F341D" w:rsidRPr="003615BB">
        <w:rPr>
          <w:sz w:val="26"/>
          <w:szCs w:val="24"/>
        </w:rPr>
        <w:t>дополнительных выбор</w:t>
      </w:r>
      <w:r w:rsidR="003F341D">
        <w:rPr>
          <w:sz w:val="26"/>
          <w:szCs w:val="24"/>
        </w:rPr>
        <w:t>ах</w:t>
      </w:r>
      <w:r w:rsidR="003F341D" w:rsidRPr="003615BB">
        <w:rPr>
          <w:sz w:val="26"/>
          <w:szCs w:val="24"/>
        </w:rPr>
        <w:t xml:space="preserve"> депутатов Собрания муниципального образования Ногликский муниципальный округ Сахалинской области восьмого созыва по трехмандатному избирательному округу № 5</w:t>
      </w:r>
      <w:r w:rsidR="003F341D" w:rsidRPr="007F5D32">
        <w:rPr>
          <w:color w:val="000000"/>
          <w:sz w:val="26"/>
          <w:szCs w:val="22"/>
        </w:rPr>
        <w:t xml:space="preserve"> </w:t>
      </w:r>
      <w:r w:rsidR="003F341D">
        <w:rPr>
          <w:color w:val="000000"/>
          <w:sz w:val="26"/>
          <w:szCs w:val="22"/>
        </w:rPr>
        <w:t>14</w:t>
      </w:r>
      <w:r w:rsidR="003F341D" w:rsidRPr="007F5D32">
        <w:rPr>
          <w:color w:val="000000"/>
          <w:sz w:val="26"/>
          <w:szCs w:val="22"/>
        </w:rPr>
        <w:t xml:space="preserve"> сентября 202</w:t>
      </w:r>
      <w:r w:rsidR="003F341D">
        <w:rPr>
          <w:color w:val="000000"/>
          <w:sz w:val="26"/>
          <w:szCs w:val="22"/>
        </w:rPr>
        <w:t>5</w:t>
      </w:r>
      <w:r w:rsidR="003F341D" w:rsidRPr="007F5D32">
        <w:rPr>
          <w:color w:val="000000"/>
          <w:sz w:val="26"/>
          <w:szCs w:val="22"/>
        </w:rPr>
        <w:t xml:space="preserve"> года </w:t>
      </w:r>
    </w:p>
    <w:p w:rsidR="00E36701" w:rsidRPr="00752394" w:rsidRDefault="00E36701" w:rsidP="003F341D">
      <w:pPr>
        <w:pStyle w:val="af"/>
        <w:tabs>
          <w:tab w:val="left" w:pos="6096"/>
        </w:tabs>
        <w:spacing w:line="276" w:lineRule="auto"/>
        <w:ind w:right="3826"/>
        <w:rPr>
          <w:sz w:val="26"/>
          <w:szCs w:val="26"/>
        </w:rPr>
      </w:pPr>
    </w:p>
    <w:p w:rsidR="00FB37F3" w:rsidRDefault="00E36701" w:rsidP="003561E7">
      <w:pPr>
        <w:pStyle w:val="T-15"/>
        <w:spacing w:line="288" w:lineRule="auto"/>
        <w:ind w:firstLine="708"/>
        <w:rPr>
          <w:sz w:val="26"/>
          <w:szCs w:val="26"/>
        </w:rPr>
      </w:pPr>
      <w:r w:rsidRPr="00752394">
        <w:rPr>
          <w:sz w:val="26"/>
          <w:szCs w:val="26"/>
        </w:rPr>
        <w:t xml:space="preserve">В соответствии со статьей </w:t>
      </w:r>
      <w:r w:rsidR="006824BF">
        <w:rPr>
          <w:sz w:val="26"/>
          <w:szCs w:val="26"/>
        </w:rPr>
        <w:t>66</w:t>
      </w:r>
      <w:r w:rsidRPr="00752394">
        <w:rPr>
          <w:sz w:val="26"/>
          <w:szCs w:val="26"/>
        </w:rPr>
        <w:t xml:space="preserve"> Закона Сахалинской области «Об избирательных комиссиях, комиссиях референдума в Сахалинской области», </w:t>
      </w:r>
      <w:r w:rsidR="006824BF">
        <w:rPr>
          <w:sz w:val="26"/>
          <w:szCs w:val="26"/>
        </w:rPr>
        <w:t>решениями Ногликской территориальной избирательной комиссии от 03.08.2025 года № 127/326 «</w:t>
      </w:r>
      <w:r w:rsidR="006824BF" w:rsidRPr="00E36701">
        <w:rPr>
          <w:sz w:val="26"/>
          <w:szCs w:val="26"/>
        </w:rPr>
        <w:t xml:space="preserve">О вопросах, связанных с изготовлением и доставкой избирательных бюллетеней для голосования </w:t>
      </w:r>
      <w:r w:rsidR="006824BF">
        <w:rPr>
          <w:sz w:val="26"/>
          <w:szCs w:val="26"/>
        </w:rPr>
        <w:t xml:space="preserve">на </w:t>
      </w:r>
      <w:r w:rsidR="006824BF" w:rsidRPr="003615BB">
        <w:rPr>
          <w:sz w:val="26"/>
          <w:szCs w:val="24"/>
        </w:rPr>
        <w:t>дополнительных выбор</w:t>
      </w:r>
      <w:r w:rsidR="006824BF">
        <w:rPr>
          <w:sz w:val="26"/>
          <w:szCs w:val="24"/>
        </w:rPr>
        <w:t>ах</w:t>
      </w:r>
      <w:r w:rsidR="006824BF" w:rsidRPr="003615BB">
        <w:rPr>
          <w:sz w:val="26"/>
          <w:szCs w:val="24"/>
        </w:rPr>
        <w:t xml:space="preserve"> депутатов Собрания муниципального образования Ногликский муниципальный округ Сахалинской области восьмого созыва по трехмандатному избирательному округу № 5</w:t>
      </w:r>
      <w:r w:rsidR="006824BF" w:rsidRPr="007F5D32">
        <w:rPr>
          <w:color w:val="000000"/>
          <w:sz w:val="26"/>
          <w:szCs w:val="22"/>
        </w:rPr>
        <w:t xml:space="preserve"> </w:t>
      </w:r>
      <w:r w:rsidR="006824BF">
        <w:rPr>
          <w:color w:val="000000"/>
          <w:sz w:val="26"/>
          <w:szCs w:val="22"/>
        </w:rPr>
        <w:t>14</w:t>
      </w:r>
      <w:r w:rsidR="006824BF" w:rsidRPr="007F5D32">
        <w:rPr>
          <w:color w:val="000000"/>
          <w:sz w:val="26"/>
          <w:szCs w:val="22"/>
        </w:rPr>
        <w:t xml:space="preserve"> сентября 202</w:t>
      </w:r>
      <w:r w:rsidR="006824BF">
        <w:rPr>
          <w:color w:val="000000"/>
          <w:sz w:val="26"/>
          <w:szCs w:val="22"/>
        </w:rPr>
        <w:t>5</w:t>
      </w:r>
      <w:r w:rsidR="006824BF" w:rsidRPr="007F5D32">
        <w:rPr>
          <w:color w:val="000000"/>
          <w:sz w:val="26"/>
          <w:szCs w:val="22"/>
        </w:rPr>
        <w:t xml:space="preserve"> года</w:t>
      </w:r>
      <w:r w:rsidR="006824BF">
        <w:rPr>
          <w:color w:val="000000"/>
          <w:sz w:val="26"/>
          <w:szCs w:val="22"/>
        </w:rPr>
        <w:t>», от 03.08.2025 № 127/325 «</w:t>
      </w:r>
      <w:r w:rsidR="006824BF" w:rsidRPr="007F5D32">
        <w:rPr>
          <w:color w:val="000000"/>
          <w:sz w:val="26"/>
          <w:szCs w:val="22"/>
        </w:rPr>
        <w:t xml:space="preserve">О форме избирательного бюллетеня и требованиях к изготовлению избирательных бюллетеней для голосования на </w:t>
      </w:r>
      <w:r w:rsidR="006824BF" w:rsidRPr="003615BB">
        <w:rPr>
          <w:sz w:val="26"/>
          <w:szCs w:val="24"/>
        </w:rPr>
        <w:t>дополнительных выбор</w:t>
      </w:r>
      <w:r w:rsidR="006824BF">
        <w:rPr>
          <w:sz w:val="26"/>
          <w:szCs w:val="24"/>
        </w:rPr>
        <w:t>ах</w:t>
      </w:r>
      <w:r w:rsidR="006824BF" w:rsidRPr="003615BB">
        <w:rPr>
          <w:sz w:val="26"/>
          <w:szCs w:val="24"/>
        </w:rPr>
        <w:t xml:space="preserve"> депутатов Собрания муниципального образования Ногликский муниципальный округ Сахалинской области восьмого созыва по трехмандатному избирательному округу № 5</w:t>
      </w:r>
      <w:r w:rsidR="006824BF" w:rsidRPr="007F5D32">
        <w:rPr>
          <w:color w:val="000000"/>
          <w:sz w:val="26"/>
          <w:szCs w:val="22"/>
        </w:rPr>
        <w:t xml:space="preserve"> </w:t>
      </w:r>
      <w:r w:rsidR="006824BF">
        <w:rPr>
          <w:color w:val="000000"/>
          <w:sz w:val="26"/>
          <w:szCs w:val="22"/>
        </w:rPr>
        <w:t>14</w:t>
      </w:r>
      <w:r w:rsidR="006824BF" w:rsidRPr="007F5D32">
        <w:rPr>
          <w:color w:val="000000"/>
          <w:sz w:val="26"/>
          <w:szCs w:val="22"/>
        </w:rPr>
        <w:t xml:space="preserve"> сентября 202</w:t>
      </w:r>
      <w:r w:rsidR="006824BF">
        <w:rPr>
          <w:color w:val="000000"/>
          <w:sz w:val="26"/>
          <w:szCs w:val="22"/>
        </w:rPr>
        <w:t>5</w:t>
      </w:r>
      <w:r w:rsidR="006824BF" w:rsidRPr="007F5D32">
        <w:rPr>
          <w:color w:val="000000"/>
          <w:sz w:val="26"/>
          <w:szCs w:val="22"/>
        </w:rPr>
        <w:t xml:space="preserve"> года</w:t>
      </w:r>
      <w:r w:rsidR="006824BF">
        <w:rPr>
          <w:color w:val="000000"/>
          <w:sz w:val="26"/>
          <w:szCs w:val="22"/>
        </w:rPr>
        <w:t xml:space="preserve">», статьей 23 </w:t>
      </w:r>
      <w:r w:rsidRPr="00752394">
        <w:rPr>
          <w:sz w:val="26"/>
          <w:szCs w:val="26"/>
        </w:rPr>
        <w:t>Закона Сахалинской области «О</w:t>
      </w:r>
      <w:r w:rsidR="006824BF">
        <w:rPr>
          <w:sz w:val="26"/>
          <w:szCs w:val="26"/>
        </w:rPr>
        <w:t xml:space="preserve">б избирательных комиссиях, комиссиях референдума </w:t>
      </w:r>
      <w:r>
        <w:rPr>
          <w:sz w:val="26"/>
          <w:szCs w:val="26"/>
        </w:rPr>
        <w:t xml:space="preserve">в </w:t>
      </w:r>
      <w:r w:rsidRPr="00752394">
        <w:rPr>
          <w:sz w:val="26"/>
          <w:szCs w:val="26"/>
        </w:rPr>
        <w:t xml:space="preserve">Сахалинской области», </w:t>
      </w:r>
      <w:r>
        <w:rPr>
          <w:sz w:val="26"/>
          <w:szCs w:val="26"/>
        </w:rPr>
        <w:t xml:space="preserve">Ногликская территориальная </w:t>
      </w:r>
      <w:r w:rsidRPr="00752394">
        <w:rPr>
          <w:sz w:val="26"/>
          <w:szCs w:val="26"/>
        </w:rPr>
        <w:t>избирательная комиссия</w:t>
      </w:r>
    </w:p>
    <w:p w:rsidR="00E36701" w:rsidRDefault="00E36701" w:rsidP="00FB37F3">
      <w:pPr>
        <w:pStyle w:val="T-15"/>
        <w:spacing w:line="288" w:lineRule="auto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3561E7" w:rsidRDefault="006824BF" w:rsidP="007F1BD2">
      <w:pPr>
        <w:pStyle w:val="afb"/>
        <w:numPr>
          <w:ilvl w:val="0"/>
          <w:numId w:val="34"/>
        </w:numPr>
        <w:spacing w:line="288" w:lineRule="auto"/>
        <w:ind w:left="426" w:hanging="426"/>
        <w:jc w:val="both"/>
        <w:rPr>
          <w:sz w:val="26"/>
        </w:rPr>
      </w:pPr>
      <w:r w:rsidRPr="003561E7">
        <w:rPr>
          <w:sz w:val="26"/>
        </w:rPr>
        <w:t xml:space="preserve">Поручить председателю Ногликской территориальной избирательной комиссии Н.В. Бирюковой обеспечить изготовление избирательных бюллетеней для голосования на дополнительных выборах </w:t>
      </w:r>
      <w:r w:rsidRPr="003561E7">
        <w:rPr>
          <w:sz w:val="26"/>
        </w:rPr>
        <w:t>депутатов Собрания муниципального образования Ногликский муниципальный округ Сахалинской области восьмого созыва по трехмандатному избирательному округу № 5</w:t>
      </w:r>
      <w:r w:rsidRPr="003561E7">
        <w:rPr>
          <w:sz w:val="26"/>
        </w:rPr>
        <w:t>, не позднее 28 августа 2025 года.</w:t>
      </w:r>
    </w:p>
    <w:p w:rsidR="003561E7" w:rsidRPr="003561E7" w:rsidRDefault="006824BF" w:rsidP="007F1BD2">
      <w:pPr>
        <w:pStyle w:val="afb"/>
        <w:numPr>
          <w:ilvl w:val="0"/>
          <w:numId w:val="34"/>
        </w:numPr>
        <w:spacing w:line="288" w:lineRule="auto"/>
        <w:ind w:left="426" w:hanging="426"/>
        <w:jc w:val="both"/>
        <w:rPr>
          <w:sz w:val="26"/>
        </w:rPr>
      </w:pPr>
      <w:r w:rsidRPr="003561E7">
        <w:rPr>
          <w:sz w:val="26"/>
        </w:rPr>
        <w:lastRenderedPageBreak/>
        <w:t xml:space="preserve">Утвердить количество изготавливаемых избирательных бюллетеней </w:t>
      </w:r>
      <w:r w:rsidR="003561E7" w:rsidRPr="003561E7">
        <w:rPr>
          <w:sz w:val="26"/>
        </w:rPr>
        <w:t xml:space="preserve">для голосования на дополнительных выборах </w:t>
      </w:r>
      <w:r w:rsidR="003561E7" w:rsidRPr="003561E7">
        <w:rPr>
          <w:sz w:val="26"/>
        </w:rPr>
        <w:t>депутатов Собрания муниципального образования Ногликский муниципальный округ Сахалинской области восьмого созыва по трехмандатному избирательному округу № 5</w:t>
      </w:r>
      <w:r w:rsidR="003561E7" w:rsidRPr="003561E7">
        <w:rPr>
          <w:sz w:val="26"/>
        </w:rPr>
        <w:t>. (приложение № 1).</w:t>
      </w:r>
      <w:r w:rsidRPr="003561E7">
        <w:rPr>
          <w:sz w:val="26"/>
        </w:rPr>
        <w:tab/>
      </w:r>
    </w:p>
    <w:p w:rsidR="00B56673" w:rsidRDefault="006824BF" w:rsidP="00F20DCC">
      <w:pPr>
        <w:pStyle w:val="afb"/>
        <w:numPr>
          <w:ilvl w:val="0"/>
          <w:numId w:val="34"/>
        </w:numPr>
        <w:spacing w:line="288" w:lineRule="auto"/>
        <w:ind w:left="426" w:hanging="426"/>
        <w:jc w:val="both"/>
        <w:rPr>
          <w:sz w:val="26"/>
        </w:rPr>
      </w:pPr>
      <w:r w:rsidRPr="003561E7">
        <w:rPr>
          <w:sz w:val="26"/>
        </w:rPr>
        <w:t xml:space="preserve">Распределить избирательные бюллетени для голосования на </w:t>
      </w:r>
      <w:r w:rsidR="003561E7" w:rsidRPr="003561E7">
        <w:rPr>
          <w:sz w:val="26"/>
        </w:rPr>
        <w:t>выборах депутатов Собрания муниципального образования Ногликский муниципальный округ Сахалинской области восьмого созыва по трехмандатному избирательному округу № 5</w:t>
      </w:r>
      <w:r w:rsidR="003561E7" w:rsidRPr="003561E7">
        <w:rPr>
          <w:sz w:val="26"/>
        </w:rPr>
        <w:t xml:space="preserve"> для передачи </w:t>
      </w:r>
      <w:r w:rsidRPr="003561E7">
        <w:rPr>
          <w:sz w:val="26"/>
        </w:rPr>
        <w:t>участковой избирательной комиссии №</w:t>
      </w:r>
      <w:r w:rsidR="003561E7" w:rsidRPr="003561E7">
        <w:rPr>
          <w:sz w:val="26"/>
        </w:rPr>
        <w:t xml:space="preserve"> 113, </w:t>
      </w:r>
      <w:r w:rsidRPr="003561E7">
        <w:rPr>
          <w:sz w:val="26"/>
        </w:rPr>
        <w:t>исходя из численности избирателей, зарегистрированных на избирательном участке, по состоянию на 1</w:t>
      </w:r>
      <w:r w:rsidR="008C7AD4">
        <w:rPr>
          <w:sz w:val="26"/>
        </w:rPr>
        <w:t xml:space="preserve"> июля </w:t>
      </w:r>
    </w:p>
    <w:p w:rsidR="003561E7" w:rsidRPr="003561E7" w:rsidRDefault="006824BF" w:rsidP="00F20DCC">
      <w:pPr>
        <w:pStyle w:val="afb"/>
        <w:numPr>
          <w:ilvl w:val="0"/>
          <w:numId w:val="34"/>
        </w:numPr>
        <w:spacing w:line="288" w:lineRule="auto"/>
        <w:ind w:left="426" w:hanging="426"/>
        <w:jc w:val="both"/>
        <w:rPr>
          <w:sz w:val="26"/>
        </w:rPr>
      </w:pPr>
      <w:bookmarkStart w:id="0" w:name="_GoBack"/>
      <w:bookmarkEnd w:id="0"/>
      <w:r w:rsidRPr="003561E7">
        <w:rPr>
          <w:sz w:val="26"/>
        </w:rPr>
        <w:t xml:space="preserve">2025 года, в количестве – </w:t>
      </w:r>
      <w:r w:rsidR="003561E7" w:rsidRPr="003561E7">
        <w:rPr>
          <w:sz w:val="26"/>
        </w:rPr>
        <w:t>1573</w:t>
      </w:r>
      <w:r w:rsidRPr="003561E7">
        <w:rPr>
          <w:sz w:val="26"/>
        </w:rPr>
        <w:t xml:space="preserve"> экз.</w:t>
      </w:r>
    </w:p>
    <w:p w:rsidR="003561E7" w:rsidRPr="003561E7" w:rsidRDefault="006824BF" w:rsidP="00283C6F">
      <w:pPr>
        <w:pStyle w:val="afb"/>
        <w:numPr>
          <w:ilvl w:val="0"/>
          <w:numId w:val="34"/>
        </w:numPr>
        <w:spacing w:line="288" w:lineRule="auto"/>
        <w:ind w:left="426" w:hanging="426"/>
        <w:jc w:val="both"/>
        <w:rPr>
          <w:sz w:val="26"/>
        </w:rPr>
      </w:pPr>
      <w:r w:rsidRPr="003561E7">
        <w:rPr>
          <w:sz w:val="26"/>
        </w:rPr>
        <w:t xml:space="preserve">Члену Ногликской территориальной избирательной комиссии с правом решающего голоса </w:t>
      </w:r>
      <w:r w:rsidR="003561E7" w:rsidRPr="003561E7">
        <w:rPr>
          <w:sz w:val="26"/>
        </w:rPr>
        <w:t>Е.Л. Лисиной</w:t>
      </w:r>
      <w:r w:rsidRPr="003561E7">
        <w:rPr>
          <w:sz w:val="26"/>
        </w:rPr>
        <w:t>, обеспечить автоматизированный учёт движения избирательных бюллетеней для голосования, как документов строгой отчётности, контроль за вводом в базу данных ГАС «Выборы», сведений о выдаче избирательных бюллетеней участковой избирательной комиссии.</w:t>
      </w:r>
    </w:p>
    <w:p w:rsidR="003561E7" w:rsidRPr="003561E7" w:rsidRDefault="006824BF" w:rsidP="00134391">
      <w:pPr>
        <w:pStyle w:val="afb"/>
        <w:numPr>
          <w:ilvl w:val="0"/>
          <w:numId w:val="34"/>
        </w:numPr>
        <w:spacing w:line="288" w:lineRule="auto"/>
        <w:ind w:left="426" w:hanging="426"/>
        <w:jc w:val="both"/>
        <w:rPr>
          <w:sz w:val="26"/>
        </w:rPr>
      </w:pPr>
      <w:r w:rsidRPr="003561E7">
        <w:rPr>
          <w:sz w:val="26"/>
        </w:rPr>
        <w:t xml:space="preserve">Настоящее решение разместить на официальном сайте администрации </w:t>
      </w:r>
      <w:r w:rsidR="003561E7" w:rsidRPr="003561E7">
        <w:rPr>
          <w:sz w:val="26"/>
        </w:rPr>
        <w:t xml:space="preserve">муниципального образования Ногликский </w:t>
      </w:r>
      <w:r w:rsidRPr="003561E7">
        <w:rPr>
          <w:sz w:val="26"/>
        </w:rPr>
        <w:t>муниципальн</w:t>
      </w:r>
      <w:r w:rsidR="003561E7" w:rsidRPr="003561E7">
        <w:rPr>
          <w:sz w:val="26"/>
        </w:rPr>
        <w:t>ый</w:t>
      </w:r>
      <w:r w:rsidRPr="003561E7">
        <w:rPr>
          <w:sz w:val="26"/>
        </w:rPr>
        <w:t xml:space="preserve"> округ</w:t>
      </w:r>
      <w:r w:rsidR="003561E7" w:rsidRPr="003561E7">
        <w:rPr>
          <w:sz w:val="26"/>
        </w:rPr>
        <w:t xml:space="preserve"> Сахалинской области </w:t>
      </w:r>
      <w:r w:rsidRPr="003561E7">
        <w:rPr>
          <w:sz w:val="26"/>
        </w:rPr>
        <w:t xml:space="preserve">в разделе </w:t>
      </w:r>
      <w:r w:rsidR="003561E7" w:rsidRPr="003561E7">
        <w:rPr>
          <w:sz w:val="26"/>
        </w:rPr>
        <w:t>Т</w:t>
      </w:r>
      <w:r w:rsidRPr="003561E7">
        <w:rPr>
          <w:sz w:val="26"/>
        </w:rPr>
        <w:t>ерриториальная избирательная комиссия.</w:t>
      </w:r>
    </w:p>
    <w:p w:rsidR="00E36701" w:rsidRPr="003561E7" w:rsidRDefault="00E36701" w:rsidP="005316A4">
      <w:pPr>
        <w:pStyle w:val="afb"/>
        <w:numPr>
          <w:ilvl w:val="0"/>
          <w:numId w:val="34"/>
        </w:numPr>
        <w:spacing w:line="288" w:lineRule="auto"/>
        <w:ind w:left="426" w:hanging="426"/>
        <w:jc w:val="both"/>
        <w:rPr>
          <w:sz w:val="26"/>
        </w:rPr>
      </w:pPr>
      <w:r w:rsidRPr="003561E7">
        <w:rPr>
          <w:sz w:val="26"/>
        </w:rPr>
        <w:t xml:space="preserve">Контроль за выполнением настоящего </w:t>
      </w:r>
      <w:r w:rsidR="0081198E" w:rsidRPr="003561E7">
        <w:rPr>
          <w:sz w:val="26"/>
        </w:rPr>
        <w:t xml:space="preserve">решения </w:t>
      </w:r>
      <w:r w:rsidRPr="003561E7">
        <w:rPr>
          <w:sz w:val="26"/>
        </w:rPr>
        <w:t xml:space="preserve">возложить на секретаря </w:t>
      </w:r>
      <w:r w:rsidR="0081198E" w:rsidRPr="003561E7">
        <w:rPr>
          <w:sz w:val="26"/>
        </w:rPr>
        <w:t xml:space="preserve">Ногликской территориальной </w:t>
      </w:r>
      <w:r w:rsidRPr="003561E7">
        <w:rPr>
          <w:sz w:val="26"/>
        </w:rPr>
        <w:t xml:space="preserve">избирательной комиссии </w:t>
      </w:r>
      <w:r w:rsidR="0081198E" w:rsidRPr="003561E7">
        <w:rPr>
          <w:sz w:val="26"/>
        </w:rPr>
        <w:t xml:space="preserve">Лаврову С.П. </w:t>
      </w:r>
    </w:p>
    <w:p w:rsidR="00E36701" w:rsidRDefault="00E36701" w:rsidP="003561E7">
      <w:pPr>
        <w:spacing w:line="288" w:lineRule="auto"/>
        <w:jc w:val="both"/>
        <w:rPr>
          <w:sz w:val="26"/>
          <w:szCs w:val="26"/>
        </w:rPr>
      </w:pPr>
    </w:p>
    <w:p w:rsidR="00255342" w:rsidRDefault="00255342" w:rsidP="00281175">
      <w:pPr>
        <w:rPr>
          <w:sz w:val="26"/>
        </w:rPr>
      </w:pPr>
    </w:p>
    <w:p w:rsidR="00281175" w:rsidRDefault="00281175" w:rsidP="00281175">
      <w:r>
        <w:rPr>
          <w:sz w:val="26"/>
        </w:rPr>
        <w:t xml:space="preserve">Председатель комиссии                                                                   </w:t>
      </w:r>
      <w:r>
        <w:rPr>
          <w:sz w:val="26"/>
        </w:rPr>
        <w:tab/>
        <w:t>Н.В. Бирюкова</w:t>
      </w:r>
    </w:p>
    <w:p w:rsidR="00281175" w:rsidRDefault="00281175" w:rsidP="00281175">
      <w:pPr>
        <w:rPr>
          <w:sz w:val="26"/>
        </w:rPr>
      </w:pPr>
    </w:p>
    <w:p w:rsidR="00281175" w:rsidRDefault="00281175" w:rsidP="00281175">
      <w:pPr>
        <w:rPr>
          <w:sz w:val="26"/>
        </w:rPr>
      </w:pPr>
      <w:r>
        <w:rPr>
          <w:sz w:val="26"/>
        </w:rPr>
        <w:t>Секретарь комиссии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С.П. Лаврова</w:t>
      </w:r>
    </w:p>
    <w:p w:rsidR="00255342" w:rsidRDefault="00255342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</w:p>
    <w:p w:rsidR="00255342" w:rsidRDefault="00255342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</w:p>
    <w:p w:rsidR="00FB37F3" w:rsidRDefault="00FB37F3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</w:p>
    <w:p w:rsidR="00FB37F3" w:rsidRDefault="00FB37F3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</w:p>
    <w:p w:rsidR="00FB37F3" w:rsidRDefault="00FB37F3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</w:p>
    <w:p w:rsidR="00FB37F3" w:rsidRDefault="00FB37F3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</w:p>
    <w:p w:rsidR="00FB37F3" w:rsidRDefault="00FB37F3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</w:p>
    <w:p w:rsidR="00FB37F3" w:rsidRDefault="00FB37F3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</w:p>
    <w:p w:rsidR="00FB37F3" w:rsidRDefault="00FB37F3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</w:p>
    <w:p w:rsidR="00FB37F3" w:rsidRDefault="00FB37F3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</w:p>
    <w:p w:rsidR="00FB37F3" w:rsidRDefault="00FB37F3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</w:p>
    <w:p w:rsidR="00FB37F3" w:rsidRDefault="00FB37F3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</w:p>
    <w:p w:rsidR="00FB37F3" w:rsidRDefault="00FB37F3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</w:p>
    <w:p w:rsidR="00FB37F3" w:rsidRDefault="00FB37F3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</w:p>
    <w:p w:rsidR="00FB37F3" w:rsidRDefault="00FB37F3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</w:p>
    <w:p w:rsidR="00FB37F3" w:rsidRDefault="00FB37F3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</w:p>
    <w:p w:rsidR="00FB37F3" w:rsidRDefault="00FB37F3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</w:p>
    <w:p w:rsidR="00FB37F3" w:rsidRDefault="00FB37F3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</w:p>
    <w:p w:rsidR="00FB37F3" w:rsidRDefault="00FB37F3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</w:p>
    <w:p w:rsidR="00FB37F3" w:rsidRDefault="00FB37F3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</w:p>
    <w:p w:rsidR="00FB37F3" w:rsidRDefault="00FB37F3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</w:p>
    <w:p w:rsidR="00FB37F3" w:rsidRDefault="00FB37F3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</w:p>
    <w:p w:rsidR="00FB37F3" w:rsidRDefault="00FB37F3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</w:p>
    <w:p w:rsidR="00E36701" w:rsidRPr="006C1BD3" w:rsidRDefault="00E36701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  <w:r w:rsidRPr="006C1BD3">
        <w:rPr>
          <w:bCs/>
          <w:sz w:val="24"/>
          <w:szCs w:val="24"/>
        </w:rPr>
        <w:t>Приложение № 1</w:t>
      </w:r>
    </w:p>
    <w:p w:rsidR="0035307F" w:rsidRDefault="003561E7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 р</w:t>
      </w:r>
      <w:r w:rsidR="0081198E">
        <w:rPr>
          <w:bCs/>
          <w:sz w:val="24"/>
          <w:szCs w:val="24"/>
        </w:rPr>
        <w:t>ешени</w:t>
      </w:r>
      <w:r>
        <w:rPr>
          <w:bCs/>
          <w:sz w:val="24"/>
          <w:szCs w:val="24"/>
        </w:rPr>
        <w:t xml:space="preserve">ю </w:t>
      </w:r>
      <w:r w:rsidR="0081198E">
        <w:rPr>
          <w:bCs/>
          <w:sz w:val="24"/>
          <w:szCs w:val="24"/>
        </w:rPr>
        <w:t>Ногликской территориальной</w:t>
      </w:r>
    </w:p>
    <w:p w:rsidR="0035307F" w:rsidRDefault="00E36701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  <w:r w:rsidRPr="006C1BD3">
        <w:rPr>
          <w:bCs/>
          <w:sz w:val="24"/>
          <w:szCs w:val="24"/>
        </w:rPr>
        <w:t xml:space="preserve">избирательной комиссии </w:t>
      </w:r>
    </w:p>
    <w:p w:rsidR="00E36701" w:rsidRPr="006C1BD3" w:rsidRDefault="00E36701" w:rsidP="00255342">
      <w:pPr>
        <w:tabs>
          <w:tab w:val="left" w:pos="0"/>
        </w:tabs>
        <w:ind w:left="4111" w:hanging="142"/>
        <w:jc w:val="center"/>
        <w:rPr>
          <w:bCs/>
          <w:sz w:val="24"/>
          <w:szCs w:val="24"/>
        </w:rPr>
      </w:pPr>
      <w:r w:rsidRPr="006C1BD3">
        <w:rPr>
          <w:bCs/>
          <w:sz w:val="24"/>
          <w:szCs w:val="24"/>
        </w:rPr>
        <w:t xml:space="preserve">от </w:t>
      </w:r>
      <w:r w:rsidR="0081198E">
        <w:rPr>
          <w:bCs/>
          <w:sz w:val="24"/>
          <w:szCs w:val="24"/>
        </w:rPr>
        <w:t>0</w:t>
      </w:r>
      <w:r w:rsidR="003F341D">
        <w:rPr>
          <w:bCs/>
          <w:sz w:val="24"/>
          <w:szCs w:val="24"/>
        </w:rPr>
        <w:t>3</w:t>
      </w:r>
      <w:r w:rsidRPr="006C1BD3">
        <w:rPr>
          <w:bCs/>
          <w:sz w:val="24"/>
          <w:szCs w:val="24"/>
        </w:rPr>
        <w:t>.0</w:t>
      </w:r>
      <w:r w:rsidR="0081198E">
        <w:rPr>
          <w:bCs/>
          <w:sz w:val="24"/>
          <w:szCs w:val="24"/>
        </w:rPr>
        <w:t>8</w:t>
      </w:r>
      <w:r w:rsidRPr="006C1BD3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2</w:t>
      </w:r>
      <w:r w:rsidR="00CA0CE4">
        <w:rPr>
          <w:bCs/>
          <w:sz w:val="24"/>
          <w:szCs w:val="24"/>
        </w:rPr>
        <w:t>5</w:t>
      </w:r>
      <w:r w:rsidRPr="006C1BD3">
        <w:rPr>
          <w:bCs/>
          <w:sz w:val="24"/>
          <w:szCs w:val="24"/>
        </w:rPr>
        <w:t xml:space="preserve"> № 1</w:t>
      </w:r>
      <w:r w:rsidR="003F341D">
        <w:rPr>
          <w:bCs/>
          <w:sz w:val="24"/>
          <w:szCs w:val="24"/>
        </w:rPr>
        <w:t>27</w:t>
      </w:r>
      <w:r w:rsidRPr="006C1BD3">
        <w:rPr>
          <w:bCs/>
          <w:sz w:val="24"/>
          <w:szCs w:val="24"/>
        </w:rPr>
        <w:t>/</w:t>
      </w:r>
      <w:r w:rsidR="003F341D">
        <w:rPr>
          <w:bCs/>
          <w:sz w:val="24"/>
          <w:szCs w:val="24"/>
        </w:rPr>
        <w:t>326</w:t>
      </w:r>
      <w:r w:rsidR="003561E7">
        <w:rPr>
          <w:bCs/>
          <w:sz w:val="24"/>
          <w:szCs w:val="24"/>
        </w:rPr>
        <w:t>-1</w:t>
      </w:r>
    </w:p>
    <w:p w:rsidR="00E36701" w:rsidRPr="006C1BD3" w:rsidRDefault="00E36701" w:rsidP="00E36701">
      <w:pPr>
        <w:tabs>
          <w:tab w:val="left" w:pos="0"/>
        </w:tabs>
        <w:spacing w:line="276" w:lineRule="auto"/>
        <w:jc w:val="center"/>
        <w:rPr>
          <w:b/>
          <w:bCs/>
          <w:sz w:val="26"/>
          <w:szCs w:val="26"/>
        </w:rPr>
      </w:pPr>
    </w:p>
    <w:p w:rsidR="00E36701" w:rsidRDefault="003561E7" w:rsidP="00E36701">
      <w:pPr>
        <w:tabs>
          <w:tab w:val="left" w:pos="0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Количество изготавливаемых избирательных бюллетеней </w:t>
      </w:r>
      <w:r w:rsidR="00E36701" w:rsidRPr="003F341D">
        <w:rPr>
          <w:b/>
          <w:bCs/>
          <w:sz w:val="26"/>
          <w:szCs w:val="26"/>
        </w:rPr>
        <w:t xml:space="preserve">для голосования на </w:t>
      </w:r>
      <w:r w:rsidR="003F341D" w:rsidRPr="003F341D">
        <w:rPr>
          <w:b/>
          <w:sz w:val="26"/>
          <w:szCs w:val="26"/>
        </w:rPr>
        <w:t>дополнительных выборах депутатов Собрания муниципального образования Ногликский муниципальный округ Сахалинской области восьмого созыва по трехмандатному избирательному округу № 5 14 сентября 2025 года</w:t>
      </w:r>
    </w:p>
    <w:p w:rsidR="003561E7" w:rsidRDefault="003561E7" w:rsidP="00E36701">
      <w:pPr>
        <w:tabs>
          <w:tab w:val="left" w:pos="0"/>
        </w:tabs>
        <w:spacing w:line="276" w:lineRule="auto"/>
        <w:jc w:val="center"/>
        <w:rPr>
          <w:b/>
          <w:sz w:val="26"/>
          <w:szCs w:val="26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5947"/>
      </w:tblGrid>
      <w:tr w:rsidR="00FB37F3" w:rsidRPr="00FB37F3" w:rsidTr="00FB37F3">
        <w:tc>
          <w:tcPr>
            <w:tcW w:w="988" w:type="dxa"/>
            <w:vAlign w:val="center"/>
          </w:tcPr>
          <w:p w:rsidR="00FB37F3" w:rsidRPr="00FB37F3" w:rsidRDefault="00FB37F3" w:rsidP="00E3670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B37F3">
              <w:rPr>
                <w:bCs/>
                <w:sz w:val="26"/>
                <w:szCs w:val="26"/>
              </w:rPr>
              <w:t xml:space="preserve">№ </w:t>
            </w:r>
            <w:proofErr w:type="spellStart"/>
            <w:r w:rsidRPr="00FB37F3">
              <w:rPr>
                <w:bCs/>
                <w:sz w:val="26"/>
                <w:szCs w:val="26"/>
              </w:rPr>
              <w:t>п.п</w:t>
            </w:r>
            <w:proofErr w:type="spellEnd"/>
            <w:r w:rsidRPr="00FB37F3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693" w:type="dxa"/>
            <w:vAlign w:val="center"/>
          </w:tcPr>
          <w:p w:rsidR="00FB37F3" w:rsidRPr="00FB37F3" w:rsidRDefault="00FB37F3" w:rsidP="00FB37F3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B37F3">
              <w:rPr>
                <w:bCs/>
                <w:sz w:val="26"/>
                <w:szCs w:val="26"/>
              </w:rPr>
              <w:t xml:space="preserve">№ </w:t>
            </w:r>
            <w:proofErr w:type="spellStart"/>
            <w:r w:rsidRPr="00FB37F3">
              <w:rPr>
                <w:bCs/>
                <w:sz w:val="26"/>
                <w:szCs w:val="26"/>
              </w:rPr>
              <w:t>трехмандатного</w:t>
            </w:r>
            <w:proofErr w:type="spellEnd"/>
            <w:r w:rsidRPr="00FB37F3">
              <w:rPr>
                <w:bCs/>
                <w:sz w:val="26"/>
                <w:szCs w:val="26"/>
              </w:rPr>
              <w:t xml:space="preserve"> избирательного округа</w:t>
            </w:r>
          </w:p>
        </w:tc>
        <w:tc>
          <w:tcPr>
            <w:tcW w:w="5947" w:type="dxa"/>
            <w:vAlign w:val="center"/>
          </w:tcPr>
          <w:p w:rsidR="00FB37F3" w:rsidRPr="00FB37F3" w:rsidRDefault="00FB37F3" w:rsidP="00E3670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B37F3">
              <w:rPr>
                <w:bCs/>
                <w:sz w:val="26"/>
                <w:szCs w:val="26"/>
              </w:rPr>
              <w:t>Количество избирательных бюллетеней</w:t>
            </w:r>
          </w:p>
        </w:tc>
      </w:tr>
      <w:tr w:rsidR="00FB37F3" w:rsidRPr="00FB37F3" w:rsidTr="00FB37F3">
        <w:tc>
          <w:tcPr>
            <w:tcW w:w="988" w:type="dxa"/>
            <w:vAlign w:val="center"/>
          </w:tcPr>
          <w:p w:rsidR="00FB37F3" w:rsidRPr="00FB37F3" w:rsidRDefault="00FB37F3" w:rsidP="00E3670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B37F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FB37F3" w:rsidRPr="00FB37F3" w:rsidRDefault="00FB37F3" w:rsidP="00E3670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B37F3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5947" w:type="dxa"/>
            <w:vAlign w:val="center"/>
          </w:tcPr>
          <w:p w:rsidR="00FB37F3" w:rsidRPr="00FB37F3" w:rsidRDefault="00FB37F3" w:rsidP="00E3670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B37F3">
              <w:rPr>
                <w:bCs/>
                <w:sz w:val="26"/>
                <w:szCs w:val="26"/>
              </w:rPr>
              <w:t>1573 (одна тысяча пятьсот семьдесят три)</w:t>
            </w:r>
          </w:p>
        </w:tc>
      </w:tr>
    </w:tbl>
    <w:p w:rsidR="003561E7" w:rsidRPr="003F341D" w:rsidRDefault="003561E7" w:rsidP="00E36701">
      <w:pPr>
        <w:tabs>
          <w:tab w:val="left" w:pos="0"/>
        </w:tabs>
        <w:spacing w:line="276" w:lineRule="auto"/>
        <w:jc w:val="center"/>
        <w:rPr>
          <w:b/>
          <w:bCs/>
          <w:sz w:val="26"/>
          <w:szCs w:val="26"/>
        </w:rPr>
      </w:pPr>
    </w:p>
    <w:p w:rsidR="00E36701" w:rsidRPr="006C1BD3" w:rsidRDefault="00E36701" w:rsidP="00E36701">
      <w:pPr>
        <w:spacing w:line="276" w:lineRule="auto"/>
        <w:ind w:left="142"/>
        <w:jc w:val="both"/>
        <w:rPr>
          <w:bCs/>
          <w:sz w:val="26"/>
          <w:szCs w:val="26"/>
        </w:rPr>
      </w:pPr>
    </w:p>
    <w:sectPr w:rsidR="00E36701" w:rsidRPr="006C1BD3" w:rsidSect="00FB37F3">
      <w:footerReference w:type="default" r:id="rId9"/>
      <w:headerReference w:type="first" r:id="rId10"/>
      <w:pgSz w:w="11907" w:h="16840"/>
      <w:pgMar w:top="709" w:right="851" w:bottom="993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A8B" w:rsidRDefault="00EA3A8B">
      <w:r>
        <w:separator/>
      </w:r>
    </w:p>
  </w:endnote>
  <w:endnote w:type="continuationSeparator" w:id="0">
    <w:p w:rsidR="00EA3A8B" w:rsidRDefault="00EA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355" w:rsidRDefault="001C63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A8B" w:rsidRDefault="00EA3A8B">
      <w:r>
        <w:separator/>
      </w:r>
    </w:p>
  </w:footnote>
  <w:footnote w:type="continuationSeparator" w:id="0">
    <w:p w:rsidR="00EA3A8B" w:rsidRDefault="00EA3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355" w:rsidRDefault="001C63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198A6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BC86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3899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ACEB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325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B4D9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7E0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9E7E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66F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A040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F5F67"/>
    <w:multiLevelType w:val="singleLevel"/>
    <w:tmpl w:val="DD409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14F65D7"/>
    <w:multiLevelType w:val="hybridMultilevel"/>
    <w:tmpl w:val="B2E0AD76"/>
    <w:lvl w:ilvl="0" w:tplc="025AA0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02605C7F"/>
    <w:multiLevelType w:val="hybridMultilevel"/>
    <w:tmpl w:val="38206ABE"/>
    <w:lvl w:ilvl="0" w:tplc="6A1AF3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0DC32793"/>
    <w:multiLevelType w:val="hybridMultilevel"/>
    <w:tmpl w:val="D340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117979BE"/>
    <w:multiLevelType w:val="hybridMultilevel"/>
    <w:tmpl w:val="A5D43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5255AAB"/>
    <w:multiLevelType w:val="hybridMultilevel"/>
    <w:tmpl w:val="0A687396"/>
    <w:lvl w:ilvl="0" w:tplc="0419000F">
      <w:start w:val="1"/>
      <w:numFmt w:val="decimal"/>
      <w:lvlText w:val="%1."/>
      <w:lvlJc w:val="left"/>
      <w:pPr>
        <w:tabs>
          <w:tab w:val="num" w:pos="9291"/>
        </w:tabs>
        <w:ind w:left="929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167B1BBC"/>
    <w:multiLevelType w:val="hybridMultilevel"/>
    <w:tmpl w:val="B2E0AD76"/>
    <w:lvl w:ilvl="0" w:tplc="025AA0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18BC06D9"/>
    <w:multiLevelType w:val="hybridMultilevel"/>
    <w:tmpl w:val="29ACFE0C"/>
    <w:lvl w:ilvl="0" w:tplc="C29C537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ascii="Times New Roman" w:hAnsi="Times New Roman" w:cs="Times New Roman" w:hint="default"/>
      </w:rPr>
    </w:lvl>
    <w:lvl w:ilvl="1" w:tplc="DCA2E3F8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1462A89"/>
    <w:multiLevelType w:val="hybridMultilevel"/>
    <w:tmpl w:val="3E8A9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60016AE"/>
    <w:multiLevelType w:val="hybridMultilevel"/>
    <w:tmpl w:val="C2441D0E"/>
    <w:lvl w:ilvl="0" w:tplc="ADD67F6C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D9D0C1D"/>
    <w:multiLevelType w:val="hybridMultilevel"/>
    <w:tmpl w:val="FA4A73F2"/>
    <w:lvl w:ilvl="0" w:tplc="9BDCF3E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36CC6DBD"/>
    <w:multiLevelType w:val="hybridMultilevel"/>
    <w:tmpl w:val="8282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00181"/>
    <w:multiLevelType w:val="hybridMultilevel"/>
    <w:tmpl w:val="B02CF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42284D92"/>
    <w:multiLevelType w:val="hybridMultilevel"/>
    <w:tmpl w:val="BAE8E3D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3955AFB"/>
    <w:multiLevelType w:val="hybridMultilevel"/>
    <w:tmpl w:val="EC8C5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70A0210"/>
    <w:multiLevelType w:val="hybridMultilevel"/>
    <w:tmpl w:val="B68494BE"/>
    <w:lvl w:ilvl="0" w:tplc="D7682B7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B860DCC"/>
    <w:multiLevelType w:val="hybridMultilevel"/>
    <w:tmpl w:val="C29C5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5B3013D0"/>
    <w:multiLevelType w:val="hybridMultilevel"/>
    <w:tmpl w:val="1986A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5CDA6157"/>
    <w:multiLevelType w:val="hybridMultilevel"/>
    <w:tmpl w:val="4150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24597"/>
    <w:multiLevelType w:val="hybridMultilevel"/>
    <w:tmpl w:val="0AA6C9A6"/>
    <w:lvl w:ilvl="0" w:tplc="710652B8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F377C0"/>
    <w:multiLevelType w:val="hybridMultilevel"/>
    <w:tmpl w:val="1A963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8500E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72817EC9"/>
    <w:multiLevelType w:val="singleLevel"/>
    <w:tmpl w:val="5B0A09A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2" w15:restartNumberingAfterBreak="0">
    <w:nsid w:val="78E833AF"/>
    <w:multiLevelType w:val="hybridMultilevel"/>
    <w:tmpl w:val="18524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793001F8"/>
    <w:multiLevelType w:val="hybridMultilevel"/>
    <w:tmpl w:val="43CA25D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795B5B69"/>
    <w:multiLevelType w:val="hybridMultilevel"/>
    <w:tmpl w:val="ECF4DD1A"/>
    <w:lvl w:ilvl="0" w:tplc="711EEB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</w:rPr>
    </w:lvl>
  </w:abstractNum>
  <w:num w:numId="1">
    <w:abstractNumId w:val="31"/>
  </w:num>
  <w:num w:numId="2">
    <w:abstractNumId w:val="15"/>
  </w:num>
  <w:num w:numId="3">
    <w:abstractNumId w:val="18"/>
  </w:num>
  <w:num w:numId="4">
    <w:abstractNumId w:val="17"/>
  </w:num>
  <w:num w:numId="5">
    <w:abstractNumId w:val="34"/>
  </w:num>
  <w:num w:numId="6">
    <w:abstractNumId w:val="32"/>
  </w:num>
  <w:num w:numId="7">
    <w:abstractNumId w:val="10"/>
    <w:lvlOverride w:ilvl="0">
      <w:startOverride w:val="1"/>
    </w:lvlOverride>
  </w:num>
  <w:num w:numId="8">
    <w:abstractNumId w:val="30"/>
  </w:num>
  <w:num w:numId="9">
    <w:abstractNumId w:val="24"/>
  </w:num>
  <w:num w:numId="10">
    <w:abstractNumId w:val="11"/>
  </w:num>
  <w:num w:numId="11">
    <w:abstractNumId w:val="12"/>
  </w:num>
  <w:num w:numId="12">
    <w:abstractNumId w:val="27"/>
  </w:num>
  <w:num w:numId="13">
    <w:abstractNumId w:val="13"/>
  </w:num>
  <w:num w:numId="14">
    <w:abstractNumId w:val="26"/>
  </w:num>
  <w:num w:numId="15">
    <w:abstractNumId w:val="20"/>
  </w:num>
  <w:num w:numId="16">
    <w:abstractNumId w:val="25"/>
  </w:num>
  <w:num w:numId="17">
    <w:abstractNumId w:val="19"/>
  </w:num>
  <w:num w:numId="18">
    <w:abstractNumId w:val="22"/>
  </w:num>
  <w:num w:numId="19">
    <w:abstractNumId w:val="33"/>
  </w:num>
  <w:num w:numId="20">
    <w:abstractNumId w:val="23"/>
  </w:num>
  <w:num w:numId="21">
    <w:abstractNumId w:val="14"/>
  </w:num>
  <w:num w:numId="22">
    <w:abstractNumId w:val="16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9"/>
  </w:num>
  <w:num w:numId="34">
    <w:abstractNumId w:val="28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D4"/>
    <w:rsid w:val="00032979"/>
    <w:rsid w:val="00057AF6"/>
    <w:rsid w:val="00090395"/>
    <w:rsid w:val="000A566C"/>
    <w:rsid w:val="000C4B18"/>
    <w:rsid w:val="000D271D"/>
    <w:rsid w:val="000D6CA1"/>
    <w:rsid w:val="001160A6"/>
    <w:rsid w:val="001330B3"/>
    <w:rsid w:val="0013419A"/>
    <w:rsid w:val="00182A38"/>
    <w:rsid w:val="001C54EA"/>
    <w:rsid w:val="001C6355"/>
    <w:rsid w:val="001E5377"/>
    <w:rsid w:val="002142B5"/>
    <w:rsid w:val="00216ADA"/>
    <w:rsid w:val="002432C0"/>
    <w:rsid w:val="00255342"/>
    <w:rsid w:val="00266459"/>
    <w:rsid w:val="00266E04"/>
    <w:rsid w:val="002751DB"/>
    <w:rsid w:val="00281175"/>
    <w:rsid w:val="00286C04"/>
    <w:rsid w:val="00295302"/>
    <w:rsid w:val="002B5143"/>
    <w:rsid w:val="002F2CC4"/>
    <w:rsid w:val="00306633"/>
    <w:rsid w:val="0032446D"/>
    <w:rsid w:val="00350BD8"/>
    <w:rsid w:val="0035307F"/>
    <w:rsid w:val="003561E7"/>
    <w:rsid w:val="0036210C"/>
    <w:rsid w:val="003B6A79"/>
    <w:rsid w:val="003C51E5"/>
    <w:rsid w:val="003E7482"/>
    <w:rsid w:val="003F341D"/>
    <w:rsid w:val="004049AB"/>
    <w:rsid w:val="0040577D"/>
    <w:rsid w:val="00407B4F"/>
    <w:rsid w:val="00416757"/>
    <w:rsid w:val="00456FF5"/>
    <w:rsid w:val="00465D8E"/>
    <w:rsid w:val="00475C23"/>
    <w:rsid w:val="004A645C"/>
    <w:rsid w:val="004D49A0"/>
    <w:rsid w:val="005112D3"/>
    <w:rsid w:val="005135B2"/>
    <w:rsid w:val="00576B6A"/>
    <w:rsid w:val="005B20B5"/>
    <w:rsid w:val="006824BF"/>
    <w:rsid w:val="006B293D"/>
    <w:rsid w:val="006F66D4"/>
    <w:rsid w:val="007241FA"/>
    <w:rsid w:val="007305DE"/>
    <w:rsid w:val="007512AC"/>
    <w:rsid w:val="00757BB4"/>
    <w:rsid w:val="0078698D"/>
    <w:rsid w:val="007B245F"/>
    <w:rsid w:val="007C71B5"/>
    <w:rsid w:val="007D3DA7"/>
    <w:rsid w:val="007F5A46"/>
    <w:rsid w:val="007F5D32"/>
    <w:rsid w:val="007F718B"/>
    <w:rsid w:val="00800EEB"/>
    <w:rsid w:val="00807106"/>
    <w:rsid w:val="0081198E"/>
    <w:rsid w:val="0083033A"/>
    <w:rsid w:val="0083082C"/>
    <w:rsid w:val="00847D36"/>
    <w:rsid w:val="00865C77"/>
    <w:rsid w:val="008746EC"/>
    <w:rsid w:val="0087620D"/>
    <w:rsid w:val="008914CA"/>
    <w:rsid w:val="008A65F2"/>
    <w:rsid w:val="008C7AD4"/>
    <w:rsid w:val="008D4C64"/>
    <w:rsid w:val="008D6BB3"/>
    <w:rsid w:val="008E4AB8"/>
    <w:rsid w:val="008F4734"/>
    <w:rsid w:val="008F7FD8"/>
    <w:rsid w:val="009032A7"/>
    <w:rsid w:val="009353A3"/>
    <w:rsid w:val="0096156E"/>
    <w:rsid w:val="00984B64"/>
    <w:rsid w:val="009A59A9"/>
    <w:rsid w:val="009B2727"/>
    <w:rsid w:val="009B6BF8"/>
    <w:rsid w:val="00A05BB4"/>
    <w:rsid w:val="00A16A73"/>
    <w:rsid w:val="00A25D99"/>
    <w:rsid w:val="00A27741"/>
    <w:rsid w:val="00A56C0F"/>
    <w:rsid w:val="00A704A1"/>
    <w:rsid w:val="00A92B75"/>
    <w:rsid w:val="00AA25E2"/>
    <w:rsid w:val="00AF01B2"/>
    <w:rsid w:val="00B058FB"/>
    <w:rsid w:val="00B07053"/>
    <w:rsid w:val="00B31939"/>
    <w:rsid w:val="00B56673"/>
    <w:rsid w:val="00C03CDD"/>
    <w:rsid w:val="00C03F15"/>
    <w:rsid w:val="00C10C82"/>
    <w:rsid w:val="00C313E1"/>
    <w:rsid w:val="00C502B4"/>
    <w:rsid w:val="00C8733D"/>
    <w:rsid w:val="00C95397"/>
    <w:rsid w:val="00CA0CE4"/>
    <w:rsid w:val="00CA29A5"/>
    <w:rsid w:val="00CC333F"/>
    <w:rsid w:val="00CD27CB"/>
    <w:rsid w:val="00D109CC"/>
    <w:rsid w:val="00D20A81"/>
    <w:rsid w:val="00D55C2B"/>
    <w:rsid w:val="00D64975"/>
    <w:rsid w:val="00D74EC1"/>
    <w:rsid w:val="00DB4535"/>
    <w:rsid w:val="00DD65B1"/>
    <w:rsid w:val="00E07DC5"/>
    <w:rsid w:val="00E1321D"/>
    <w:rsid w:val="00E223FA"/>
    <w:rsid w:val="00E36701"/>
    <w:rsid w:val="00E55931"/>
    <w:rsid w:val="00E7733D"/>
    <w:rsid w:val="00EA3A8B"/>
    <w:rsid w:val="00EB6122"/>
    <w:rsid w:val="00EF0AA8"/>
    <w:rsid w:val="00EF260C"/>
    <w:rsid w:val="00EF4C80"/>
    <w:rsid w:val="00F15310"/>
    <w:rsid w:val="00F2570C"/>
    <w:rsid w:val="00F77DD4"/>
    <w:rsid w:val="00F911D7"/>
    <w:rsid w:val="00FA1E1F"/>
    <w:rsid w:val="00FA2D94"/>
    <w:rsid w:val="00FB37F3"/>
    <w:rsid w:val="00FD5C3C"/>
    <w:rsid w:val="00FE019A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DB700D-000A-4E7D-95E6-BCDF46AB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6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16" w:lineRule="auto"/>
      <w:jc w:val="center"/>
      <w:outlineLvl w:val="1"/>
    </w:pPr>
    <w:rPr>
      <w:b/>
      <w:bCs/>
      <w:spacing w:val="30"/>
      <w:sz w:val="32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1C6355"/>
    <w:pPr>
      <w:keepNext/>
      <w:ind w:firstLine="567"/>
      <w:jc w:val="center"/>
      <w:outlineLvl w:val="2"/>
    </w:pPr>
    <w:rPr>
      <w:color w:val="0000FF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1C6355"/>
    <w:pPr>
      <w:keepNext/>
      <w:jc w:val="both"/>
      <w:outlineLvl w:val="3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pPr>
      <w:widowControl w:val="0"/>
      <w:spacing w:before="240"/>
      <w:ind w:firstLine="567"/>
    </w:pPr>
    <w:rPr>
      <w:sz w:val="26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b/>
      <w:bCs/>
      <w:sz w:val="22"/>
      <w:szCs w:val="22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ind w:right="19772" w:firstLine="720"/>
    </w:pPr>
    <w:rPr>
      <w:sz w:val="22"/>
      <w:szCs w:val="22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Верхний колонтитул Знак"/>
    <w:link w:val="a3"/>
    <w:locked/>
    <w:rsid w:val="00FE019A"/>
    <w:rPr>
      <w:lang w:val="ru-RU" w:eastAsia="ru-RU" w:bidi="ar-SA"/>
    </w:rPr>
  </w:style>
  <w:style w:type="paragraph" w:styleId="a8">
    <w:name w:val="Body Text Indent"/>
    <w:basedOn w:val="a"/>
    <w:link w:val="a9"/>
    <w:uiPriority w:val="99"/>
    <w:rsid w:val="00FE019A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FE019A"/>
    <w:rPr>
      <w:sz w:val="28"/>
      <w:szCs w:val="28"/>
      <w:lang w:val="ru-RU" w:eastAsia="ru-RU" w:bidi="ar-SA"/>
    </w:rPr>
  </w:style>
  <w:style w:type="paragraph" w:customStyle="1" w:styleId="aa">
    <w:name w:val="Содерж"/>
    <w:basedOn w:val="a"/>
    <w:uiPriority w:val="99"/>
    <w:rsid w:val="00FE019A"/>
    <w:pPr>
      <w:widowControl w:val="0"/>
      <w:spacing w:after="120"/>
      <w:jc w:val="center"/>
    </w:pPr>
    <w:rPr>
      <w:sz w:val="28"/>
      <w:szCs w:val="28"/>
    </w:rPr>
  </w:style>
  <w:style w:type="paragraph" w:styleId="22">
    <w:name w:val="Body Text 2"/>
    <w:basedOn w:val="a"/>
    <w:link w:val="23"/>
    <w:rsid w:val="00090395"/>
    <w:pPr>
      <w:spacing w:after="120" w:line="480" w:lineRule="auto"/>
    </w:pPr>
  </w:style>
  <w:style w:type="paragraph" w:customStyle="1" w:styleId="ab">
    <w:name w:val="текст сноски"/>
    <w:basedOn w:val="a"/>
    <w:uiPriority w:val="99"/>
    <w:rsid w:val="00090395"/>
    <w:pPr>
      <w:widowControl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090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Îáû÷íû"/>
    <w:uiPriority w:val="99"/>
    <w:rsid w:val="00090395"/>
    <w:rPr>
      <w:sz w:val="24"/>
      <w:szCs w:val="24"/>
    </w:rPr>
  </w:style>
  <w:style w:type="paragraph" w:styleId="ad">
    <w:name w:val="Plain Text"/>
    <w:basedOn w:val="a"/>
    <w:link w:val="ae"/>
    <w:uiPriority w:val="99"/>
    <w:rsid w:val="00090395"/>
    <w:pPr>
      <w:widowControl w:val="0"/>
    </w:pPr>
    <w:rPr>
      <w:rFonts w:ascii="Courier New" w:hAnsi="Courier New" w:cs="Courier New"/>
    </w:rPr>
  </w:style>
  <w:style w:type="character" w:customStyle="1" w:styleId="ae">
    <w:name w:val="Текст Знак"/>
    <w:link w:val="ad"/>
    <w:uiPriority w:val="99"/>
    <w:rsid w:val="00090395"/>
    <w:rPr>
      <w:rFonts w:ascii="Courier New" w:hAnsi="Courier New" w:cs="Courier New"/>
      <w:lang w:val="ru-RU" w:eastAsia="ru-RU" w:bidi="ar-SA"/>
    </w:rPr>
  </w:style>
  <w:style w:type="paragraph" w:styleId="24">
    <w:name w:val="Body Text Indent 2"/>
    <w:basedOn w:val="a"/>
    <w:link w:val="25"/>
    <w:uiPriority w:val="99"/>
    <w:rsid w:val="00090395"/>
    <w:pPr>
      <w:spacing w:after="120" w:line="480" w:lineRule="auto"/>
      <w:ind w:left="283"/>
    </w:pPr>
  </w:style>
  <w:style w:type="paragraph" w:styleId="af">
    <w:name w:val="Body Text"/>
    <w:basedOn w:val="a"/>
    <w:link w:val="af0"/>
    <w:uiPriority w:val="99"/>
    <w:rsid w:val="00182A3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182A38"/>
  </w:style>
  <w:style w:type="paragraph" w:styleId="31">
    <w:name w:val="Body Text 3"/>
    <w:basedOn w:val="a"/>
    <w:link w:val="32"/>
    <w:uiPriority w:val="99"/>
    <w:rsid w:val="00182A38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182A38"/>
    <w:rPr>
      <w:sz w:val="16"/>
      <w:szCs w:val="16"/>
    </w:rPr>
  </w:style>
  <w:style w:type="character" w:customStyle="1" w:styleId="30">
    <w:name w:val="Заголовок 3 Знак"/>
    <w:link w:val="3"/>
    <w:uiPriority w:val="99"/>
    <w:rsid w:val="001C6355"/>
    <w:rPr>
      <w:color w:val="0000FF"/>
      <w:sz w:val="26"/>
      <w:szCs w:val="26"/>
    </w:rPr>
  </w:style>
  <w:style w:type="character" w:customStyle="1" w:styleId="40">
    <w:name w:val="Заголовок 4 Знак"/>
    <w:link w:val="4"/>
    <w:uiPriority w:val="99"/>
    <w:rsid w:val="001C6355"/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C6355"/>
  </w:style>
  <w:style w:type="character" w:customStyle="1" w:styleId="10">
    <w:name w:val="Заголовок 1 Знак"/>
    <w:link w:val="1"/>
    <w:uiPriority w:val="99"/>
    <w:locked/>
    <w:rsid w:val="001C6355"/>
    <w:rPr>
      <w:sz w:val="26"/>
    </w:rPr>
  </w:style>
  <w:style w:type="character" w:customStyle="1" w:styleId="20">
    <w:name w:val="Заголовок 2 Знак"/>
    <w:link w:val="2"/>
    <w:uiPriority w:val="99"/>
    <w:locked/>
    <w:rsid w:val="001C6355"/>
    <w:rPr>
      <w:b/>
      <w:bCs/>
      <w:spacing w:val="30"/>
      <w:sz w:val="32"/>
    </w:rPr>
  </w:style>
  <w:style w:type="character" w:customStyle="1" w:styleId="a7">
    <w:name w:val="Нижний колонтитул Знак"/>
    <w:basedOn w:val="a0"/>
    <w:link w:val="a6"/>
    <w:locked/>
    <w:rsid w:val="001C6355"/>
  </w:style>
  <w:style w:type="paragraph" w:customStyle="1" w:styleId="14-15">
    <w:name w:val="Текст 14-1.5"/>
    <w:basedOn w:val="a"/>
    <w:uiPriority w:val="99"/>
    <w:rsid w:val="001C6355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locked/>
    <w:rsid w:val="001C6355"/>
  </w:style>
  <w:style w:type="paragraph" w:customStyle="1" w:styleId="14-1">
    <w:name w:val="Текст 14-1"/>
    <w:aliases w:val="5,Стиль12-1,Текст14-1"/>
    <w:basedOn w:val="a"/>
    <w:uiPriority w:val="99"/>
    <w:rsid w:val="001C6355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14-1512-1">
    <w:name w:val="Текст 14-1.5.Стиль12-1"/>
    <w:basedOn w:val="a"/>
    <w:uiPriority w:val="99"/>
    <w:rsid w:val="001C6355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1C6355"/>
  </w:style>
  <w:style w:type="paragraph" w:styleId="33">
    <w:name w:val="Body Text Indent 3"/>
    <w:basedOn w:val="a"/>
    <w:link w:val="34"/>
    <w:uiPriority w:val="99"/>
    <w:rsid w:val="001C6355"/>
    <w:pPr>
      <w:ind w:firstLine="567"/>
      <w:jc w:val="both"/>
    </w:pPr>
    <w:rPr>
      <w:b/>
      <w:bCs/>
      <w:sz w:val="26"/>
      <w:szCs w:val="2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1C6355"/>
    <w:rPr>
      <w:b/>
      <w:bCs/>
      <w:sz w:val="26"/>
      <w:szCs w:val="26"/>
    </w:rPr>
  </w:style>
  <w:style w:type="paragraph" w:styleId="af1">
    <w:name w:val="Balloon Text"/>
    <w:basedOn w:val="a"/>
    <w:link w:val="af2"/>
    <w:uiPriority w:val="99"/>
    <w:rsid w:val="001C6355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rsid w:val="001C6355"/>
    <w:rPr>
      <w:rFonts w:ascii="Tahoma" w:hAnsi="Tahoma" w:cs="Tahoma"/>
      <w:sz w:val="16"/>
      <w:szCs w:val="16"/>
    </w:rPr>
  </w:style>
  <w:style w:type="paragraph" w:styleId="af3">
    <w:name w:val="Title"/>
    <w:basedOn w:val="a"/>
    <w:link w:val="af4"/>
    <w:uiPriority w:val="99"/>
    <w:qFormat/>
    <w:rsid w:val="001C6355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af4">
    <w:name w:val="Название Знак"/>
    <w:link w:val="af3"/>
    <w:uiPriority w:val="99"/>
    <w:rsid w:val="001C6355"/>
    <w:rPr>
      <w:b/>
      <w:bCs/>
      <w:sz w:val="24"/>
      <w:szCs w:val="24"/>
    </w:rPr>
  </w:style>
  <w:style w:type="paragraph" w:customStyle="1" w:styleId="14-150">
    <w:name w:val="Текст 14-15"/>
    <w:basedOn w:val="a"/>
    <w:uiPriority w:val="99"/>
    <w:rsid w:val="001C6355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paragraph" w:styleId="af5">
    <w:name w:val="footnote text"/>
    <w:basedOn w:val="a"/>
    <w:link w:val="af6"/>
    <w:uiPriority w:val="99"/>
    <w:rsid w:val="001C6355"/>
    <w:pPr>
      <w:keepLines/>
      <w:spacing w:after="120"/>
      <w:jc w:val="both"/>
    </w:pPr>
    <w:rPr>
      <w:rFonts w:eastAsia="Batang"/>
      <w:sz w:val="22"/>
      <w:szCs w:val="22"/>
      <w:lang w:val="x-none" w:eastAsia="x-none"/>
    </w:rPr>
  </w:style>
  <w:style w:type="character" w:customStyle="1" w:styleId="af6">
    <w:name w:val="Текст сноски Знак"/>
    <w:link w:val="af5"/>
    <w:uiPriority w:val="99"/>
    <w:rsid w:val="001C6355"/>
    <w:rPr>
      <w:rFonts w:eastAsia="Batang"/>
      <w:sz w:val="22"/>
      <w:szCs w:val="22"/>
    </w:rPr>
  </w:style>
  <w:style w:type="character" w:styleId="af7">
    <w:name w:val="footnote reference"/>
    <w:uiPriority w:val="99"/>
    <w:rsid w:val="001C6355"/>
    <w:rPr>
      <w:rFonts w:ascii="Times New Roman" w:hAnsi="Times New Roman" w:cs="Times New Roman"/>
      <w:sz w:val="22"/>
      <w:szCs w:val="22"/>
      <w:vertAlign w:val="superscript"/>
    </w:rPr>
  </w:style>
  <w:style w:type="paragraph" w:customStyle="1" w:styleId="af8">
    <w:name w:val="Адресат"/>
    <w:basedOn w:val="a"/>
    <w:uiPriority w:val="99"/>
    <w:rsid w:val="001C6355"/>
    <w:pPr>
      <w:spacing w:after="120"/>
      <w:ind w:left="3969"/>
      <w:jc w:val="center"/>
    </w:pPr>
    <w:rPr>
      <w:sz w:val="24"/>
      <w:szCs w:val="24"/>
    </w:rPr>
  </w:style>
  <w:style w:type="paragraph" w:customStyle="1" w:styleId="12">
    <w:name w:val="заголовок 1"/>
    <w:basedOn w:val="a"/>
    <w:next w:val="a"/>
    <w:uiPriority w:val="99"/>
    <w:rsid w:val="001C6355"/>
    <w:pPr>
      <w:keepNext/>
      <w:widowControl w:val="0"/>
      <w:spacing w:line="360" w:lineRule="auto"/>
    </w:pPr>
    <w:rPr>
      <w:b/>
      <w:bCs/>
      <w:sz w:val="24"/>
      <w:szCs w:val="24"/>
    </w:rPr>
  </w:style>
  <w:style w:type="paragraph" w:customStyle="1" w:styleId="af9">
    <w:name w:val="ТабличныйТекст"/>
    <w:basedOn w:val="a"/>
    <w:uiPriority w:val="99"/>
    <w:rsid w:val="001C6355"/>
    <w:pPr>
      <w:jc w:val="both"/>
    </w:pPr>
  </w:style>
  <w:style w:type="paragraph" w:customStyle="1" w:styleId="ConsNonformat">
    <w:name w:val="ConsNonformat"/>
    <w:uiPriority w:val="99"/>
    <w:rsid w:val="001C6355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C6355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1C6355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Normal (Web)"/>
    <w:basedOn w:val="a"/>
    <w:rsid w:val="00B0705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T-15">
    <w:name w:val="T-1.5"/>
    <w:basedOn w:val="a"/>
    <w:rsid w:val="00E36701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4-151">
    <w:name w:val="14-15"/>
    <w:basedOn w:val="22"/>
    <w:rsid w:val="00E36701"/>
    <w:pPr>
      <w:tabs>
        <w:tab w:val="left" w:pos="567"/>
      </w:tabs>
      <w:spacing w:after="0" w:line="360" w:lineRule="auto"/>
      <w:ind w:firstLine="709"/>
      <w:jc w:val="both"/>
    </w:pPr>
    <w:rPr>
      <w:kern w:val="28"/>
      <w:sz w:val="28"/>
      <w:szCs w:val="28"/>
    </w:rPr>
  </w:style>
  <w:style w:type="paragraph" w:customStyle="1" w:styleId="13">
    <w:name w:val="Обычный1"/>
    <w:rsid w:val="0087620D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afb">
    <w:name w:val="List Paragraph"/>
    <w:basedOn w:val="a"/>
    <w:uiPriority w:val="34"/>
    <w:qFormat/>
    <w:rsid w:val="003561E7"/>
    <w:pPr>
      <w:ind w:left="720"/>
      <w:contextualSpacing/>
    </w:pPr>
  </w:style>
  <w:style w:type="table" w:styleId="afc">
    <w:name w:val="Table Grid"/>
    <w:basedOn w:val="a1"/>
    <w:rsid w:val="00FB3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ksekr\Application%20Data\Microsoft\&#1064;&#1072;&#1073;&#1083;&#1086;&#1085;&#1099;\IZB_P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39050-2BF9-4A20-8215-D416E85A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IZB_POST.dot</Template>
  <TotalTime>959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Избирательная комиссия</Company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iksekr</dc:creator>
  <cp:keywords/>
  <cp:lastModifiedBy>Учетная запись Майкрософт</cp:lastModifiedBy>
  <cp:revision>6</cp:revision>
  <cp:lastPrinted>2025-09-01T07:27:00Z</cp:lastPrinted>
  <dcterms:created xsi:type="dcterms:W3CDTF">2025-09-01T06:06:00Z</dcterms:created>
  <dcterms:modified xsi:type="dcterms:W3CDTF">2025-09-01T22:08:00Z</dcterms:modified>
</cp:coreProperties>
</file>