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199D6ECF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Горячие Ключи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104FA" w:rsidRP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бустройств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C104FA" w:rsidRP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зоны отдыха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>5 780,0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B424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>3 000,0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4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B42445">
        <w:rPr>
          <w:rFonts w:ascii="Times New Roman" w:eastAsia="Times New Roman" w:hAnsi="Times New Roman" w:cs="Times New Roman"/>
          <w:sz w:val="24"/>
          <w:szCs w:val="24"/>
          <w:lang w:eastAsia="ru-RU"/>
        </w:rPr>
        <w:t>, 2 780,0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7FE8CD44" w:rsidR="00A24B15" w:rsidRDefault="00680DB0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B42445">
        <w:rPr>
          <w:rFonts w:ascii="Times New Roman" w:hAnsi="Times New Roman" w:cs="Times New Roman"/>
          <w:sz w:val="24"/>
          <w:szCs w:val="24"/>
        </w:rPr>
        <w:t>устроены</w:t>
      </w:r>
      <w:r w:rsidR="00D5318A">
        <w:rPr>
          <w:rFonts w:ascii="Times New Roman" w:hAnsi="Times New Roman" w:cs="Times New Roman"/>
          <w:sz w:val="24"/>
          <w:szCs w:val="24"/>
        </w:rPr>
        <w:t xml:space="preserve"> деревянны</w:t>
      </w:r>
      <w:r w:rsidR="00B42445">
        <w:rPr>
          <w:rFonts w:ascii="Times New Roman" w:hAnsi="Times New Roman" w:cs="Times New Roman"/>
          <w:sz w:val="24"/>
          <w:szCs w:val="24"/>
        </w:rPr>
        <w:t>й</w:t>
      </w:r>
      <w:r w:rsidR="00D5318A">
        <w:rPr>
          <w:rFonts w:ascii="Times New Roman" w:hAnsi="Times New Roman" w:cs="Times New Roman"/>
          <w:sz w:val="24"/>
          <w:szCs w:val="24"/>
        </w:rPr>
        <w:t xml:space="preserve"> тротуар</w:t>
      </w:r>
      <w:r w:rsidR="00B42445">
        <w:rPr>
          <w:rFonts w:ascii="Times New Roman" w:hAnsi="Times New Roman" w:cs="Times New Roman"/>
          <w:sz w:val="24"/>
          <w:szCs w:val="24"/>
        </w:rPr>
        <w:t xml:space="preserve">, </w:t>
      </w:r>
      <w:r w:rsidR="00D5318A">
        <w:rPr>
          <w:rFonts w:ascii="Times New Roman" w:hAnsi="Times New Roman" w:cs="Times New Roman"/>
          <w:sz w:val="24"/>
          <w:szCs w:val="24"/>
        </w:rPr>
        <w:t>освещени</w:t>
      </w:r>
      <w:r w:rsidR="00B42445">
        <w:rPr>
          <w:rFonts w:ascii="Times New Roman" w:hAnsi="Times New Roman" w:cs="Times New Roman"/>
          <w:sz w:val="24"/>
          <w:szCs w:val="24"/>
        </w:rPr>
        <w:t>е</w:t>
      </w:r>
      <w:r w:rsidR="00D5318A">
        <w:rPr>
          <w:rFonts w:ascii="Times New Roman" w:hAnsi="Times New Roman" w:cs="Times New Roman"/>
          <w:sz w:val="24"/>
          <w:szCs w:val="24"/>
        </w:rPr>
        <w:t>, ограждени</w:t>
      </w:r>
      <w:r w:rsidR="00B42445">
        <w:rPr>
          <w:rFonts w:ascii="Times New Roman" w:hAnsi="Times New Roman" w:cs="Times New Roman"/>
          <w:sz w:val="24"/>
          <w:szCs w:val="24"/>
        </w:rPr>
        <w:t>е</w:t>
      </w:r>
      <w:r w:rsidR="00D5318A">
        <w:rPr>
          <w:rFonts w:ascii="Times New Roman" w:hAnsi="Times New Roman" w:cs="Times New Roman"/>
          <w:sz w:val="24"/>
          <w:szCs w:val="24"/>
        </w:rPr>
        <w:t xml:space="preserve">, </w:t>
      </w:r>
      <w:r w:rsidR="00D5318A" w:rsidRPr="00D5318A">
        <w:rPr>
          <w:rFonts w:ascii="Times New Roman" w:hAnsi="Times New Roman" w:cs="Times New Roman"/>
          <w:sz w:val="24"/>
          <w:szCs w:val="24"/>
        </w:rPr>
        <w:t>установ</w:t>
      </w:r>
      <w:r w:rsidR="00B42445">
        <w:rPr>
          <w:rFonts w:ascii="Times New Roman" w:hAnsi="Times New Roman" w:cs="Times New Roman"/>
          <w:sz w:val="24"/>
          <w:szCs w:val="24"/>
        </w:rPr>
        <w:t>лены</w:t>
      </w:r>
      <w:r w:rsidR="00D5318A">
        <w:rPr>
          <w:rFonts w:ascii="Times New Roman" w:hAnsi="Times New Roman" w:cs="Times New Roman"/>
          <w:sz w:val="24"/>
          <w:szCs w:val="24"/>
        </w:rPr>
        <w:t xml:space="preserve"> малы</w:t>
      </w:r>
      <w:r w:rsidR="00B42445">
        <w:rPr>
          <w:rFonts w:ascii="Times New Roman" w:hAnsi="Times New Roman" w:cs="Times New Roman"/>
          <w:sz w:val="24"/>
          <w:szCs w:val="24"/>
        </w:rPr>
        <w:t>е</w:t>
      </w:r>
      <w:r w:rsidR="00D5318A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B42445">
        <w:rPr>
          <w:rFonts w:ascii="Times New Roman" w:hAnsi="Times New Roman" w:cs="Times New Roman"/>
          <w:sz w:val="24"/>
          <w:szCs w:val="24"/>
        </w:rPr>
        <w:t>е</w:t>
      </w:r>
      <w:r w:rsidR="00D5318A">
        <w:rPr>
          <w:rFonts w:ascii="Times New Roman" w:hAnsi="Times New Roman" w:cs="Times New Roman"/>
          <w:sz w:val="24"/>
          <w:szCs w:val="24"/>
        </w:rPr>
        <w:t xml:space="preserve"> форм</w:t>
      </w:r>
      <w:r w:rsidR="00B42445">
        <w:rPr>
          <w:rFonts w:ascii="Times New Roman" w:hAnsi="Times New Roman" w:cs="Times New Roman"/>
          <w:sz w:val="24"/>
          <w:szCs w:val="24"/>
        </w:rPr>
        <w:t xml:space="preserve">ы: три </w:t>
      </w:r>
      <w:r w:rsidR="00B57958">
        <w:rPr>
          <w:rFonts w:ascii="Times New Roman" w:hAnsi="Times New Roman" w:cs="Times New Roman"/>
          <w:sz w:val="24"/>
          <w:szCs w:val="24"/>
        </w:rPr>
        <w:t>скамь</w:t>
      </w:r>
      <w:r w:rsidR="00B42445">
        <w:rPr>
          <w:rFonts w:ascii="Times New Roman" w:hAnsi="Times New Roman" w:cs="Times New Roman"/>
          <w:sz w:val="24"/>
          <w:szCs w:val="24"/>
        </w:rPr>
        <w:t>и</w:t>
      </w:r>
      <w:r w:rsidR="00B57958">
        <w:rPr>
          <w:rFonts w:ascii="Times New Roman" w:hAnsi="Times New Roman" w:cs="Times New Roman"/>
          <w:sz w:val="24"/>
          <w:szCs w:val="24"/>
        </w:rPr>
        <w:t xml:space="preserve"> со спинко</w:t>
      </w:r>
      <w:r w:rsidR="00B42445">
        <w:rPr>
          <w:rFonts w:ascii="Times New Roman" w:hAnsi="Times New Roman" w:cs="Times New Roman"/>
          <w:sz w:val="24"/>
          <w:szCs w:val="24"/>
        </w:rPr>
        <w:t>й</w:t>
      </w:r>
      <w:r w:rsidR="00B57958">
        <w:rPr>
          <w:rFonts w:ascii="Times New Roman" w:hAnsi="Times New Roman" w:cs="Times New Roman"/>
          <w:sz w:val="24"/>
          <w:szCs w:val="24"/>
        </w:rPr>
        <w:t xml:space="preserve">, </w:t>
      </w:r>
      <w:r w:rsidR="00B42445">
        <w:rPr>
          <w:rFonts w:ascii="Times New Roman" w:hAnsi="Times New Roman" w:cs="Times New Roman"/>
          <w:sz w:val="24"/>
          <w:szCs w:val="24"/>
        </w:rPr>
        <w:t xml:space="preserve">три </w:t>
      </w:r>
      <w:r w:rsidR="00B57958">
        <w:rPr>
          <w:rFonts w:ascii="Times New Roman" w:hAnsi="Times New Roman" w:cs="Times New Roman"/>
          <w:sz w:val="24"/>
          <w:szCs w:val="24"/>
        </w:rPr>
        <w:t>урн</w:t>
      </w:r>
      <w:r w:rsidR="00B42445">
        <w:rPr>
          <w:rFonts w:ascii="Times New Roman" w:hAnsi="Times New Roman" w:cs="Times New Roman"/>
          <w:sz w:val="24"/>
          <w:szCs w:val="24"/>
        </w:rPr>
        <w:t>ы</w:t>
      </w:r>
      <w:r w:rsidR="00B57958">
        <w:rPr>
          <w:rFonts w:ascii="Times New Roman" w:hAnsi="Times New Roman" w:cs="Times New Roman"/>
          <w:sz w:val="24"/>
          <w:szCs w:val="24"/>
        </w:rPr>
        <w:t xml:space="preserve">, детский игровой комплекс, качалка пружинная Мотоцикл, песочница Грузовик, спорткомплекс, карусель со штурвалом, диван-качели с навесом </w:t>
      </w:r>
      <w:r w:rsidR="00B42445">
        <w:rPr>
          <w:rFonts w:ascii="Times New Roman" w:hAnsi="Times New Roman" w:cs="Times New Roman"/>
          <w:sz w:val="24"/>
          <w:szCs w:val="24"/>
        </w:rPr>
        <w:t>и</w:t>
      </w:r>
      <w:r w:rsidR="00B57958">
        <w:rPr>
          <w:rFonts w:ascii="Times New Roman" w:hAnsi="Times New Roman" w:cs="Times New Roman"/>
          <w:sz w:val="24"/>
          <w:szCs w:val="24"/>
        </w:rPr>
        <w:t xml:space="preserve"> качели детские-одиночные.</w:t>
      </w:r>
    </w:p>
    <w:p w14:paraId="4BE3A969" w14:textId="77777777" w:rsidR="0085434B" w:rsidRPr="00FB261E" w:rsidRDefault="0085434B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14:paraId="59FEAB72" w14:textId="5E65C70E" w:rsidR="00FB79F7" w:rsidRDefault="00D5318A">
      <w:r w:rsidRPr="00D5318A">
        <w:br/>
      </w:r>
      <w:r>
        <w:rPr>
          <w:noProof/>
        </w:rPr>
        <w:drawing>
          <wp:inline distT="0" distB="0" distL="0" distR="0" wp14:anchorId="01923B4E" wp14:editId="427A4896">
            <wp:extent cx="5939998" cy="3140765"/>
            <wp:effectExtent l="0" t="0" r="3810" b="2540"/>
            <wp:docPr id="705693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93968" name="Рисунок 7056939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116" cy="314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24E02" w14:textId="7A16201B" w:rsidR="00D5318A" w:rsidRDefault="00D5318A">
      <w:r>
        <w:rPr>
          <w:noProof/>
        </w:rPr>
        <w:drawing>
          <wp:inline distT="0" distB="0" distL="0" distR="0" wp14:anchorId="3DDA9648" wp14:editId="227D306A">
            <wp:extent cx="5937025" cy="3180522"/>
            <wp:effectExtent l="0" t="0" r="6985" b="1270"/>
            <wp:docPr id="16089634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63419" name="Рисунок 16089634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284" cy="3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165D"/>
    <w:rsid w:val="00557767"/>
    <w:rsid w:val="00577257"/>
    <w:rsid w:val="005917A9"/>
    <w:rsid w:val="005C3047"/>
    <w:rsid w:val="005C482A"/>
    <w:rsid w:val="005C6298"/>
    <w:rsid w:val="005D53C5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11252"/>
    <w:rsid w:val="00B42445"/>
    <w:rsid w:val="00B45212"/>
    <w:rsid w:val="00B57958"/>
    <w:rsid w:val="00B6237E"/>
    <w:rsid w:val="00B64908"/>
    <w:rsid w:val="00BB60B2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133</cp:revision>
  <cp:lastPrinted>2025-12-11T00:52:00Z</cp:lastPrinted>
  <dcterms:created xsi:type="dcterms:W3CDTF">2021-10-15T00:20:00Z</dcterms:created>
  <dcterms:modified xsi:type="dcterms:W3CDTF">2025-12-26T01:36:00Z</dcterms:modified>
</cp:coreProperties>
</file>