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138" w:rsidRPr="003132EA" w:rsidRDefault="00660421" w:rsidP="003132EA">
      <w:pPr>
        <w:widowControl/>
        <w:autoSpaceDE/>
        <w:autoSpaceDN/>
        <w:adjustRightInd/>
        <w:ind w:firstLine="709"/>
        <w:jc w:val="right"/>
        <w:rPr>
          <w:rFonts w:ascii="Times New Roman" w:hAnsi="Times New Roman" w:cs="Times New Roman"/>
          <w:sz w:val="28"/>
          <w:szCs w:val="28"/>
        </w:rPr>
      </w:pPr>
      <w:bookmarkStart w:id="0" w:name="_Toc221604152"/>
      <w:r w:rsidRPr="003132EA">
        <w:rPr>
          <w:rFonts w:ascii="Times New Roman" w:hAnsi="Times New Roman" w:cs="Times New Roman"/>
          <w:sz w:val="28"/>
          <w:szCs w:val="28"/>
        </w:rPr>
        <w:t>УТВЕРЖДЕНО</w:t>
      </w:r>
    </w:p>
    <w:p w:rsidR="00D93138" w:rsidRPr="003132EA" w:rsidRDefault="001D3544" w:rsidP="003132EA">
      <w:pPr>
        <w:widowControl/>
        <w:autoSpaceDE/>
        <w:autoSpaceDN/>
        <w:adjustRightInd/>
        <w:ind w:firstLine="709"/>
        <w:jc w:val="right"/>
        <w:rPr>
          <w:rFonts w:ascii="Times New Roman" w:hAnsi="Times New Roman" w:cs="Times New Roman"/>
          <w:sz w:val="28"/>
          <w:szCs w:val="28"/>
        </w:rPr>
      </w:pPr>
      <w:r>
        <w:rPr>
          <w:rFonts w:ascii="Times New Roman" w:hAnsi="Times New Roman" w:cs="Times New Roman"/>
          <w:sz w:val="28"/>
          <w:szCs w:val="28"/>
        </w:rPr>
        <w:t>С</w:t>
      </w:r>
      <w:r w:rsidR="00660421" w:rsidRPr="003132EA">
        <w:rPr>
          <w:rFonts w:ascii="Times New Roman" w:hAnsi="Times New Roman" w:cs="Times New Roman"/>
          <w:sz w:val="28"/>
          <w:szCs w:val="28"/>
        </w:rPr>
        <w:t>обранием муниципального образования</w:t>
      </w:r>
    </w:p>
    <w:p w:rsidR="003132EA" w:rsidRPr="003132EA" w:rsidRDefault="00660421" w:rsidP="003132EA">
      <w:pPr>
        <w:widowControl/>
        <w:autoSpaceDE/>
        <w:autoSpaceDN/>
        <w:adjustRightInd/>
        <w:ind w:firstLine="709"/>
        <w:jc w:val="right"/>
        <w:rPr>
          <w:rFonts w:ascii="Times New Roman" w:hAnsi="Times New Roman" w:cs="Times New Roman"/>
          <w:sz w:val="26"/>
          <w:szCs w:val="26"/>
        </w:rPr>
      </w:pPr>
      <w:r w:rsidRPr="003132EA">
        <w:rPr>
          <w:rFonts w:ascii="Times New Roman" w:hAnsi="Times New Roman" w:cs="Times New Roman"/>
          <w:sz w:val="28"/>
          <w:szCs w:val="28"/>
        </w:rPr>
        <w:t>«Городской округ Ногликский»</w:t>
      </w:r>
    </w:p>
    <w:p w:rsidR="003132EA" w:rsidRPr="003132EA" w:rsidRDefault="003132EA" w:rsidP="003132EA">
      <w:pPr>
        <w:jc w:val="right"/>
        <w:rPr>
          <w:rFonts w:ascii="Times New Roman" w:hAnsi="Times New Roman" w:cs="Times New Roman"/>
          <w:bCs/>
          <w:sz w:val="28"/>
          <w:szCs w:val="28"/>
        </w:rPr>
      </w:pPr>
      <w:r w:rsidRPr="003132EA">
        <w:rPr>
          <w:rFonts w:ascii="Times New Roman" w:hAnsi="Times New Roman" w:cs="Times New Roman"/>
          <w:bCs/>
          <w:sz w:val="28"/>
          <w:szCs w:val="28"/>
        </w:rPr>
        <w:t>от _________ № ___</w:t>
      </w:r>
    </w:p>
    <w:p w:rsidR="003132EA" w:rsidRPr="003132EA" w:rsidRDefault="003132EA" w:rsidP="003132EA">
      <w:pP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D3793C" w:rsidRDefault="00D3793C" w:rsidP="003132EA">
      <w:pPr>
        <w:jc w:val="center"/>
        <w:rPr>
          <w:rFonts w:ascii="Times New Roman" w:hAnsi="Times New Roman" w:cs="Times New Roman"/>
          <w:b/>
          <w:bCs/>
          <w:sz w:val="28"/>
          <w:szCs w:val="28"/>
        </w:rPr>
      </w:pPr>
    </w:p>
    <w:p w:rsidR="00D3793C" w:rsidRDefault="00D3793C" w:rsidP="003132EA">
      <w:pPr>
        <w:jc w:val="cente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3132EA" w:rsidRDefault="003132EA" w:rsidP="003132EA">
      <w:pPr>
        <w:jc w:val="center"/>
        <w:rPr>
          <w:rFonts w:ascii="Times New Roman" w:hAnsi="Times New Roman" w:cs="Times New Roman"/>
          <w:b/>
          <w:bCs/>
          <w:sz w:val="28"/>
          <w:szCs w:val="28"/>
        </w:rPr>
      </w:pPr>
    </w:p>
    <w:p w:rsidR="003132EA" w:rsidRPr="003132EA" w:rsidRDefault="003132EA" w:rsidP="003132EA">
      <w:pPr>
        <w:jc w:val="center"/>
        <w:rPr>
          <w:rFonts w:ascii="Times New Roman" w:hAnsi="Times New Roman" w:cs="Times New Roman"/>
          <w:b/>
          <w:bCs/>
          <w:sz w:val="28"/>
          <w:szCs w:val="28"/>
        </w:rPr>
      </w:pPr>
    </w:p>
    <w:p w:rsidR="003132EA" w:rsidRPr="003132EA" w:rsidRDefault="003132EA" w:rsidP="003132EA">
      <w:pPr>
        <w:jc w:val="center"/>
        <w:rPr>
          <w:rFonts w:ascii="Times New Roman" w:hAnsi="Times New Roman" w:cs="Times New Roman"/>
          <w:b/>
          <w:bCs/>
          <w:sz w:val="28"/>
          <w:szCs w:val="28"/>
        </w:rPr>
      </w:pPr>
      <w:r w:rsidRPr="003132EA">
        <w:rPr>
          <w:rFonts w:ascii="Times New Roman" w:hAnsi="Times New Roman" w:cs="Times New Roman"/>
          <w:b/>
          <w:bCs/>
          <w:sz w:val="28"/>
          <w:szCs w:val="28"/>
        </w:rPr>
        <w:t xml:space="preserve">ПРАВИЛА ЗЕМЛЕПОЛЬЗОВАНИЯ И ЗАСТРОЙКИ </w:t>
      </w:r>
    </w:p>
    <w:p w:rsidR="003132EA" w:rsidRPr="003132EA" w:rsidRDefault="003132EA" w:rsidP="003132EA">
      <w:pPr>
        <w:jc w:val="center"/>
        <w:rPr>
          <w:rFonts w:ascii="Times New Roman" w:hAnsi="Times New Roman" w:cs="Times New Roman"/>
          <w:sz w:val="26"/>
          <w:szCs w:val="26"/>
        </w:rPr>
      </w:pPr>
      <w:r w:rsidRPr="003132EA">
        <w:rPr>
          <w:rFonts w:ascii="Times New Roman" w:hAnsi="Times New Roman" w:cs="Times New Roman"/>
          <w:b/>
          <w:bCs/>
          <w:sz w:val="28"/>
          <w:szCs w:val="28"/>
        </w:rPr>
        <w:t>муниципального образования «Городской округ Ногликский»</w:t>
      </w:r>
    </w:p>
    <w:p w:rsidR="00F3421E" w:rsidRDefault="00F3421E" w:rsidP="00F3421E">
      <w:pPr>
        <w:ind w:firstLine="709"/>
        <w:rPr>
          <w:rFonts w:ascii="Times New Roman" w:hAnsi="Times New Roman" w:cs="Times New Roman"/>
          <w:sz w:val="28"/>
          <w:szCs w:val="28"/>
        </w:rPr>
      </w:pPr>
    </w:p>
    <w:p w:rsidR="003132EA" w:rsidRDefault="003132EA" w:rsidP="00F3421E">
      <w:pPr>
        <w:ind w:firstLine="709"/>
        <w:rPr>
          <w:rFonts w:ascii="Times New Roman" w:hAnsi="Times New Roman" w:cs="Times New Roman"/>
          <w:sz w:val="28"/>
          <w:szCs w:val="28"/>
        </w:rPr>
      </w:pPr>
    </w:p>
    <w:p w:rsidR="003132EA" w:rsidRDefault="003132EA" w:rsidP="00F3421E">
      <w:pPr>
        <w:ind w:firstLine="709"/>
        <w:rPr>
          <w:rFonts w:ascii="Times New Roman" w:hAnsi="Times New Roman" w:cs="Times New Roman"/>
          <w:sz w:val="28"/>
          <w:szCs w:val="28"/>
        </w:rPr>
      </w:pPr>
    </w:p>
    <w:p w:rsidR="003132EA" w:rsidRDefault="003132EA" w:rsidP="003132EA">
      <w:pPr>
        <w:pStyle w:val="1"/>
      </w:pPr>
      <w:r>
        <w:t>Книга</w:t>
      </w:r>
      <w:r w:rsidRPr="00664A99">
        <w:t> II. Градостроительные регламенты</w:t>
      </w:r>
    </w:p>
    <w:p w:rsidR="003132EA" w:rsidRDefault="003132EA"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814478" w:rsidRDefault="00814478" w:rsidP="00F3421E">
      <w:pPr>
        <w:ind w:firstLine="709"/>
        <w:rPr>
          <w:rFonts w:ascii="Times New Roman" w:hAnsi="Times New Roman" w:cs="Times New Roman"/>
          <w:sz w:val="28"/>
          <w:szCs w:val="28"/>
        </w:rPr>
      </w:pPr>
    </w:p>
    <w:p w:rsidR="00023DBB" w:rsidRDefault="00023DBB" w:rsidP="00F3421E">
      <w:pPr>
        <w:ind w:firstLine="709"/>
        <w:rPr>
          <w:rFonts w:ascii="Times New Roman" w:hAnsi="Times New Roman" w:cs="Times New Roman"/>
          <w:sz w:val="28"/>
          <w:szCs w:val="28"/>
        </w:rPr>
      </w:pPr>
    </w:p>
    <w:p w:rsidR="00023DBB" w:rsidRDefault="00023DBB" w:rsidP="00F3421E">
      <w:pPr>
        <w:ind w:firstLine="709"/>
        <w:rPr>
          <w:rFonts w:ascii="Times New Roman" w:hAnsi="Times New Roman" w:cs="Times New Roman"/>
          <w:sz w:val="28"/>
          <w:szCs w:val="28"/>
        </w:rPr>
      </w:pPr>
    </w:p>
    <w:p w:rsidR="00814478" w:rsidRDefault="00814478" w:rsidP="00814478">
      <w:pPr>
        <w:pStyle w:val="S"/>
        <w:jc w:val="center"/>
      </w:pPr>
    </w:p>
    <w:p w:rsidR="00814478" w:rsidRDefault="00814478" w:rsidP="00814478">
      <w:pPr>
        <w:pStyle w:val="S"/>
        <w:jc w:val="center"/>
      </w:pPr>
    </w:p>
    <w:p w:rsidR="00814478" w:rsidRPr="00664A99" w:rsidRDefault="00814478" w:rsidP="00814478">
      <w:pPr>
        <w:pStyle w:val="S"/>
        <w:jc w:val="center"/>
        <w:sectPr w:rsidR="00814478" w:rsidRPr="00664A99" w:rsidSect="00E511F1">
          <w:footerReference w:type="default" r:id="rId8"/>
          <w:pgSz w:w="11906" w:h="16838"/>
          <w:pgMar w:top="709" w:right="567" w:bottom="1134" w:left="1418" w:header="709" w:footer="709" w:gutter="0"/>
          <w:cols w:space="708"/>
          <w:docGrid w:linePitch="360"/>
        </w:sectPr>
      </w:pPr>
      <w:r>
        <w:t>Ноглики,  2018</w:t>
      </w:r>
    </w:p>
    <w:p w:rsidR="004A0FD0" w:rsidRDefault="004A0FD0" w:rsidP="00023DBB">
      <w:pPr>
        <w:pStyle w:val="1"/>
      </w:pPr>
      <w:bookmarkStart w:id="1" w:name="_Toc383696697"/>
      <w:bookmarkStart w:id="2" w:name="_Toc426728483"/>
      <w:r>
        <w:lastRenderedPageBreak/>
        <w:t>Книга</w:t>
      </w:r>
      <w:r w:rsidR="00F3421E" w:rsidRPr="00664A99">
        <w:t> II. Градостроительные регламенты</w:t>
      </w:r>
      <w:bookmarkEnd w:id="1"/>
      <w:bookmarkEnd w:id="2"/>
    </w:p>
    <w:p w:rsidR="00196FDB" w:rsidRDefault="00196FDB" w:rsidP="00196FDB"/>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r>
        <w:rPr>
          <w:rFonts w:ascii="Times New Roman" w:hAnsi="Times New Roman" w:cs="Times New Roman"/>
          <w:sz w:val="28"/>
          <w:szCs w:val="28"/>
        </w:rPr>
        <w:t xml:space="preserve">1. </w:t>
      </w:r>
      <w:r w:rsidRPr="00081A02">
        <w:rPr>
          <w:rFonts w:ascii="Times New Roman" w:hAnsi="Times New Roman" w:cs="Times New Roman"/>
          <w:sz w:val="28"/>
          <w:szCs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3" w:name="dst100578"/>
      <w:bookmarkEnd w:id="3"/>
      <w:r>
        <w:rPr>
          <w:rFonts w:ascii="Times New Roman" w:hAnsi="Times New Roman" w:cs="Times New Roman"/>
          <w:sz w:val="28"/>
          <w:szCs w:val="28"/>
        </w:rPr>
        <w:t>2</w:t>
      </w:r>
      <w:r w:rsidRPr="00081A02">
        <w:rPr>
          <w:rFonts w:ascii="Times New Roman" w:hAnsi="Times New Roman" w:cs="Times New Roman"/>
          <w:sz w:val="28"/>
          <w:szCs w:val="28"/>
        </w:rPr>
        <w:t>. Градостроительные регламенты устанавливаются с учетом:</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4" w:name="dst100579"/>
      <w:bookmarkEnd w:id="4"/>
      <w:r w:rsidRPr="00081A02">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5" w:name="dst100580"/>
      <w:bookmarkEnd w:id="5"/>
      <w:r w:rsidRPr="00081A02">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6" w:name="dst100581"/>
      <w:bookmarkEnd w:id="6"/>
      <w:r w:rsidRPr="00081A02">
        <w:rPr>
          <w:rFonts w:ascii="Times New Roman" w:hAnsi="Times New Roman" w:cs="Times New Roman"/>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7" w:name="dst100582"/>
      <w:bookmarkEnd w:id="7"/>
      <w:r w:rsidRPr="00081A02">
        <w:rPr>
          <w:rFonts w:ascii="Times New Roman" w:hAnsi="Times New Roman" w:cs="Times New Roman"/>
          <w:sz w:val="28"/>
          <w:szCs w:val="28"/>
        </w:rPr>
        <w:t>4) видов территориальных зон;</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8" w:name="dst100583"/>
      <w:bookmarkEnd w:id="8"/>
      <w:r w:rsidRPr="00081A02">
        <w:rPr>
          <w:rFonts w:ascii="Times New Roman" w:hAnsi="Times New Roman" w:cs="Times New Roman"/>
          <w:sz w:val="28"/>
          <w:szCs w:val="28"/>
        </w:rPr>
        <w:t>5) требований охраны объектов культурного наследия, а также особо охраняемых природных территорий, иных природных объектов.</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9" w:name="dst100584"/>
      <w:bookmarkEnd w:id="9"/>
      <w:r>
        <w:rPr>
          <w:rFonts w:ascii="Times New Roman" w:hAnsi="Times New Roman" w:cs="Times New Roman"/>
          <w:sz w:val="28"/>
          <w:szCs w:val="28"/>
        </w:rPr>
        <w:t>3</w:t>
      </w:r>
      <w:r w:rsidRPr="00081A02">
        <w:rPr>
          <w:rFonts w:ascii="Times New Roman" w:hAnsi="Times New Roman" w:cs="Times New Roman"/>
          <w:sz w:val="28"/>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0" w:name="dst100585"/>
      <w:bookmarkEnd w:id="10"/>
      <w:r>
        <w:rPr>
          <w:rFonts w:ascii="Times New Roman" w:hAnsi="Times New Roman" w:cs="Times New Roman"/>
          <w:sz w:val="28"/>
          <w:szCs w:val="28"/>
        </w:rPr>
        <w:t>4</w:t>
      </w:r>
      <w:r w:rsidRPr="00081A02">
        <w:rPr>
          <w:rFonts w:ascii="Times New Roman" w:hAnsi="Times New Roman" w:cs="Times New Roman"/>
          <w:sz w:val="28"/>
          <w:szCs w:val="28"/>
        </w:rPr>
        <w:t>. Действие градостроительного регламента не распространяется на земельные участки:</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1" w:name="dst1103"/>
      <w:bookmarkEnd w:id="11"/>
      <w:r w:rsidRPr="00081A02">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2" w:name="dst100587"/>
      <w:bookmarkEnd w:id="12"/>
      <w:r w:rsidRPr="00081A02">
        <w:rPr>
          <w:rFonts w:ascii="Times New Roman" w:hAnsi="Times New Roman" w:cs="Times New Roman"/>
          <w:sz w:val="28"/>
          <w:szCs w:val="28"/>
        </w:rPr>
        <w:t>2) в границах территорий общего пользования;</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3" w:name="dst101769"/>
      <w:bookmarkEnd w:id="13"/>
      <w:r w:rsidRPr="00081A02">
        <w:rPr>
          <w:rFonts w:ascii="Times New Roman" w:hAnsi="Times New Roman" w:cs="Times New Roman"/>
          <w:sz w:val="28"/>
          <w:szCs w:val="28"/>
        </w:rPr>
        <w:t>3) предназначенные для размещения линейных объектов и (или) занятые линейными объектами;</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4" w:name="dst101025"/>
      <w:bookmarkEnd w:id="14"/>
      <w:r w:rsidRPr="00081A02">
        <w:rPr>
          <w:rFonts w:ascii="Times New Roman" w:hAnsi="Times New Roman" w:cs="Times New Roman"/>
          <w:sz w:val="28"/>
          <w:szCs w:val="28"/>
        </w:rPr>
        <w:t>4) предоставленные для добычи полезных ископаемых.</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5" w:name="dst100589"/>
      <w:bookmarkEnd w:id="15"/>
      <w:r>
        <w:rPr>
          <w:rFonts w:ascii="Times New Roman" w:hAnsi="Times New Roman" w:cs="Times New Roman"/>
          <w:sz w:val="28"/>
          <w:szCs w:val="28"/>
        </w:rPr>
        <w:t>5</w:t>
      </w:r>
      <w:r w:rsidRPr="00081A02">
        <w:rPr>
          <w:rFonts w:ascii="Times New Roman" w:hAnsi="Times New Roman" w:cs="Times New Roman"/>
          <w:sz w:val="28"/>
          <w:szCs w:val="28"/>
        </w:rPr>
        <w:t>.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96FDB" w:rsidRPr="00081A02" w:rsidRDefault="00196FDB" w:rsidP="00196FDB">
      <w:pPr>
        <w:shd w:val="clear" w:color="auto" w:fill="FFFFFF"/>
        <w:spacing w:line="290" w:lineRule="atLeast"/>
        <w:ind w:firstLine="540"/>
        <w:rPr>
          <w:rFonts w:ascii="Times New Roman" w:hAnsi="Times New Roman" w:cs="Times New Roman"/>
          <w:sz w:val="28"/>
          <w:szCs w:val="28"/>
        </w:rPr>
      </w:pPr>
      <w:bookmarkStart w:id="16" w:name="dst1222"/>
      <w:bookmarkEnd w:id="16"/>
      <w:r>
        <w:rPr>
          <w:rFonts w:ascii="Times New Roman" w:hAnsi="Times New Roman" w:cs="Times New Roman"/>
          <w:sz w:val="28"/>
          <w:szCs w:val="28"/>
        </w:rPr>
        <w:t>6</w:t>
      </w:r>
      <w:r w:rsidRPr="00081A02">
        <w:rPr>
          <w:rFonts w:ascii="Times New Roman" w:hAnsi="Times New Roman" w:cs="Times New Roman"/>
          <w:sz w:val="28"/>
          <w:szCs w:val="28"/>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w:t>
      </w:r>
      <w:r w:rsidRPr="00081A02">
        <w:rPr>
          <w:rFonts w:ascii="Times New Roman" w:hAnsi="Times New Roman" w:cs="Times New Roman"/>
          <w:sz w:val="28"/>
          <w:szCs w:val="28"/>
        </w:rPr>
        <w:lastRenderedPageBreak/>
        <w:t>границах особых экономических зон и территорий опережающего социально-экономического развития.</w:t>
      </w:r>
    </w:p>
    <w:p w:rsidR="00196FDB" w:rsidRPr="00196FDB" w:rsidRDefault="00196FDB" w:rsidP="00196FDB"/>
    <w:p w:rsidR="004A0FD0" w:rsidRPr="00605A28" w:rsidRDefault="00C95B3F" w:rsidP="004A0FD0">
      <w:pPr>
        <w:pStyle w:val="1"/>
      </w:pPr>
      <w:bookmarkStart w:id="17" w:name="_Toc333912777"/>
      <w:r>
        <w:t xml:space="preserve">ГЛАВА 1. </w:t>
      </w:r>
      <w:r w:rsidRPr="00605A28">
        <w:t xml:space="preserve">ОБЩИЕ </w:t>
      </w:r>
      <w:r>
        <w:t>Т</w:t>
      </w:r>
      <w:r w:rsidRPr="00605A28">
        <w:t>РЕБОВАНИЯ</w:t>
      </w:r>
      <w:bookmarkEnd w:id="17"/>
    </w:p>
    <w:p w:rsidR="004A0FD0" w:rsidRPr="00605A28" w:rsidRDefault="004A0FD0" w:rsidP="004A0FD0">
      <w:pPr>
        <w:widowControl/>
        <w:autoSpaceDE/>
        <w:autoSpaceDN/>
        <w:adjustRightInd/>
        <w:jc w:val="center"/>
        <w:rPr>
          <w:rFonts w:ascii="Times New Roman" w:hAnsi="Times New Roman" w:cs="Times New Roman"/>
          <w:b/>
          <w:color w:val="0000FF"/>
          <w:sz w:val="24"/>
          <w:szCs w:val="24"/>
          <w:u w:val="single"/>
        </w:rPr>
      </w:pP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При соблюдении действующих нормативов допускается размещение одного и </w:t>
      </w:r>
      <w:r w:rsidR="00605A28">
        <w:rPr>
          <w:rFonts w:ascii="Times New Roman" w:hAnsi="Times New Roman" w:cs="Times New Roman"/>
          <w:sz w:val="28"/>
          <w:szCs w:val="28"/>
        </w:rPr>
        <w:t>более основных</w:t>
      </w:r>
      <w:r w:rsidRPr="00605A28">
        <w:rPr>
          <w:rFonts w:ascii="Times New Roman" w:hAnsi="Times New Roman" w:cs="Times New Roman"/>
          <w:sz w:val="28"/>
          <w:szCs w:val="28"/>
        </w:rPr>
        <w:t xml:space="preserve"> и вспомогательных или условно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посещение граждан допускается только в случае, если указанные объекты имеют обособленные от жилой (придомовой) территории входы для посетителей, подъезды и площадки для паркования автомобилей, рассчитанной исходя из количества одновременных посещений, в соответствии с действующими нормативными актами.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Размещение объектов основных, вспомогательных и условно разрешенных видов использования во встроенных и встроенно-пристроенных в жилые дома осуществляется в соответствии с перечнем, приведенным в пункте 5 настоящих Правил застройки, при условии соблюдения требований технических регламентов и иных требований в соответствии с действующим законодательством. Размещение нежилых помещений допускается только на первом этаже жилого дома. Помещения при квартирах или индивидуальных жилых домах, рассчитанные на индивидуальную трудовую деятельность, размещаются при соблюдении действующего законодательства, настоящих Правил. </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Объекты коммунального хозяйства, необходимые для инженерного обеспечения нескольких земельных участков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концентраторы абонентского доступа, подземные и надземные линейные инженерные коммуникации), а также объекты гражданской обороны и предотвращения чрезвычайных ситуаций, если для их размещения требуются отдельные земельные участки, относятся к вспомогательным видам использования на территории всех зон при отсутствии норм законодательства, запрещающих их применение.</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Суммарная площадь территории, занимаемой объектами вспомогательных видов разрешенного использования, расположенными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 застройки.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lastRenderedPageBreak/>
        <w:t>Максимальная высота объектов капитального строительства, реконструкции на территории земельного участка;</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Максимальные выступы за красную линию ступеней и приямков;</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Этажность;</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Минимальный отступ от границы земельного участка (красной линии);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Максимальный процент застройки в границах земельного участка;</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Иные показатели.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Выступы за красную линию балконов, эркеров, козырьков не допускаются более 2м и ниже 3,5 </w:t>
      </w:r>
      <w:r w:rsidR="00C150CA" w:rsidRPr="00605A28">
        <w:rPr>
          <w:rFonts w:ascii="Times New Roman" w:hAnsi="Times New Roman" w:cs="Times New Roman"/>
          <w:sz w:val="28"/>
          <w:szCs w:val="28"/>
        </w:rPr>
        <w:t>м от</w:t>
      </w:r>
      <w:r w:rsidRPr="00605A28">
        <w:rPr>
          <w:rFonts w:ascii="Times New Roman" w:hAnsi="Times New Roman" w:cs="Times New Roman"/>
          <w:sz w:val="28"/>
          <w:szCs w:val="28"/>
        </w:rPr>
        <w:t xml:space="preserve"> уровня земли;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Выступы за красную линию ступеней и приямков допускаются не более чем на </w:t>
      </w:r>
      <w:smartTag w:uri="urn:schemas-microsoft-com:office:smarttags" w:element="metricconverter">
        <w:smartTagPr>
          <w:attr w:name="ProductID" w:val="2 м"/>
        </w:smartTagPr>
        <w:r w:rsidRPr="00605A28">
          <w:rPr>
            <w:rFonts w:ascii="Times New Roman" w:hAnsi="Times New Roman" w:cs="Times New Roman"/>
            <w:sz w:val="28"/>
            <w:szCs w:val="28"/>
          </w:rPr>
          <w:t>2 м</w:t>
        </w:r>
      </w:smartTag>
      <w:r w:rsidRPr="00605A28">
        <w:rPr>
          <w:rFonts w:ascii="Times New Roman" w:hAnsi="Times New Roman" w:cs="Times New Roman"/>
          <w:sz w:val="28"/>
          <w:szCs w:val="28"/>
        </w:rPr>
        <w:t>;</w:t>
      </w:r>
    </w:p>
    <w:p w:rsidR="004A0FD0"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Общие требования в части максимальной высоты объектов капитального строительства –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вентиляционных труб, лифтовых шахт).</w:t>
      </w:r>
    </w:p>
    <w:p w:rsidR="00C150CA" w:rsidRPr="00605A28" w:rsidRDefault="00C150CA" w:rsidP="004A0FD0">
      <w:pPr>
        <w:ind w:firstLine="709"/>
        <w:rPr>
          <w:rFonts w:ascii="Times New Roman" w:hAnsi="Times New Roman" w:cs="Times New Roman"/>
          <w:sz w:val="28"/>
          <w:szCs w:val="28"/>
        </w:rPr>
      </w:pPr>
    </w:p>
    <w:p w:rsidR="00C53951" w:rsidRPr="00C150CA" w:rsidRDefault="00C95B3F" w:rsidP="00C53951">
      <w:pPr>
        <w:ind w:firstLine="709"/>
        <w:rPr>
          <w:rFonts w:ascii="Times New Roman" w:hAnsi="Times New Roman" w:cs="Times New Roman"/>
          <w:b/>
          <w:sz w:val="28"/>
          <w:szCs w:val="28"/>
        </w:rPr>
      </w:pPr>
      <w:r>
        <w:rPr>
          <w:rFonts w:ascii="Times New Roman" w:hAnsi="Times New Roman" w:cs="Times New Roman"/>
          <w:b/>
          <w:sz w:val="28"/>
          <w:szCs w:val="28"/>
        </w:rPr>
        <w:t xml:space="preserve">Статья 1. </w:t>
      </w:r>
      <w:r w:rsidR="004A0FD0" w:rsidRPr="00C150CA">
        <w:rPr>
          <w:rFonts w:ascii="Times New Roman" w:hAnsi="Times New Roman" w:cs="Times New Roman"/>
          <w:b/>
          <w:sz w:val="28"/>
          <w:szCs w:val="28"/>
        </w:rPr>
        <w:t>Общие требования в части озеленения территории земельных участков</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1. К озелененным территориям, расположенным в границах земельных участков, на которые распространяются градостроительные регламенты, относятся части территории земельных участков, которые не застроены строениями и не используются (не предназначены) для проезжей части, парковки или тротуара и при этом покрыты зелеными насаждениями (цветниками, газонами, кустарниками, высокоствольными растениями), водоемами, пляжами, доступными для всех пользователей объектов, расположенных на земельном участке или в квартале.</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2. Озелененная территория земельного участка может быть оборудована:</w:t>
      </w:r>
    </w:p>
    <w:p w:rsidR="004A0FD0" w:rsidRPr="00C150CA" w:rsidRDefault="004A0FD0" w:rsidP="00C27DB0">
      <w:pPr>
        <w:pStyle w:val="af9"/>
        <w:numPr>
          <w:ilvl w:val="0"/>
          <w:numId w:val="5"/>
        </w:numPr>
        <w:rPr>
          <w:sz w:val="28"/>
          <w:szCs w:val="28"/>
        </w:rPr>
      </w:pPr>
      <w:r w:rsidRPr="00C150CA">
        <w:rPr>
          <w:sz w:val="28"/>
          <w:szCs w:val="28"/>
        </w:rPr>
        <w:t>площадками для отдыха взрослых, детскими площадками;</w:t>
      </w:r>
    </w:p>
    <w:p w:rsidR="004A0FD0" w:rsidRPr="00C150CA" w:rsidRDefault="004A0FD0" w:rsidP="00C27DB0">
      <w:pPr>
        <w:pStyle w:val="af9"/>
        <w:numPr>
          <w:ilvl w:val="0"/>
          <w:numId w:val="5"/>
        </w:numPr>
        <w:rPr>
          <w:sz w:val="28"/>
          <w:szCs w:val="28"/>
        </w:rPr>
      </w:pPr>
      <w:r w:rsidRPr="00C150CA">
        <w:rPr>
          <w:sz w:val="28"/>
          <w:szCs w:val="28"/>
        </w:rPr>
        <w:t>открытыми спортивными площадками;</w:t>
      </w:r>
    </w:p>
    <w:p w:rsidR="004A0FD0" w:rsidRPr="00C150CA" w:rsidRDefault="004A0FD0" w:rsidP="00C27DB0">
      <w:pPr>
        <w:pStyle w:val="af9"/>
        <w:numPr>
          <w:ilvl w:val="0"/>
          <w:numId w:val="5"/>
        </w:numPr>
        <w:rPr>
          <w:sz w:val="28"/>
          <w:szCs w:val="28"/>
        </w:rPr>
      </w:pPr>
      <w:r w:rsidRPr="00C150CA">
        <w:rPr>
          <w:sz w:val="28"/>
          <w:szCs w:val="28"/>
        </w:rPr>
        <w:t>площадками для выгула собак, расположенных на специально оборудованных территориях;</w:t>
      </w:r>
    </w:p>
    <w:p w:rsidR="004A0FD0" w:rsidRPr="00C150CA" w:rsidRDefault="004A0FD0" w:rsidP="00C27DB0">
      <w:pPr>
        <w:pStyle w:val="af9"/>
        <w:numPr>
          <w:ilvl w:val="0"/>
          <w:numId w:val="5"/>
        </w:numPr>
        <w:rPr>
          <w:sz w:val="28"/>
          <w:szCs w:val="28"/>
        </w:rPr>
      </w:pPr>
      <w:r w:rsidRPr="00C150CA">
        <w:rPr>
          <w:sz w:val="28"/>
          <w:szCs w:val="28"/>
        </w:rPr>
        <w:t>пешеходными дорожками;</w:t>
      </w:r>
    </w:p>
    <w:p w:rsidR="004A0FD0" w:rsidRPr="00C150CA" w:rsidRDefault="004A0FD0" w:rsidP="00C27DB0">
      <w:pPr>
        <w:pStyle w:val="af9"/>
        <w:numPr>
          <w:ilvl w:val="0"/>
          <w:numId w:val="5"/>
        </w:numPr>
        <w:rPr>
          <w:sz w:val="28"/>
          <w:szCs w:val="28"/>
        </w:rPr>
      </w:pPr>
      <w:r w:rsidRPr="00C150CA">
        <w:rPr>
          <w:sz w:val="28"/>
          <w:szCs w:val="28"/>
        </w:rPr>
        <w:t>малыми архитектурными формами;</w:t>
      </w:r>
    </w:p>
    <w:p w:rsidR="004A0FD0" w:rsidRPr="00C150CA" w:rsidRDefault="004A0FD0" w:rsidP="00C27DB0">
      <w:pPr>
        <w:pStyle w:val="af9"/>
        <w:numPr>
          <w:ilvl w:val="0"/>
          <w:numId w:val="5"/>
        </w:numPr>
        <w:rPr>
          <w:sz w:val="28"/>
          <w:szCs w:val="28"/>
        </w:rPr>
      </w:pPr>
      <w:r w:rsidRPr="00C150CA">
        <w:rPr>
          <w:sz w:val="28"/>
          <w:szCs w:val="28"/>
        </w:rPr>
        <w:t>иными аналогичными объектами.</w:t>
      </w:r>
    </w:p>
    <w:p w:rsidR="004A0FD0" w:rsidRPr="00361784" w:rsidRDefault="00C95B3F" w:rsidP="004A0FD0">
      <w:pPr>
        <w:ind w:firstLine="709"/>
        <w:rPr>
          <w:rFonts w:ascii="Times New Roman" w:hAnsi="Times New Roman" w:cs="Times New Roman"/>
          <w:b/>
          <w:sz w:val="28"/>
          <w:szCs w:val="28"/>
        </w:rPr>
      </w:pPr>
      <w:r>
        <w:rPr>
          <w:rFonts w:ascii="Times New Roman" w:hAnsi="Times New Roman" w:cs="Times New Roman"/>
          <w:b/>
          <w:sz w:val="28"/>
          <w:szCs w:val="28"/>
        </w:rPr>
        <w:t xml:space="preserve">Статья 2. </w:t>
      </w:r>
      <w:r w:rsidR="004A0FD0" w:rsidRPr="00361784">
        <w:rPr>
          <w:rFonts w:ascii="Times New Roman" w:hAnsi="Times New Roman" w:cs="Times New Roman"/>
          <w:b/>
          <w:sz w:val="28"/>
          <w:szCs w:val="28"/>
        </w:rPr>
        <w:t>Общие требования в части размещения машино-мест для хранения индивидуального автотранспорта н</w:t>
      </w:r>
      <w:r w:rsidR="00361784">
        <w:rPr>
          <w:rFonts w:ascii="Times New Roman" w:hAnsi="Times New Roman" w:cs="Times New Roman"/>
          <w:b/>
          <w:sz w:val="28"/>
          <w:szCs w:val="28"/>
        </w:rPr>
        <w:t>а территории земельных участков</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1. Система организации хранения индивидуального транспорта на </w:t>
      </w:r>
      <w:r w:rsidRPr="00605A28">
        <w:rPr>
          <w:rFonts w:ascii="Times New Roman" w:hAnsi="Times New Roman" w:cs="Times New Roman"/>
          <w:sz w:val="28"/>
          <w:szCs w:val="28"/>
        </w:rPr>
        <w:lastRenderedPageBreak/>
        <w:t>территориях индивидуальной жилой застройки может предусматривать следующие виды хранения:</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1.1. Гаражи. Из расчета </w:t>
      </w:r>
      <w:smartTag w:uri="urn:schemas-microsoft-com:office:smarttags" w:element="metricconverter">
        <w:smartTagPr>
          <w:attr w:name="ProductID" w:val="30 м2"/>
        </w:smartTagPr>
        <w:r w:rsidRPr="00605A28">
          <w:rPr>
            <w:rFonts w:ascii="Times New Roman" w:hAnsi="Times New Roman" w:cs="Times New Roman"/>
            <w:sz w:val="28"/>
            <w:szCs w:val="28"/>
          </w:rPr>
          <w:t>30 м</w:t>
        </w:r>
        <w:r w:rsidRPr="00361784">
          <w:rPr>
            <w:rFonts w:ascii="Times New Roman" w:hAnsi="Times New Roman" w:cs="Times New Roman"/>
            <w:sz w:val="28"/>
            <w:szCs w:val="28"/>
            <w:vertAlign w:val="superscript"/>
          </w:rPr>
          <w:t>2</w:t>
        </w:r>
      </w:smartTag>
      <w:r w:rsidRPr="00605A28">
        <w:rPr>
          <w:rFonts w:ascii="Times New Roman" w:hAnsi="Times New Roman" w:cs="Times New Roman"/>
          <w:sz w:val="28"/>
          <w:szCs w:val="28"/>
        </w:rPr>
        <w:t xml:space="preserve"> площади гаража на </w:t>
      </w:r>
      <w:smartTag w:uri="urn:schemas-microsoft-com:office:smarttags" w:element="metricconverter">
        <w:smartTagPr>
          <w:attr w:name="ProductID" w:val="500 м2"/>
        </w:smartTagPr>
        <w:r w:rsidRPr="00605A28">
          <w:rPr>
            <w:rFonts w:ascii="Times New Roman" w:hAnsi="Times New Roman" w:cs="Times New Roman"/>
            <w:sz w:val="28"/>
            <w:szCs w:val="28"/>
          </w:rPr>
          <w:t>500 м</w:t>
        </w:r>
        <w:r w:rsidRPr="00361784">
          <w:rPr>
            <w:rFonts w:ascii="Times New Roman" w:hAnsi="Times New Roman" w:cs="Times New Roman"/>
            <w:sz w:val="28"/>
            <w:szCs w:val="28"/>
            <w:vertAlign w:val="superscript"/>
          </w:rPr>
          <w:t>2</w:t>
        </w:r>
      </w:smartTag>
      <w:r w:rsidRPr="00605A28">
        <w:rPr>
          <w:rFonts w:ascii="Times New Roman" w:hAnsi="Times New Roman" w:cs="Times New Roman"/>
          <w:sz w:val="28"/>
          <w:szCs w:val="28"/>
        </w:rPr>
        <w:t xml:space="preserve"> площади </w:t>
      </w:r>
      <w:r w:rsidR="00023DBB" w:rsidRPr="00605A28">
        <w:rPr>
          <w:rFonts w:ascii="Times New Roman" w:hAnsi="Times New Roman" w:cs="Times New Roman"/>
          <w:sz w:val="28"/>
          <w:szCs w:val="28"/>
        </w:rPr>
        <w:t>земельного участка,</w:t>
      </w:r>
      <w:r w:rsidRPr="00605A28">
        <w:rPr>
          <w:rFonts w:ascii="Times New Roman" w:hAnsi="Times New Roman" w:cs="Times New Roman"/>
          <w:sz w:val="28"/>
          <w:szCs w:val="28"/>
        </w:rPr>
        <w:t xml:space="preserve"> предназначенного для размещения индивидуального жилого дома, но не более </w:t>
      </w:r>
      <w:smartTag w:uri="urn:schemas-microsoft-com:office:smarttags" w:element="metricconverter">
        <w:smartTagPr>
          <w:attr w:name="ProductID" w:val="60 м2"/>
        </w:smartTagPr>
        <w:r w:rsidRPr="00605A28">
          <w:rPr>
            <w:rFonts w:ascii="Times New Roman" w:hAnsi="Times New Roman" w:cs="Times New Roman"/>
            <w:sz w:val="28"/>
            <w:szCs w:val="28"/>
          </w:rPr>
          <w:t>60 м</w:t>
        </w:r>
        <w:r w:rsidRPr="00C27D82">
          <w:rPr>
            <w:rFonts w:ascii="Times New Roman" w:hAnsi="Times New Roman" w:cs="Times New Roman"/>
            <w:sz w:val="28"/>
            <w:szCs w:val="28"/>
            <w:vertAlign w:val="superscript"/>
          </w:rPr>
          <w:t>2</w:t>
        </w:r>
      </w:smartTag>
      <w:r w:rsidRPr="00605A28">
        <w:rPr>
          <w:rFonts w:ascii="Times New Roman" w:hAnsi="Times New Roman" w:cs="Times New Roman"/>
          <w:sz w:val="28"/>
          <w:szCs w:val="28"/>
        </w:rPr>
        <w:t xml:space="preserve"> на 1 жилой дом.</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1.2. Стоянка, хранение и ремонт грузового и иного автотранспорта грузоподъемностью более 3,5 т в зонах: жилой общественно-деловой, рекреационной запрещена, если иное не указано в настоящих Правилах.</w:t>
      </w:r>
    </w:p>
    <w:p w:rsidR="004A0FD0" w:rsidRPr="00605A28" w:rsidRDefault="00361784" w:rsidP="004A0FD0">
      <w:pPr>
        <w:ind w:firstLine="709"/>
        <w:rPr>
          <w:rFonts w:ascii="Times New Roman" w:hAnsi="Times New Roman" w:cs="Times New Roman"/>
          <w:sz w:val="28"/>
          <w:szCs w:val="28"/>
        </w:rPr>
      </w:pPr>
      <w:r>
        <w:rPr>
          <w:rFonts w:ascii="Times New Roman" w:hAnsi="Times New Roman" w:cs="Times New Roman"/>
          <w:sz w:val="28"/>
          <w:szCs w:val="28"/>
        </w:rPr>
        <w:t>2</w:t>
      </w:r>
      <w:r w:rsidR="004A0FD0" w:rsidRPr="00605A28">
        <w:rPr>
          <w:rFonts w:ascii="Times New Roman" w:hAnsi="Times New Roman" w:cs="Times New Roman"/>
          <w:sz w:val="28"/>
          <w:szCs w:val="28"/>
        </w:rPr>
        <w:t>. Система организации хранения индивидуального транспорта на территориях многоквартирной жилой застройки может предусматривать следующие виды хранения:</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2.1. Хранение в капитальных гаражах-стоянках: наземных, встроенных и пристроенных из расчета 30 </w:t>
      </w:r>
      <w:r w:rsidR="00C27D82">
        <w:rPr>
          <w:rFonts w:ascii="Times New Roman" w:hAnsi="Times New Roman" w:cs="Times New Roman"/>
          <w:sz w:val="28"/>
          <w:szCs w:val="28"/>
        </w:rPr>
        <w:t>м</w:t>
      </w:r>
      <w:r w:rsidR="00C27D82" w:rsidRPr="001D533C">
        <w:rPr>
          <w:rFonts w:ascii="Times New Roman" w:hAnsi="Times New Roman" w:cs="Times New Roman"/>
          <w:sz w:val="28"/>
          <w:szCs w:val="28"/>
          <w:vertAlign w:val="superscript"/>
        </w:rPr>
        <w:t>2</w:t>
      </w:r>
      <w:r w:rsidRPr="00605A28">
        <w:rPr>
          <w:rFonts w:ascii="Times New Roman" w:hAnsi="Times New Roman" w:cs="Times New Roman"/>
          <w:sz w:val="28"/>
          <w:szCs w:val="28"/>
        </w:rPr>
        <w:t xml:space="preserve"> на 1 машино-место</w:t>
      </w:r>
      <w:r w:rsidRPr="00605A28">
        <w:rPr>
          <w:rFonts w:ascii="Times New Roman" w:hAnsi="Times New Roman" w:cs="Times New Roman"/>
          <w:sz w:val="28"/>
          <w:szCs w:val="28"/>
        </w:rPr>
        <w:footnoteReference w:id="2"/>
      </w:r>
      <w:r w:rsidRPr="00605A28">
        <w:rPr>
          <w:rFonts w:ascii="Times New Roman" w:hAnsi="Times New Roman" w:cs="Times New Roman"/>
          <w:sz w:val="28"/>
          <w:szCs w:val="28"/>
        </w:rPr>
        <w:t>.</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2.2. Запрещена стоянка автомобилей возле газораспределительных и водозаборных пунктов, т.к. в случае чрезвычайной ситуации автомобиль может препятствовать аварийным службам.</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2.3. При многоквартирных 2-5 этажных жилых домах следует предусматривать парковки из расчета не менее 100% мест парковки от общего количества квартир принадлежащих гражданам, проживающим в многоквартирном жилом доме. Одно парковочное место должно иметь площадь не менее 12 </w:t>
      </w:r>
      <w:r w:rsidR="00C27D82">
        <w:rPr>
          <w:rFonts w:ascii="Times New Roman" w:hAnsi="Times New Roman" w:cs="Times New Roman"/>
          <w:sz w:val="28"/>
          <w:szCs w:val="28"/>
        </w:rPr>
        <w:t>м</w:t>
      </w:r>
      <w:r w:rsidR="00C27D82" w:rsidRPr="00C27D82">
        <w:rPr>
          <w:rFonts w:ascii="Times New Roman" w:hAnsi="Times New Roman" w:cs="Times New Roman"/>
          <w:sz w:val="28"/>
          <w:szCs w:val="28"/>
          <w:vertAlign w:val="superscript"/>
        </w:rPr>
        <w:t>2</w:t>
      </w:r>
      <w:r w:rsidRPr="00605A28">
        <w:rPr>
          <w:rFonts w:ascii="Times New Roman" w:hAnsi="Times New Roman" w:cs="Times New Roman"/>
          <w:sz w:val="28"/>
          <w:szCs w:val="28"/>
        </w:rPr>
        <w:t>.</w:t>
      </w:r>
    </w:p>
    <w:p w:rsidR="004A0FD0"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При реконструкции многоквартирных жилых домов с целю размещения объектов обслуживания на первых этажах здания входы в помещения указанных объектов обслуживания необходимо предусматривать со стороны территории общего пользования (улиц).</w:t>
      </w:r>
    </w:p>
    <w:p w:rsidR="00C53951" w:rsidRPr="00605A28" w:rsidRDefault="00C53951" w:rsidP="004A0FD0">
      <w:pPr>
        <w:ind w:firstLine="709"/>
        <w:rPr>
          <w:rFonts w:ascii="Times New Roman" w:hAnsi="Times New Roman" w:cs="Times New Roman"/>
          <w:sz w:val="28"/>
          <w:szCs w:val="28"/>
        </w:rPr>
      </w:pPr>
    </w:p>
    <w:p w:rsidR="00361784" w:rsidRPr="00361784" w:rsidRDefault="00C95B3F" w:rsidP="004A0FD0">
      <w:pPr>
        <w:ind w:firstLine="709"/>
        <w:rPr>
          <w:rFonts w:ascii="Times New Roman" w:hAnsi="Times New Roman" w:cs="Times New Roman"/>
          <w:b/>
          <w:sz w:val="28"/>
          <w:szCs w:val="28"/>
        </w:rPr>
      </w:pPr>
      <w:r>
        <w:rPr>
          <w:rFonts w:ascii="Times New Roman" w:hAnsi="Times New Roman" w:cs="Times New Roman"/>
          <w:b/>
          <w:sz w:val="28"/>
          <w:szCs w:val="28"/>
        </w:rPr>
        <w:t xml:space="preserve">Статья 3. </w:t>
      </w:r>
      <w:r w:rsidR="004A0FD0" w:rsidRPr="00361784">
        <w:rPr>
          <w:rFonts w:ascii="Times New Roman" w:hAnsi="Times New Roman" w:cs="Times New Roman"/>
          <w:b/>
          <w:sz w:val="28"/>
          <w:szCs w:val="28"/>
        </w:rPr>
        <w:t>Требование к ограждению территорий</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1. Высота ограждений должна быть не более </w:t>
      </w:r>
      <w:smartTag w:uri="urn:schemas-microsoft-com:office:smarttags" w:element="metricconverter">
        <w:smartTagPr>
          <w:attr w:name="ProductID" w:val="2 м"/>
        </w:smartTagPr>
        <w:r w:rsidRPr="00605A28">
          <w:rPr>
            <w:rFonts w:ascii="Times New Roman" w:hAnsi="Times New Roman" w:cs="Times New Roman"/>
            <w:sz w:val="28"/>
            <w:szCs w:val="28"/>
          </w:rPr>
          <w:t>2 м</w:t>
        </w:r>
      </w:smartTag>
      <w:r w:rsidRPr="00605A28">
        <w:rPr>
          <w:rFonts w:ascii="Times New Roman" w:hAnsi="Times New Roman" w:cs="Times New Roman"/>
          <w:sz w:val="28"/>
          <w:szCs w:val="28"/>
        </w:rPr>
        <w:t>.</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2. Во всех случаях запрещается предусматривать ограждения:</w:t>
      </w:r>
    </w:p>
    <w:p w:rsidR="004A0FD0" w:rsidRPr="00361784" w:rsidRDefault="004A0FD0" w:rsidP="00C27DB0">
      <w:pPr>
        <w:pStyle w:val="af9"/>
        <w:numPr>
          <w:ilvl w:val="0"/>
          <w:numId w:val="6"/>
        </w:numPr>
        <w:rPr>
          <w:sz w:val="28"/>
          <w:szCs w:val="28"/>
        </w:rPr>
      </w:pPr>
      <w:r w:rsidRPr="00361784">
        <w:rPr>
          <w:sz w:val="28"/>
          <w:szCs w:val="28"/>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4A0FD0" w:rsidRPr="00361784" w:rsidRDefault="004A0FD0" w:rsidP="00C27DB0">
      <w:pPr>
        <w:pStyle w:val="af9"/>
        <w:numPr>
          <w:ilvl w:val="0"/>
          <w:numId w:val="6"/>
        </w:numPr>
        <w:rPr>
          <w:sz w:val="28"/>
          <w:szCs w:val="28"/>
        </w:rPr>
      </w:pPr>
      <w:r w:rsidRPr="00361784">
        <w:rPr>
          <w:sz w:val="28"/>
          <w:szCs w:val="28"/>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4A0FD0" w:rsidRPr="00361784" w:rsidRDefault="004A0FD0" w:rsidP="00C27DB0">
      <w:pPr>
        <w:pStyle w:val="af9"/>
        <w:numPr>
          <w:ilvl w:val="0"/>
          <w:numId w:val="6"/>
        </w:numPr>
        <w:rPr>
          <w:sz w:val="28"/>
          <w:szCs w:val="28"/>
        </w:rPr>
      </w:pPr>
      <w:r w:rsidRPr="00361784">
        <w:rPr>
          <w:sz w:val="28"/>
          <w:szCs w:val="28"/>
        </w:rPr>
        <w:t>территорий, резервируемых для последующего расширения предприятий;</w:t>
      </w:r>
    </w:p>
    <w:p w:rsidR="004A0FD0" w:rsidRPr="00361784" w:rsidRDefault="004A0FD0" w:rsidP="00C27DB0">
      <w:pPr>
        <w:pStyle w:val="af9"/>
        <w:numPr>
          <w:ilvl w:val="0"/>
          <w:numId w:val="6"/>
        </w:numPr>
        <w:rPr>
          <w:sz w:val="28"/>
          <w:szCs w:val="28"/>
        </w:rPr>
      </w:pPr>
      <w:r w:rsidRPr="00361784">
        <w:rPr>
          <w:sz w:val="28"/>
          <w:szCs w:val="28"/>
        </w:rPr>
        <w:lastRenderedPageBreak/>
        <w:t>предприятий горнодобывающей и горнообрабатывающей промышленности (участков шахт, разрезов, обогатительных фабрик, обрабатывающих малоценные ископаемые, горноспасательных станций);</w:t>
      </w:r>
    </w:p>
    <w:p w:rsidR="004A0FD0" w:rsidRPr="00361784" w:rsidRDefault="004A0FD0" w:rsidP="00C27DB0">
      <w:pPr>
        <w:pStyle w:val="af9"/>
        <w:numPr>
          <w:ilvl w:val="0"/>
          <w:numId w:val="6"/>
        </w:numPr>
        <w:rPr>
          <w:sz w:val="28"/>
          <w:szCs w:val="28"/>
        </w:rPr>
      </w:pPr>
      <w:r w:rsidRPr="00361784">
        <w:rPr>
          <w:sz w:val="28"/>
          <w:szCs w:val="28"/>
        </w:rPr>
        <w:t>карьеров (за исключением участков, где производятся взрывные работы) и складов рудных и нерудных ископаемых (бокситов, камня, щебня, песка и т.п.);</w:t>
      </w:r>
    </w:p>
    <w:p w:rsidR="004A0FD0" w:rsidRPr="00361784" w:rsidRDefault="004A0FD0" w:rsidP="00C27DB0">
      <w:pPr>
        <w:pStyle w:val="af9"/>
        <w:numPr>
          <w:ilvl w:val="0"/>
          <w:numId w:val="6"/>
        </w:numPr>
        <w:rPr>
          <w:sz w:val="28"/>
          <w:szCs w:val="28"/>
        </w:rPr>
      </w:pPr>
      <w:r w:rsidRPr="00361784">
        <w:rPr>
          <w:sz w:val="28"/>
          <w:szCs w:val="28"/>
        </w:rPr>
        <w:t>зданий распределительных устройств и подстанций;</w:t>
      </w:r>
    </w:p>
    <w:p w:rsidR="004A0FD0" w:rsidRPr="00361784" w:rsidRDefault="004A0FD0" w:rsidP="00C27DB0">
      <w:pPr>
        <w:pStyle w:val="af9"/>
        <w:numPr>
          <w:ilvl w:val="0"/>
          <w:numId w:val="6"/>
        </w:numPr>
        <w:rPr>
          <w:sz w:val="28"/>
          <w:szCs w:val="28"/>
        </w:rPr>
      </w:pPr>
      <w:r w:rsidRPr="00361784">
        <w:rPr>
          <w:sz w:val="28"/>
          <w:szCs w:val="28"/>
        </w:rPr>
        <w:t>сооружений коммунального назначения (полей фильтрации, орошения и т.п.);</w:t>
      </w:r>
    </w:p>
    <w:p w:rsidR="004A0FD0" w:rsidRPr="00361784" w:rsidRDefault="004A0FD0" w:rsidP="00C27DB0">
      <w:pPr>
        <w:pStyle w:val="af9"/>
        <w:numPr>
          <w:ilvl w:val="0"/>
          <w:numId w:val="6"/>
        </w:numPr>
        <w:rPr>
          <w:sz w:val="28"/>
          <w:szCs w:val="28"/>
        </w:rPr>
      </w:pPr>
      <w:r w:rsidRPr="00361784">
        <w:rPr>
          <w:sz w:val="28"/>
          <w:szCs w:val="28"/>
        </w:rPr>
        <w:t>складов малоценного сырья и материалов;</w:t>
      </w:r>
    </w:p>
    <w:p w:rsidR="004A0FD0" w:rsidRPr="00361784" w:rsidRDefault="004A0FD0" w:rsidP="00C27DB0">
      <w:pPr>
        <w:pStyle w:val="af9"/>
        <w:numPr>
          <w:ilvl w:val="0"/>
          <w:numId w:val="6"/>
        </w:numPr>
        <w:rPr>
          <w:sz w:val="28"/>
          <w:szCs w:val="28"/>
        </w:rPr>
      </w:pPr>
      <w:r w:rsidRPr="00361784">
        <w:rPr>
          <w:sz w:val="28"/>
          <w:szCs w:val="28"/>
        </w:rPr>
        <w:t>причалов для погрузки и выгрузки сыпучих и других малоценных материалов;</w:t>
      </w:r>
    </w:p>
    <w:p w:rsidR="004A0FD0" w:rsidRPr="00361784" w:rsidRDefault="004A0FD0" w:rsidP="00C27DB0">
      <w:pPr>
        <w:pStyle w:val="af9"/>
        <w:numPr>
          <w:ilvl w:val="0"/>
          <w:numId w:val="6"/>
        </w:numPr>
        <w:rPr>
          <w:sz w:val="28"/>
          <w:szCs w:val="28"/>
        </w:rPr>
      </w:pPr>
      <w:r w:rsidRPr="00361784">
        <w:rPr>
          <w:sz w:val="28"/>
          <w:szCs w:val="28"/>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4A0FD0" w:rsidRPr="00361784" w:rsidRDefault="004A0FD0" w:rsidP="00C27DB0">
      <w:pPr>
        <w:pStyle w:val="af9"/>
        <w:numPr>
          <w:ilvl w:val="0"/>
          <w:numId w:val="6"/>
        </w:numPr>
        <w:rPr>
          <w:sz w:val="28"/>
          <w:szCs w:val="28"/>
        </w:rPr>
      </w:pPr>
      <w:r w:rsidRPr="00361784">
        <w:rPr>
          <w:sz w:val="28"/>
          <w:szCs w:val="28"/>
        </w:rPr>
        <w:t>железнодорожных станций (за исключением участков, где ограждение требуется по условиям охраны, эксплуатации или техники безопасности);</w:t>
      </w:r>
    </w:p>
    <w:p w:rsidR="004A0FD0" w:rsidRPr="00361784" w:rsidRDefault="004A0FD0" w:rsidP="00C27DB0">
      <w:pPr>
        <w:pStyle w:val="af9"/>
        <w:numPr>
          <w:ilvl w:val="0"/>
          <w:numId w:val="6"/>
        </w:numPr>
        <w:rPr>
          <w:sz w:val="28"/>
          <w:szCs w:val="28"/>
        </w:rPr>
      </w:pPr>
      <w:r w:rsidRPr="00361784">
        <w:rPr>
          <w:sz w:val="28"/>
          <w:szCs w:val="28"/>
        </w:rPr>
        <w:t>вспомогательных зданий и сооружений, располагаемых на предзаводских площадках промышленных предприятий;</w:t>
      </w:r>
    </w:p>
    <w:p w:rsidR="004A0FD0" w:rsidRPr="00361784" w:rsidRDefault="004A0FD0" w:rsidP="00C27DB0">
      <w:pPr>
        <w:pStyle w:val="af9"/>
        <w:numPr>
          <w:ilvl w:val="0"/>
          <w:numId w:val="6"/>
        </w:numPr>
        <w:rPr>
          <w:sz w:val="28"/>
          <w:szCs w:val="28"/>
        </w:rPr>
      </w:pPr>
      <w:r w:rsidRPr="00361784">
        <w:rPr>
          <w:sz w:val="28"/>
          <w:szCs w:val="28"/>
        </w:rPr>
        <w:t>жилых многоквартирных зданий;</w:t>
      </w:r>
    </w:p>
    <w:p w:rsidR="004A0FD0" w:rsidRPr="00361784" w:rsidRDefault="004A0FD0" w:rsidP="00C27DB0">
      <w:pPr>
        <w:pStyle w:val="af9"/>
        <w:numPr>
          <w:ilvl w:val="0"/>
          <w:numId w:val="6"/>
        </w:numPr>
        <w:rPr>
          <w:sz w:val="28"/>
          <w:szCs w:val="28"/>
        </w:rPr>
      </w:pPr>
      <w:r w:rsidRPr="00361784">
        <w:rPr>
          <w:sz w:val="28"/>
          <w:szCs w:val="28"/>
        </w:rPr>
        <w:t>магазинов, универмагов, торговых центров и других торговых предприятий;</w:t>
      </w:r>
    </w:p>
    <w:p w:rsidR="004A0FD0" w:rsidRPr="00361784" w:rsidRDefault="004A0FD0" w:rsidP="00C27DB0">
      <w:pPr>
        <w:pStyle w:val="af9"/>
        <w:numPr>
          <w:ilvl w:val="0"/>
          <w:numId w:val="6"/>
        </w:numPr>
        <w:rPr>
          <w:sz w:val="28"/>
          <w:szCs w:val="28"/>
        </w:rPr>
      </w:pPr>
      <w:r w:rsidRPr="00361784">
        <w:rPr>
          <w:sz w:val="28"/>
          <w:szCs w:val="28"/>
        </w:rPr>
        <w:t>столовых, кафе, ресторанов и других предприятий общественного питания;</w:t>
      </w:r>
    </w:p>
    <w:p w:rsidR="004A0FD0" w:rsidRPr="00361784" w:rsidRDefault="004A0FD0" w:rsidP="00C27DB0">
      <w:pPr>
        <w:pStyle w:val="af9"/>
        <w:numPr>
          <w:ilvl w:val="0"/>
          <w:numId w:val="6"/>
        </w:numPr>
        <w:rPr>
          <w:sz w:val="28"/>
          <w:szCs w:val="28"/>
        </w:rPr>
      </w:pPr>
      <w:r w:rsidRPr="00361784">
        <w:rPr>
          <w:sz w:val="28"/>
          <w:szCs w:val="28"/>
        </w:rPr>
        <w:t>предприятий бытового обслуживания населения;</w:t>
      </w:r>
    </w:p>
    <w:p w:rsidR="004A0FD0" w:rsidRPr="00361784" w:rsidRDefault="004A0FD0" w:rsidP="00C27DB0">
      <w:pPr>
        <w:pStyle w:val="af9"/>
        <w:numPr>
          <w:ilvl w:val="0"/>
          <w:numId w:val="6"/>
        </w:numPr>
        <w:rPr>
          <w:sz w:val="28"/>
          <w:szCs w:val="28"/>
        </w:rPr>
      </w:pPr>
      <w:r w:rsidRPr="00361784">
        <w:rPr>
          <w:sz w:val="28"/>
          <w:szCs w:val="28"/>
        </w:rPr>
        <w:t>поликлиник, диспансеров и других лечебных учреждений, не имеющих стационаров;</w:t>
      </w:r>
    </w:p>
    <w:p w:rsidR="004A0FD0" w:rsidRPr="00361784" w:rsidRDefault="004A0FD0" w:rsidP="00C27DB0">
      <w:pPr>
        <w:pStyle w:val="af9"/>
        <w:numPr>
          <w:ilvl w:val="0"/>
          <w:numId w:val="6"/>
        </w:numPr>
        <w:rPr>
          <w:sz w:val="28"/>
          <w:szCs w:val="28"/>
        </w:rPr>
      </w:pPr>
      <w:r w:rsidRPr="00361784">
        <w:rPr>
          <w:sz w:val="28"/>
          <w:szCs w:val="28"/>
        </w:rPr>
        <w:t>отдельных спортивных зданий (спортивных залов, крытых плавательных бассейнов и т.п.);</w:t>
      </w:r>
    </w:p>
    <w:p w:rsidR="004A0FD0" w:rsidRPr="00361784" w:rsidRDefault="004A0FD0" w:rsidP="00C27DB0">
      <w:pPr>
        <w:pStyle w:val="af9"/>
        <w:numPr>
          <w:ilvl w:val="0"/>
          <w:numId w:val="6"/>
        </w:numPr>
        <w:rPr>
          <w:sz w:val="28"/>
          <w:szCs w:val="28"/>
        </w:rPr>
      </w:pPr>
      <w:r w:rsidRPr="00361784">
        <w:rPr>
          <w:sz w:val="28"/>
          <w:szCs w:val="28"/>
        </w:rPr>
        <w:t>зданий управления;</w:t>
      </w:r>
    </w:p>
    <w:p w:rsidR="004A0FD0" w:rsidRPr="00361784" w:rsidRDefault="004A0FD0" w:rsidP="00C27DB0">
      <w:pPr>
        <w:pStyle w:val="af9"/>
        <w:numPr>
          <w:ilvl w:val="0"/>
          <w:numId w:val="6"/>
        </w:numPr>
        <w:rPr>
          <w:sz w:val="28"/>
          <w:szCs w:val="28"/>
        </w:rPr>
      </w:pPr>
      <w:r w:rsidRPr="00361784">
        <w:rPr>
          <w:sz w:val="28"/>
          <w:szCs w:val="28"/>
        </w:rPr>
        <w:t>театров, клубов, Дворцов культуры, кинотеатров и других зрелищных зданий.</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4. Высоту и вид ограждения следует принимать в соответствии с таблице</w:t>
      </w:r>
      <w:r w:rsidR="0000219E" w:rsidRPr="00605A28">
        <w:rPr>
          <w:rFonts w:ascii="Times New Roman" w:hAnsi="Times New Roman" w:cs="Times New Roman"/>
          <w:sz w:val="28"/>
          <w:szCs w:val="28"/>
        </w:rPr>
        <w:t>й 1.</w:t>
      </w:r>
    </w:p>
    <w:p w:rsidR="004A0FD0" w:rsidRDefault="004A0FD0" w:rsidP="004A0FD0">
      <w:pPr>
        <w:ind w:firstLine="709"/>
        <w:rPr>
          <w:rFonts w:ascii="Times New Roman" w:hAnsi="Times New Roman" w:cs="Times New Roman"/>
          <w:sz w:val="28"/>
          <w:szCs w:val="28"/>
        </w:rPr>
      </w:pPr>
    </w:p>
    <w:p w:rsidR="001345FB" w:rsidRDefault="001345FB" w:rsidP="004A0FD0">
      <w:pPr>
        <w:ind w:firstLine="709"/>
        <w:rPr>
          <w:rFonts w:ascii="Times New Roman" w:hAnsi="Times New Roman" w:cs="Times New Roman"/>
          <w:sz w:val="28"/>
          <w:szCs w:val="28"/>
        </w:rPr>
      </w:pPr>
    </w:p>
    <w:p w:rsidR="001345FB" w:rsidRDefault="001345FB" w:rsidP="004A0FD0">
      <w:pPr>
        <w:ind w:firstLine="709"/>
        <w:rPr>
          <w:rFonts w:ascii="Times New Roman" w:hAnsi="Times New Roman" w:cs="Times New Roman"/>
          <w:sz w:val="28"/>
          <w:szCs w:val="28"/>
        </w:rPr>
      </w:pPr>
    </w:p>
    <w:p w:rsidR="001345FB" w:rsidRDefault="001345FB" w:rsidP="004A0FD0">
      <w:pPr>
        <w:ind w:firstLine="709"/>
        <w:rPr>
          <w:rFonts w:ascii="Times New Roman" w:hAnsi="Times New Roman" w:cs="Times New Roman"/>
          <w:sz w:val="28"/>
          <w:szCs w:val="28"/>
        </w:rPr>
      </w:pPr>
    </w:p>
    <w:p w:rsidR="001345FB" w:rsidRDefault="001345FB" w:rsidP="004A0FD0">
      <w:pPr>
        <w:ind w:firstLine="709"/>
        <w:rPr>
          <w:rFonts w:ascii="Times New Roman" w:hAnsi="Times New Roman" w:cs="Times New Roman"/>
          <w:sz w:val="28"/>
          <w:szCs w:val="28"/>
        </w:rPr>
      </w:pPr>
    </w:p>
    <w:p w:rsidR="001345FB" w:rsidRPr="00605A28" w:rsidRDefault="001345FB" w:rsidP="004A0FD0">
      <w:pPr>
        <w:ind w:firstLine="709"/>
        <w:rPr>
          <w:rFonts w:ascii="Times New Roman" w:hAnsi="Times New Roman" w:cs="Times New Roman"/>
          <w:sz w:val="28"/>
          <w:szCs w:val="28"/>
        </w:rPr>
      </w:pPr>
    </w:p>
    <w:p w:rsidR="004A0FD0" w:rsidRPr="00605A28" w:rsidRDefault="004A0FD0" w:rsidP="0000219E">
      <w:pPr>
        <w:ind w:firstLine="709"/>
        <w:jc w:val="right"/>
        <w:rPr>
          <w:rFonts w:ascii="Times New Roman" w:hAnsi="Times New Roman" w:cs="Times New Roman"/>
          <w:sz w:val="28"/>
          <w:szCs w:val="28"/>
        </w:rPr>
      </w:pPr>
      <w:r w:rsidRPr="00605A28">
        <w:rPr>
          <w:rFonts w:ascii="Times New Roman" w:hAnsi="Times New Roman" w:cs="Times New Roman"/>
          <w:sz w:val="28"/>
          <w:szCs w:val="28"/>
        </w:rPr>
        <w:t xml:space="preserve">Таблица </w:t>
      </w:r>
      <w:r w:rsidR="0000219E" w:rsidRPr="00605A28">
        <w:rPr>
          <w:rFonts w:ascii="Times New Roman" w:hAnsi="Times New Roman" w:cs="Times New Roman"/>
          <w:sz w:val="28"/>
          <w:szCs w:val="28"/>
        </w:rPr>
        <w:t>1</w:t>
      </w:r>
    </w:p>
    <w:p w:rsidR="004A0FD0" w:rsidRPr="00605A28" w:rsidRDefault="004A0FD0" w:rsidP="004A0FD0">
      <w:pPr>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678"/>
        <w:gridCol w:w="1417"/>
        <w:gridCol w:w="3112"/>
      </w:tblGrid>
      <w:tr w:rsidR="00DF7D45" w:rsidRPr="00605A28" w:rsidTr="00B548B3">
        <w:tc>
          <w:tcPr>
            <w:tcW w:w="704" w:type="dxa"/>
            <w:vAlign w:val="center"/>
          </w:tcPr>
          <w:p w:rsidR="004A0FD0" w:rsidRPr="00605A28" w:rsidRDefault="004A0FD0" w:rsidP="00DF7D45">
            <w:pPr>
              <w:jc w:val="center"/>
              <w:rPr>
                <w:rFonts w:ascii="Times New Roman" w:hAnsi="Times New Roman" w:cs="Times New Roman"/>
                <w:sz w:val="28"/>
                <w:szCs w:val="28"/>
              </w:rPr>
            </w:pPr>
            <w:r w:rsidRPr="00605A28">
              <w:rPr>
                <w:rFonts w:ascii="Times New Roman" w:hAnsi="Times New Roman" w:cs="Times New Roman"/>
                <w:sz w:val="28"/>
                <w:szCs w:val="28"/>
              </w:rPr>
              <w:t>№ п/п</w:t>
            </w:r>
          </w:p>
        </w:tc>
        <w:tc>
          <w:tcPr>
            <w:tcW w:w="4678" w:type="dxa"/>
            <w:vAlign w:val="center"/>
          </w:tcPr>
          <w:p w:rsidR="004A0FD0" w:rsidRPr="00605A28" w:rsidRDefault="004A0FD0" w:rsidP="00DF7D45">
            <w:pPr>
              <w:jc w:val="center"/>
              <w:rPr>
                <w:rFonts w:ascii="Times New Roman" w:hAnsi="Times New Roman" w:cs="Times New Roman"/>
                <w:sz w:val="28"/>
                <w:szCs w:val="28"/>
              </w:rPr>
            </w:pPr>
            <w:r w:rsidRPr="00605A28">
              <w:rPr>
                <w:rFonts w:ascii="Times New Roman" w:hAnsi="Times New Roman" w:cs="Times New Roman"/>
                <w:sz w:val="28"/>
                <w:szCs w:val="28"/>
              </w:rPr>
              <w:t>Предприятия, здания и сооружения</w:t>
            </w:r>
          </w:p>
        </w:tc>
        <w:tc>
          <w:tcPr>
            <w:tcW w:w="1417" w:type="dxa"/>
            <w:vAlign w:val="center"/>
          </w:tcPr>
          <w:p w:rsidR="004A0FD0" w:rsidRPr="00605A28" w:rsidRDefault="004A0FD0" w:rsidP="00DF7D45">
            <w:pPr>
              <w:jc w:val="center"/>
              <w:rPr>
                <w:rFonts w:ascii="Times New Roman" w:hAnsi="Times New Roman" w:cs="Times New Roman"/>
                <w:sz w:val="28"/>
                <w:szCs w:val="28"/>
              </w:rPr>
            </w:pPr>
            <w:r w:rsidRPr="00605A28">
              <w:rPr>
                <w:rFonts w:ascii="Times New Roman" w:hAnsi="Times New Roman" w:cs="Times New Roman"/>
                <w:sz w:val="28"/>
                <w:szCs w:val="28"/>
              </w:rPr>
              <w:t>Высота ограждения</w:t>
            </w:r>
          </w:p>
        </w:tc>
        <w:tc>
          <w:tcPr>
            <w:tcW w:w="3112" w:type="dxa"/>
            <w:vAlign w:val="center"/>
          </w:tcPr>
          <w:p w:rsidR="004A0FD0" w:rsidRPr="00605A28" w:rsidRDefault="004A0FD0" w:rsidP="00DF7D45">
            <w:pPr>
              <w:jc w:val="center"/>
              <w:rPr>
                <w:rFonts w:ascii="Times New Roman" w:hAnsi="Times New Roman" w:cs="Times New Roman"/>
                <w:sz w:val="28"/>
                <w:szCs w:val="28"/>
              </w:rPr>
            </w:pPr>
            <w:r w:rsidRPr="00605A28">
              <w:rPr>
                <w:rFonts w:ascii="Times New Roman" w:hAnsi="Times New Roman" w:cs="Times New Roman"/>
                <w:sz w:val="28"/>
                <w:szCs w:val="28"/>
              </w:rPr>
              <w:t>Вид ограждения</w:t>
            </w:r>
          </w:p>
        </w:tc>
      </w:tr>
      <w:tr w:rsidR="00DF7D45" w:rsidRPr="00605A28" w:rsidTr="00B548B3">
        <w:tc>
          <w:tcPr>
            <w:tcW w:w="704" w:type="dxa"/>
            <w:vAlign w:val="center"/>
          </w:tcPr>
          <w:p w:rsidR="004A0FD0" w:rsidRPr="00605A28" w:rsidRDefault="004A0FD0" w:rsidP="00DF7D45">
            <w:pPr>
              <w:pStyle w:val="aff2"/>
            </w:pPr>
            <w:r w:rsidRPr="00605A28">
              <w:t>1</w:t>
            </w:r>
          </w:p>
        </w:tc>
        <w:tc>
          <w:tcPr>
            <w:tcW w:w="4678" w:type="dxa"/>
            <w:vAlign w:val="center"/>
          </w:tcPr>
          <w:p w:rsidR="004A0FD0" w:rsidRPr="00C53951" w:rsidRDefault="004A0FD0" w:rsidP="00C53951">
            <w:pPr>
              <w:pStyle w:val="4"/>
              <w:rPr>
                <w:b w:val="0"/>
              </w:rPr>
            </w:pPr>
            <w:r w:rsidRPr="00C53951">
              <w:rPr>
                <w:b w:val="0"/>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17" w:type="dxa"/>
            <w:vAlign w:val="center"/>
          </w:tcPr>
          <w:p w:rsidR="004A0FD0" w:rsidRPr="00605A28" w:rsidRDefault="004A0FD0" w:rsidP="00DF7D45">
            <w:pPr>
              <w:jc w:val="center"/>
              <w:rPr>
                <w:rFonts w:ascii="Times New Roman" w:hAnsi="Times New Roman" w:cs="Times New Roman"/>
                <w:sz w:val="28"/>
                <w:szCs w:val="28"/>
              </w:rPr>
            </w:pPr>
            <w:r w:rsidRPr="00605A28">
              <w:rPr>
                <w:rFonts w:ascii="Times New Roman" w:hAnsi="Times New Roman" w:cs="Times New Roman"/>
                <w:sz w:val="28"/>
                <w:szCs w:val="28"/>
              </w:rPr>
              <w:t>1,6</w:t>
            </w:r>
          </w:p>
        </w:tc>
        <w:tc>
          <w:tcPr>
            <w:tcW w:w="3112" w:type="dxa"/>
            <w:vAlign w:val="center"/>
          </w:tcPr>
          <w:p w:rsidR="004A0FD0" w:rsidRPr="00C53951" w:rsidRDefault="004A0FD0" w:rsidP="00C53951">
            <w:pPr>
              <w:pStyle w:val="4"/>
              <w:rPr>
                <w:b w:val="0"/>
              </w:rPr>
            </w:pPr>
            <w:r w:rsidRPr="00C53951">
              <w:rPr>
                <w:b w:val="0"/>
              </w:rPr>
              <w:t>Стальная сетка, железобетонное или металлическое решетчатое</w:t>
            </w:r>
          </w:p>
        </w:tc>
      </w:tr>
      <w:tr w:rsidR="00DF7D45" w:rsidRPr="00605A28" w:rsidTr="00B548B3">
        <w:tc>
          <w:tcPr>
            <w:tcW w:w="704" w:type="dxa"/>
            <w:vAlign w:val="center"/>
          </w:tcPr>
          <w:p w:rsidR="004A0FD0" w:rsidRPr="00605A28" w:rsidRDefault="004A0FD0" w:rsidP="00DF7D45">
            <w:pPr>
              <w:pStyle w:val="aff2"/>
            </w:pPr>
            <w:r w:rsidRPr="00605A28">
              <w:t>2</w:t>
            </w:r>
          </w:p>
        </w:tc>
        <w:tc>
          <w:tcPr>
            <w:tcW w:w="4678" w:type="dxa"/>
            <w:vAlign w:val="center"/>
          </w:tcPr>
          <w:p w:rsidR="004A0FD0" w:rsidRPr="00C53951" w:rsidRDefault="004A0FD0" w:rsidP="00C53951">
            <w:pPr>
              <w:pStyle w:val="4"/>
              <w:rPr>
                <w:b w:val="0"/>
              </w:rPr>
            </w:pPr>
            <w:r w:rsidRPr="00C53951">
              <w:rPr>
                <w:b w:val="0"/>
              </w:rPr>
              <w:t>Предприятия по переработке пищевых, сельскохозяйственных и других продуктов, ограждаемые по санитарным требованиям (мясомолочные и рыбоперерабатывающие предприятия, овощеконсервные, винодельческие заводы и т.п. )</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1,6 - 2</w:t>
            </w:r>
          </w:p>
        </w:tc>
        <w:tc>
          <w:tcPr>
            <w:tcW w:w="3112" w:type="dxa"/>
            <w:vAlign w:val="center"/>
          </w:tcPr>
          <w:p w:rsidR="004A0FD0" w:rsidRPr="00C53951" w:rsidRDefault="004A0FD0" w:rsidP="00C53951">
            <w:pPr>
              <w:pStyle w:val="4"/>
              <w:rPr>
                <w:b w:val="0"/>
              </w:rPr>
            </w:pPr>
            <w:r w:rsidRPr="00C53951">
              <w:rPr>
                <w:b w:val="0"/>
              </w:rPr>
              <w:t>Стальная сетка с цоколем железобетонное решетчатое с цоколем или сплошное из металлического профилированного листа окрашенного в заводских условиях.</w:t>
            </w:r>
          </w:p>
        </w:tc>
      </w:tr>
      <w:tr w:rsidR="00DF7D45" w:rsidRPr="00605A28" w:rsidTr="00B548B3">
        <w:tc>
          <w:tcPr>
            <w:tcW w:w="704" w:type="dxa"/>
            <w:vAlign w:val="center"/>
          </w:tcPr>
          <w:p w:rsidR="004A0FD0" w:rsidRPr="00605A28" w:rsidRDefault="004A0FD0" w:rsidP="00DF7D45">
            <w:pPr>
              <w:pStyle w:val="aff2"/>
            </w:pPr>
            <w:r w:rsidRPr="00605A28">
              <w:t>3</w:t>
            </w:r>
          </w:p>
        </w:tc>
        <w:tc>
          <w:tcPr>
            <w:tcW w:w="4678" w:type="dxa"/>
            <w:vAlign w:val="center"/>
          </w:tcPr>
          <w:p w:rsidR="004A0FD0" w:rsidRPr="00C53951" w:rsidRDefault="004A0FD0" w:rsidP="00C53951">
            <w:pPr>
              <w:pStyle w:val="4"/>
              <w:rPr>
                <w:b w:val="0"/>
              </w:rPr>
            </w:pPr>
            <w:r w:rsidRPr="00C53951">
              <w:rPr>
                <w:b w:val="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1,6 - 2</w:t>
            </w:r>
          </w:p>
        </w:tc>
        <w:tc>
          <w:tcPr>
            <w:tcW w:w="3112" w:type="dxa"/>
            <w:vAlign w:val="center"/>
          </w:tcPr>
          <w:p w:rsidR="004A0FD0" w:rsidRPr="00C53951" w:rsidRDefault="004A0FD0" w:rsidP="00C53951">
            <w:pPr>
              <w:pStyle w:val="4"/>
              <w:rPr>
                <w:b w:val="0"/>
              </w:rPr>
            </w:pPr>
            <w:r w:rsidRPr="00C53951">
              <w:rPr>
                <w:b w:val="0"/>
              </w:rPr>
              <w:t>Стальная сетка, железобетонное или металлическое решетчатое</w:t>
            </w:r>
          </w:p>
        </w:tc>
      </w:tr>
      <w:tr w:rsidR="00DF7D45" w:rsidRPr="00605A28" w:rsidTr="00B548B3">
        <w:tc>
          <w:tcPr>
            <w:tcW w:w="704" w:type="dxa"/>
            <w:vAlign w:val="center"/>
          </w:tcPr>
          <w:p w:rsidR="004A0FD0" w:rsidRPr="00605A28" w:rsidRDefault="004A0FD0" w:rsidP="00DF7D45">
            <w:pPr>
              <w:pStyle w:val="aff2"/>
            </w:pPr>
          </w:p>
        </w:tc>
        <w:tc>
          <w:tcPr>
            <w:tcW w:w="4678" w:type="dxa"/>
            <w:vAlign w:val="center"/>
          </w:tcPr>
          <w:p w:rsidR="004A0FD0" w:rsidRPr="00C53951" w:rsidRDefault="004A0FD0" w:rsidP="00C53951">
            <w:pPr>
              <w:pStyle w:val="4"/>
              <w:rPr>
                <w:b w:val="0"/>
              </w:rPr>
            </w:pPr>
            <w:r w:rsidRPr="00C53951">
              <w:rPr>
                <w:b w:val="0"/>
              </w:rPr>
              <w:t>Тоже особо ценных материалов, оборудования и продукции (драгоценные металлы, камни и т.п.)</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2</w:t>
            </w:r>
          </w:p>
        </w:tc>
        <w:tc>
          <w:tcPr>
            <w:tcW w:w="3112" w:type="dxa"/>
            <w:vAlign w:val="center"/>
          </w:tcPr>
          <w:p w:rsidR="004A0FD0" w:rsidRPr="00C53951" w:rsidRDefault="004A0FD0" w:rsidP="00C53951">
            <w:pPr>
              <w:pStyle w:val="4"/>
              <w:rPr>
                <w:b w:val="0"/>
              </w:rPr>
            </w:pPr>
            <w:r w:rsidRPr="00C53951">
              <w:rPr>
                <w:b w:val="0"/>
              </w:rPr>
              <w:t>Железобетонное сплошное</w:t>
            </w:r>
          </w:p>
        </w:tc>
      </w:tr>
      <w:tr w:rsidR="00DF7D45" w:rsidRPr="00605A28" w:rsidTr="00B548B3">
        <w:tc>
          <w:tcPr>
            <w:tcW w:w="704" w:type="dxa"/>
            <w:vAlign w:val="center"/>
          </w:tcPr>
          <w:p w:rsidR="004A0FD0" w:rsidRPr="00605A28" w:rsidRDefault="004A0FD0" w:rsidP="00DF7D45">
            <w:pPr>
              <w:pStyle w:val="aff2"/>
            </w:pPr>
            <w:r w:rsidRPr="00605A28">
              <w:t>4</w:t>
            </w:r>
          </w:p>
        </w:tc>
        <w:tc>
          <w:tcPr>
            <w:tcW w:w="4678" w:type="dxa"/>
            <w:vAlign w:val="center"/>
          </w:tcPr>
          <w:p w:rsidR="004A0FD0" w:rsidRPr="00C53951" w:rsidRDefault="004A0FD0" w:rsidP="00C53951">
            <w:pPr>
              <w:pStyle w:val="4"/>
              <w:rPr>
                <w:b w:val="0"/>
              </w:rPr>
            </w:pPr>
            <w:r w:rsidRPr="00C53951">
              <w:rPr>
                <w:b w:val="0"/>
              </w:rPr>
              <w:t xml:space="preserve">Объекты на территории населенных пунктов, ограждаемые по требованиям техники безопасности или санитарно-гигиеническим требованиям (открытые распределительные устройства, </w:t>
            </w:r>
            <w:r w:rsidRPr="00C53951">
              <w:rPr>
                <w:b w:val="0"/>
              </w:rPr>
              <w:lastRenderedPageBreak/>
              <w:t>подстанции, арт-скважины, водозаборы и т.п.)</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lastRenderedPageBreak/>
              <w:t>1,6 - 2</w:t>
            </w:r>
          </w:p>
        </w:tc>
        <w:tc>
          <w:tcPr>
            <w:tcW w:w="3112" w:type="dxa"/>
            <w:vAlign w:val="center"/>
          </w:tcPr>
          <w:p w:rsidR="004A0FD0" w:rsidRPr="00C53951" w:rsidRDefault="004A0FD0" w:rsidP="00C53951">
            <w:pPr>
              <w:pStyle w:val="4"/>
              <w:rPr>
                <w:b w:val="0"/>
              </w:rPr>
            </w:pPr>
            <w:r w:rsidRPr="00C53951">
              <w:rPr>
                <w:b w:val="0"/>
              </w:rPr>
              <w:t>Стальная сетка, железобетонное или металлическое решетчатое</w:t>
            </w:r>
          </w:p>
        </w:tc>
      </w:tr>
      <w:tr w:rsidR="00DF7D45" w:rsidRPr="00605A28" w:rsidTr="00B548B3">
        <w:tc>
          <w:tcPr>
            <w:tcW w:w="704" w:type="dxa"/>
            <w:vAlign w:val="center"/>
          </w:tcPr>
          <w:p w:rsidR="004A0FD0" w:rsidRPr="00605A28" w:rsidRDefault="004A0FD0" w:rsidP="00DF7D45">
            <w:pPr>
              <w:pStyle w:val="aff2"/>
            </w:pPr>
          </w:p>
        </w:tc>
        <w:tc>
          <w:tcPr>
            <w:tcW w:w="4678" w:type="dxa"/>
            <w:vAlign w:val="center"/>
          </w:tcPr>
          <w:p w:rsidR="004A0FD0" w:rsidRPr="00C53951" w:rsidRDefault="004A0FD0" w:rsidP="00C53951">
            <w:pPr>
              <w:pStyle w:val="4"/>
              <w:rPr>
                <w:b w:val="0"/>
              </w:rPr>
            </w:pPr>
            <w:r w:rsidRPr="00C53951">
              <w:rPr>
                <w:b w:val="0"/>
              </w:rPr>
              <w:t>То же вне населенных пунктов</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1,6 - 2</w:t>
            </w:r>
          </w:p>
        </w:tc>
        <w:tc>
          <w:tcPr>
            <w:tcW w:w="3112" w:type="dxa"/>
            <w:vAlign w:val="center"/>
          </w:tcPr>
          <w:p w:rsidR="004A0FD0" w:rsidRPr="00C53951" w:rsidRDefault="004A0FD0" w:rsidP="00C53951">
            <w:pPr>
              <w:pStyle w:val="4"/>
              <w:rPr>
                <w:b w:val="0"/>
              </w:rPr>
            </w:pPr>
            <w:r w:rsidRPr="00C53951">
              <w:rPr>
                <w:b w:val="0"/>
              </w:rPr>
              <w:t>Колючая проволока</w:t>
            </w:r>
          </w:p>
        </w:tc>
      </w:tr>
      <w:tr w:rsidR="00DF7D45" w:rsidRPr="00605A28" w:rsidTr="00B548B3">
        <w:tc>
          <w:tcPr>
            <w:tcW w:w="704" w:type="dxa"/>
            <w:vAlign w:val="center"/>
          </w:tcPr>
          <w:p w:rsidR="004A0FD0" w:rsidRPr="00605A28" w:rsidRDefault="004A0FD0" w:rsidP="00DF7D45">
            <w:pPr>
              <w:pStyle w:val="aff2"/>
            </w:pPr>
          </w:p>
        </w:tc>
        <w:tc>
          <w:tcPr>
            <w:tcW w:w="4678" w:type="dxa"/>
            <w:vAlign w:val="center"/>
          </w:tcPr>
          <w:p w:rsidR="004A0FD0" w:rsidRPr="00C53951" w:rsidRDefault="004A0FD0" w:rsidP="00C53951">
            <w:pPr>
              <w:pStyle w:val="4"/>
              <w:rPr>
                <w:b w:val="0"/>
              </w:rPr>
            </w:pPr>
            <w:r w:rsidRPr="00C53951">
              <w:rPr>
                <w:b w:val="0"/>
              </w:rPr>
              <w:t>То же на территории предприятий</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1,2 -1,6</w:t>
            </w:r>
          </w:p>
        </w:tc>
        <w:tc>
          <w:tcPr>
            <w:tcW w:w="3112" w:type="dxa"/>
            <w:vAlign w:val="center"/>
          </w:tcPr>
          <w:p w:rsidR="004A0FD0" w:rsidRPr="00C53951" w:rsidRDefault="004A0FD0" w:rsidP="00C53951">
            <w:pPr>
              <w:pStyle w:val="4"/>
              <w:rPr>
                <w:b w:val="0"/>
              </w:rPr>
            </w:pPr>
            <w:r w:rsidRPr="00C53951">
              <w:rPr>
                <w:b w:val="0"/>
              </w:rPr>
              <w:t>Стальная сетка</w:t>
            </w:r>
          </w:p>
        </w:tc>
      </w:tr>
      <w:tr w:rsidR="00DF7D45" w:rsidRPr="00605A28" w:rsidTr="00B548B3">
        <w:tc>
          <w:tcPr>
            <w:tcW w:w="704" w:type="dxa"/>
            <w:vAlign w:val="center"/>
          </w:tcPr>
          <w:p w:rsidR="004A0FD0" w:rsidRPr="00605A28" w:rsidRDefault="004A0FD0" w:rsidP="00DF7D45">
            <w:pPr>
              <w:pStyle w:val="aff2"/>
            </w:pPr>
            <w:r w:rsidRPr="00605A28">
              <w:t>5</w:t>
            </w:r>
          </w:p>
        </w:tc>
        <w:tc>
          <w:tcPr>
            <w:tcW w:w="4678" w:type="dxa"/>
            <w:vAlign w:val="center"/>
          </w:tcPr>
          <w:p w:rsidR="004A0FD0" w:rsidRPr="00C53951" w:rsidRDefault="004A0FD0" w:rsidP="00C53951">
            <w:pPr>
              <w:pStyle w:val="4"/>
              <w:rPr>
                <w:b w:val="0"/>
              </w:rPr>
            </w:pPr>
            <w:r w:rsidRPr="00C53951">
              <w:rPr>
                <w:b w:val="0"/>
              </w:rPr>
              <w:t>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т.р.)</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1,2</w:t>
            </w:r>
          </w:p>
        </w:tc>
        <w:tc>
          <w:tcPr>
            <w:tcW w:w="3112" w:type="dxa"/>
            <w:vAlign w:val="center"/>
          </w:tcPr>
          <w:p w:rsidR="004A0FD0" w:rsidRPr="00C53951" w:rsidRDefault="004A0FD0" w:rsidP="00C53951">
            <w:pPr>
              <w:pStyle w:val="4"/>
              <w:rPr>
                <w:b w:val="0"/>
              </w:rPr>
            </w:pPr>
            <w:r w:rsidRPr="00C53951">
              <w:rPr>
                <w:b w:val="0"/>
              </w:rPr>
              <w:t>Стальная сетка, колючая проволока (вне населенных пунктов)</w:t>
            </w:r>
          </w:p>
        </w:tc>
      </w:tr>
      <w:tr w:rsidR="00DF7D45" w:rsidRPr="00605A28" w:rsidTr="00B548B3">
        <w:tc>
          <w:tcPr>
            <w:tcW w:w="704" w:type="dxa"/>
            <w:vAlign w:val="center"/>
          </w:tcPr>
          <w:p w:rsidR="004A0FD0" w:rsidRPr="00605A28" w:rsidRDefault="004A0FD0" w:rsidP="00DF7D45">
            <w:pPr>
              <w:pStyle w:val="aff2"/>
            </w:pPr>
            <w:r w:rsidRPr="00605A28">
              <w:t>6</w:t>
            </w:r>
          </w:p>
        </w:tc>
        <w:tc>
          <w:tcPr>
            <w:tcW w:w="4678" w:type="dxa"/>
            <w:vAlign w:val="center"/>
          </w:tcPr>
          <w:p w:rsidR="004A0FD0" w:rsidRPr="00C53951" w:rsidRDefault="004A0FD0" w:rsidP="00C53951">
            <w:pPr>
              <w:pStyle w:val="4"/>
              <w:rPr>
                <w:b w:val="0"/>
              </w:rPr>
            </w:pPr>
            <w:r w:rsidRPr="00C53951">
              <w:rPr>
                <w:b w:val="0"/>
              </w:rPr>
              <w:t>Сельскохозяйственные предприятия, ограждаемые по ветеринарным или санитарным требованиям</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1,6 - 2</w:t>
            </w:r>
          </w:p>
        </w:tc>
        <w:tc>
          <w:tcPr>
            <w:tcW w:w="3112" w:type="dxa"/>
            <w:vAlign w:val="center"/>
          </w:tcPr>
          <w:p w:rsidR="004A0FD0" w:rsidRPr="001345FB" w:rsidRDefault="004A0FD0" w:rsidP="001345FB">
            <w:pPr>
              <w:pStyle w:val="4"/>
              <w:rPr>
                <w:b w:val="0"/>
              </w:rPr>
            </w:pPr>
            <w:r w:rsidRPr="001345FB">
              <w:rPr>
                <w:b w:val="0"/>
              </w:rPr>
              <w:t>Стальная сетка с цоколем, железобетонное или металлическое решетчатое с цоколем</w:t>
            </w:r>
          </w:p>
        </w:tc>
      </w:tr>
      <w:tr w:rsidR="00DF7D45" w:rsidRPr="00605A28" w:rsidTr="00B548B3">
        <w:tc>
          <w:tcPr>
            <w:tcW w:w="704" w:type="dxa"/>
            <w:vAlign w:val="center"/>
          </w:tcPr>
          <w:p w:rsidR="004A0FD0" w:rsidRPr="00605A28" w:rsidRDefault="004A0FD0" w:rsidP="00DF7D45">
            <w:pPr>
              <w:pStyle w:val="aff2"/>
            </w:pPr>
            <w:r w:rsidRPr="00605A28">
              <w:t>7</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Больницы (кроме инфекционных и психиатрических)</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w:t>
            </w:r>
          </w:p>
        </w:tc>
        <w:tc>
          <w:tcPr>
            <w:tcW w:w="3112" w:type="dxa"/>
            <w:vAlign w:val="center"/>
          </w:tcPr>
          <w:p w:rsidR="004A0FD0" w:rsidRPr="001345FB" w:rsidRDefault="004A0FD0" w:rsidP="001345FB">
            <w:pPr>
              <w:pStyle w:val="4"/>
              <w:rPr>
                <w:b w:val="0"/>
              </w:rPr>
            </w:pPr>
            <w:r w:rsidRPr="001345FB">
              <w:rPr>
                <w:b w:val="0"/>
              </w:rPr>
              <w:t>Стальное или железобетонное решетчатое</w:t>
            </w:r>
          </w:p>
        </w:tc>
      </w:tr>
      <w:tr w:rsidR="00DF7D45" w:rsidRPr="00605A28" w:rsidTr="00B548B3">
        <w:tc>
          <w:tcPr>
            <w:tcW w:w="704" w:type="dxa"/>
            <w:vAlign w:val="center"/>
          </w:tcPr>
          <w:p w:rsidR="004A0FD0" w:rsidRPr="00605A28" w:rsidRDefault="004A0FD0" w:rsidP="00DF7D45">
            <w:pPr>
              <w:pStyle w:val="aff2"/>
            </w:pP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То же, инфекционные и психиатрические</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2</w:t>
            </w:r>
          </w:p>
        </w:tc>
        <w:tc>
          <w:tcPr>
            <w:tcW w:w="3112" w:type="dxa"/>
            <w:vAlign w:val="center"/>
          </w:tcPr>
          <w:p w:rsidR="004A0FD0" w:rsidRPr="001345FB" w:rsidRDefault="004A0FD0" w:rsidP="001345FB">
            <w:pPr>
              <w:pStyle w:val="4"/>
              <w:rPr>
                <w:b w:val="0"/>
              </w:rPr>
            </w:pPr>
            <w:r w:rsidRPr="001345FB">
              <w:rPr>
                <w:b w:val="0"/>
              </w:rPr>
              <w:t>Железобетонное сплошное</w:t>
            </w:r>
          </w:p>
        </w:tc>
      </w:tr>
      <w:tr w:rsidR="00DF7D45" w:rsidRPr="00605A28" w:rsidTr="00B548B3">
        <w:tc>
          <w:tcPr>
            <w:tcW w:w="704" w:type="dxa"/>
            <w:vAlign w:val="center"/>
          </w:tcPr>
          <w:p w:rsidR="004A0FD0" w:rsidRPr="00605A28" w:rsidRDefault="004A0FD0" w:rsidP="00DF7D45">
            <w:pPr>
              <w:pStyle w:val="aff2"/>
            </w:pPr>
            <w:r w:rsidRPr="00605A28">
              <w:t>8</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Дома отдыха, санатории, детские лагеря</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1,2 – 1,6</w:t>
            </w:r>
          </w:p>
        </w:tc>
        <w:tc>
          <w:tcPr>
            <w:tcW w:w="3112" w:type="dxa"/>
            <w:vAlign w:val="center"/>
          </w:tcPr>
          <w:p w:rsidR="004A0FD0" w:rsidRPr="001345FB" w:rsidRDefault="004A0FD0" w:rsidP="001345FB">
            <w:pPr>
              <w:pStyle w:val="4"/>
              <w:rPr>
                <w:b w:val="0"/>
              </w:rPr>
            </w:pPr>
            <w:r w:rsidRPr="001345FB">
              <w:rPr>
                <w:b w:val="0"/>
              </w:rPr>
              <w:t>Стальная сетка или ограда из гладкой проволоки</w:t>
            </w:r>
          </w:p>
        </w:tc>
      </w:tr>
      <w:tr w:rsidR="00DF7D45" w:rsidRPr="00605A28" w:rsidTr="00B548B3">
        <w:tc>
          <w:tcPr>
            <w:tcW w:w="704" w:type="dxa"/>
            <w:vAlign w:val="center"/>
          </w:tcPr>
          <w:p w:rsidR="004A0FD0" w:rsidRPr="00605A28" w:rsidRDefault="004A0FD0" w:rsidP="00DF7D45">
            <w:pPr>
              <w:pStyle w:val="aff2"/>
            </w:pPr>
            <w:r w:rsidRPr="00605A28">
              <w:t>9*</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Общеобразовательные школы и профессионально-технические училища</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1,2</w:t>
            </w:r>
          </w:p>
        </w:tc>
        <w:tc>
          <w:tcPr>
            <w:tcW w:w="3112" w:type="dxa"/>
            <w:vAlign w:val="center"/>
          </w:tcPr>
          <w:p w:rsidR="004A0FD0" w:rsidRPr="001345FB" w:rsidRDefault="004A0FD0" w:rsidP="001345FB">
            <w:pPr>
              <w:pStyle w:val="4"/>
              <w:rPr>
                <w:b w:val="0"/>
              </w:rPr>
            </w:pPr>
            <w:r w:rsidRPr="001345FB">
              <w:rPr>
                <w:b w:val="0"/>
              </w:rPr>
              <w:t>Стальная сетка, стальное решетчатое ограждение</w:t>
            </w:r>
          </w:p>
        </w:tc>
      </w:tr>
      <w:tr w:rsidR="00DF7D45" w:rsidRPr="00605A28" w:rsidTr="00B548B3">
        <w:tc>
          <w:tcPr>
            <w:tcW w:w="704" w:type="dxa"/>
            <w:vAlign w:val="center"/>
          </w:tcPr>
          <w:p w:rsidR="004A0FD0" w:rsidRPr="00605A28" w:rsidRDefault="004A0FD0" w:rsidP="00DF7D45">
            <w:pPr>
              <w:pStyle w:val="aff2"/>
            </w:pPr>
            <w:r w:rsidRPr="00605A28">
              <w:t>10</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Детские ясли-сады</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w:t>
            </w:r>
          </w:p>
        </w:tc>
        <w:tc>
          <w:tcPr>
            <w:tcW w:w="3112" w:type="dxa"/>
            <w:vAlign w:val="center"/>
          </w:tcPr>
          <w:p w:rsidR="004A0FD0" w:rsidRPr="001345FB" w:rsidRDefault="004A0FD0" w:rsidP="001345FB">
            <w:pPr>
              <w:pStyle w:val="4"/>
              <w:rPr>
                <w:b w:val="0"/>
              </w:rPr>
            </w:pPr>
            <w:r w:rsidRPr="001345FB">
              <w:rPr>
                <w:b w:val="0"/>
              </w:rPr>
              <w:t>Стальная сетка железобетонное или металлическое решетчатое</w:t>
            </w:r>
          </w:p>
        </w:tc>
      </w:tr>
      <w:tr w:rsidR="00DF7D45" w:rsidRPr="00605A28" w:rsidTr="00B548B3">
        <w:tc>
          <w:tcPr>
            <w:tcW w:w="704" w:type="dxa"/>
            <w:vAlign w:val="center"/>
          </w:tcPr>
          <w:p w:rsidR="004A0FD0" w:rsidRPr="00605A28" w:rsidRDefault="004A0FD0" w:rsidP="00DF7D45">
            <w:pPr>
              <w:pStyle w:val="aff2"/>
            </w:pPr>
            <w:r w:rsidRPr="00605A28">
              <w:t>11</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Спортивные комплексы, стадионы, катки, открытые бассейны и другие спортивные сооружения (при контролируемом входе посетителей)</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2</w:t>
            </w:r>
          </w:p>
        </w:tc>
        <w:tc>
          <w:tcPr>
            <w:tcW w:w="3112" w:type="dxa"/>
            <w:vAlign w:val="center"/>
          </w:tcPr>
          <w:p w:rsidR="004A0FD0" w:rsidRPr="001345FB" w:rsidRDefault="004A0FD0" w:rsidP="001345FB">
            <w:pPr>
              <w:pStyle w:val="4"/>
              <w:rPr>
                <w:b w:val="0"/>
              </w:rPr>
            </w:pPr>
            <w:r w:rsidRPr="001345FB">
              <w:rPr>
                <w:b w:val="0"/>
              </w:rPr>
              <w:t>То же</w:t>
            </w:r>
          </w:p>
        </w:tc>
      </w:tr>
      <w:tr w:rsidR="00DF7D45" w:rsidRPr="00605A28" w:rsidTr="00B548B3">
        <w:tc>
          <w:tcPr>
            <w:tcW w:w="704" w:type="dxa"/>
            <w:vAlign w:val="center"/>
          </w:tcPr>
          <w:p w:rsidR="004A0FD0" w:rsidRPr="00605A28" w:rsidRDefault="004A0FD0" w:rsidP="00DF7D45">
            <w:pPr>
              <w:pStyle w:val="aff2"/>
            </w:pPr>
            <w:r w:rsidRPr="00605A28">
              <w:lastRenderedPageBreak/>
              <w:t>12*</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Летние сооружения в парках при контролируемом входе посетителей (танцевальные площадки, аттракционы и т.п.)</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w:t>
            </w:r>
          </w:p>
        </w:tc>
        <w:tc>
          <w:tcPr>
            <w:tcW w:w="3112" w:type="dxa"/>
            <w:vAlign w:val="center"/>
          </w:tcPr>
          <w:p w:rsidR="004A0FD0" w:rsidRPr="001345FB" w:rsidRDefault="004A0FD0" w:rsidP="001345FB">
            <w:pPr>
              <w:pStyle w:val="4"/>
              <w:rPr>
                <w:b w:val="0"/>
              </w:rPr>
            </w:pPr>
            <w:r w:rsidRPr="001345FB">
              <w:rPr>
                <w:b w:val="0"/>
              </w:rPr>
              <w:t>Стальная сетка (при необходимости охраны) или живая изгородь</w:t>
            </w:r>
          </w:p>
        </w:tc>
      </w:tr>
      <w:tr w:rsidR="00DF7D45" w:rsidRPr="00605A28" w:rsidTr="00B548B3">
        <w:tc>
          <w:tcPr>
            <w:tcW w:w="704" w:type="dxa"/>
            <w:vAlign w:val="center"/>
          </w:tcPr>
          <w:p w:rsidR="004A0FD0" w:rsidRPr="00605A28" w:rsidRDefault="004A0FD0" w:rsidP="00DF7D45">
            <w:pPr>
              <w:pStyle w:val="aff2"/>
            </w:pPr>
            <w:r w:rsidRPr="00605A28">
              <w:t>13*</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Ботанические и зоологические сады</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1,6</w:t>
            </w:r>
          </w:p>
        </w:tc>
        <w:tc>
          <w:tcPr>
            <w:tcW w:w="3112" w:type="dxa"/>
            <w:vAlign w:val="center"/>
          </w:tcPr>
          <w:p w:rsidR="004A0FD0" w:rsidRPr="001345FB" w:rsidRDefault="004A0FD0" w:rsidP="001345FB">
            <w:pPr>
              <w:pStyle w:val="4"/>
              <w:rPr>
                <w:b w:val="0"/>
              </w:rPr>
            </w:pPr>
            <w:r w:rsidRPr="001345FB">
              <w:rPr>
                <w:b w:val="0"/>
              </w:rPr>
              <w:t>Стальная сетка или железобетонное решетчатое</w:t>
            </w:r>
          </w:p>
        </w:tc>
      </w:tr>
      <w:tr w:rsidR="00DF7D45" w:rsidRPr="00605A28" w:rsidTr="00B548B3">
        <w:tc>
          <w:tcPr>
            <w:tcW w:w="704" w:type="dxa"/>
            <w:vAlign w:val="center"/>
          </w:tcPr>
          <w:p w:rsidR="004A0FD0" w:rsidRPr="00605A28" w:rsidRDefault="004A0FD0" w:rsidP="00DF7D45">
            <w:pPr>
              <w:pStyle w:val="aff2"/>
            </w:pPr>
            <w:r w:rsidRPr="00605A28">
              <w:t>14*</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Охраняемые объекты радиовещания и телевидения</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2</w:t>
            </w:r>
          </w:p>
        </w:tc>
        <w:tc>
          <w:tcPr>
            <w:tcW w:w="3112" w:type="dxa"/>
            <w:vAlign w:val="center"/>
          </w:tcPr>
          <w:p w:rsidR="004A0FD0" w:rsidRPr="001345FB" w:rsidRDefault="004A0FD0" w:rsidP="001345FB">
            <w:pPr>
              <w:pStyle w:val="4"/>
              <w:rPr>
                <w:b w:val="0"/>
              </w:rPr>
            </w:pPr>
            <w:r w:rsidRPr="001345FB">
              <w:rPr>
                <w:b w:val="0"/>
              </w:rPr>
              <w:t>Стальная сетка</w:t>
            </w:r>
          </w:p>
        </w:tc>
      </w:tr>
      <w:tr w:rsidR="00DF7D45" w:rsidRPr="00605A28" w:rsidTr="00B548B3">
        <w:tc>
          <w:tcPr>
            <w:tcW w:w="704" w:type="dxa"/>
            <w:vAlign w:val="center"/>
          </w:tcPr>
          <w:p w:rsidR="004A0FD0" w:rsidRPr="00605A28" w:rsidRDefault="004A0FD0" w:rsidP="00DF7D45">
            <w:pPr>
              <w:pStyle w:val="aff2"/>
            </w:pPr>
            <w:r w:rsidRPr="00605A28">
              <w:t>15</w:t>
            </w:r>
          </w:p>
        </w:tc>
        <w:tc>
          <w:tcPr>
            <w:tcW w:w="4678" w:type="dxa"/>
            <w:vAlign w:val="center"/>
          </w:tcPr>
          <w:p w:rsidR="004A0FD0" w:rsidRPr="00605A28" w:rsidRDefault="004A0FD0" w:rsidP="00D93138">
            <w:pPr>
              <w:ind w:firstLine="709"/>
              <w:rPr>
                <w:rFonts w:ascii="Times New Roman" w:hAnsi="Times New Roman" w:cs="Times New Roman"/>
                <w:sz w:val="28"/>
                <w:szCs w:val="28"/>
              </w:rPr>
            </w:pPr>
            <w:r w:rsidRPr="00605A28">
              <w:rPr>
                <w:rFonts w:ascii="Times New Roman" w:hAnsi="Times New Roman" w:cs="Times New Roman"/>
                <w:sz w:val="28"/>
                <w:szCs w:val="28"/>
              </w:rPr>
              <w:t>Земельные участки, предназначенные для ИЖС</w:t>
            </w:r>
          </w:p>
        </w:tc>
        <w:tc>
          <w:tcPr>
            <w:tcW w:w="1417" w:type="dxa"/>
            <w:vAlign w:val="center"/>
          </w:tcPr>
          <w:p w:rsidR="004A0FD0" w:rsidRPr="00605A28" w:rsidRDefault="004A0FD0" w:rsidP="002C4C51">
            <w:pPr>
              <w:rPr>
                <w:rFonts w:ascii="Times New Roman" w:hAnsi="Times New Roman" w:cs="Times New Roman"/>
                <w:sz w:val="28"/>
                <w:szCs w:val="28"/>
              </w:rPr>
            </w:pPr>
            <w:r w:rsidRPr="00605A28">
              <w:rPr>
                <w:rFonts w:ascii="Times New Roman" w:hAnsi="Times New Roman" w:cs="Times New Roman"/>
                <w:sz w:val="28"/>
                <w:szCs w:val="28"/>
              </w:rPr>
              <w:t>До 2</w:t>
            </w:r>
          </w:p>
        </w:tc>
        <w:tc>
          <w:tcPr>
            <w:tcW w:w="3112" w:type="dxa"/>
            <w:vAlign w:val="center"/>
          </w:tcPr>
          <w:p w:rsidR="004A0FD0" w:rsidRPr="001345FB" w:rsidRDefault="004A0FD0" w:rsidP="001345FB">
            <w:pPr>
              <w:pStyle w:val="4"/>
              <w:rPr>
                <w:b w:val="0"/>
              </w:rPr>
            </w:pPr>
            <w:r w:rsidRPr="001345FB">
              <w:rPr>
                <w:b w:val="0"/>
              </w:rPr>
              <w:t>Сплошное (мет. лист, лесоматериалы I сорт с окраской, стальная сетка, решетчатое, кирпичное</w:t>
            </w:r>
          </w:p>
        </w:tc>
      </w:tr>
    </w:tbl>
    <w:p w:rsidR="004A0FD0" w:rsidRPr="00605A28" w:rsidRDefault="004A0FD0" w:rsidP="004A0FD0">
      <w:pPr>
        <w:ind w:firstLine="709"/>
        <w:rPr>
          <w:rFonts w:ascii="Times New Roman" w:hAnsi="Times New Roman" w:cs="Times New Roman"/>
          <w:sz w:val="28"/>
          <w:szCs w:val="28"/>
        </w:rPr>
      </w:pP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5. Участки ограждения земельных участков предназначенных для ИЖС, выходящие на главные и основные улицы, населенных пунктов, допускается выполнять только сплошное, высотой </w:t>
      </w:r>
      <w:smartTag w:uri="urn:schemas-microsoft-com:office:smarttags" w:element="metricconverter">
        <w:smartTagPr>
          <w:attr w:name="ProductID" w:val="1,5 м"/>
        </w:smartTagPr>
        <w:r w:rsidRPr="00605A28">
          <w:rPr>
            <w:rFonts w:ascii="Times New Roman" w:hAnsi="Times New Roman" w:cs="Times New Roman"/>
            <w:sz w:val="28"/>
            <w:szCs w:val="28"/>
          </w:rPr>
          <w:t>1,5 м</w:t>
        </w:r>
      </w:smartTag>
      <w:r w:rsidRPr="00605A28">
        <w:rPr>
          <w:rFonts w:ascii="Times New Roman" w:hAnsi="Times New Roman" w:cs="Times New Roman"/>
          <w:sz w:val="28"/>
          <w:szCs w:val="28"/>
        </w:rPr>
        <w:t>. Цвет, материал ограждения должны быть согласованы с органами архитектуры муниципального образования «Городской округ Ногликский».</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6. При проектировании оград допускается применять также местные материалы с учетом технической и экономической целесообразности.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Применение кирпичной кладки допускается для доборных элементов ограждений, входов и въездов.</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7. Живая изгородь представляет собой рядовую (1 - 3 ряда) посадку кустарников и деревьев специальных пород.</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Выбор пород кустарников и деревьев для живых изгородей следует производить с учетом почвенно-климатических условий по рекомендациям местных органов </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8.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9. Подземные части оград следует изолировать от воздействия воды и влаги.</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Сетка, применяемая для ограждений, должна иметь антикоррозионное покрытие.</w:t>
      </w:r>
    </w:p>
    <w:p w:rsidR="004A0FD0" w:rsidRPr="00605A28" w:rsidRDefault="004A0FD0" w:rsidP="004A0FD0">
      <w:pPr>
        <w:ind w:firstLine="709"/>
        <w:rPr>
          <w:rFonts w:ascii="Times New Roman" w:hAnsi="Times New Roman" w:cs="Times New Roman"/>
          <w:sz w:val="28"/>
          <w:szCs w:val="28"/>
        </w:rPr>
      </w:pPr>
      <w:r w:rsidRPr="00605A28">
        <w:rPr>
          <w:rFonts w:ascii="Times New Roman" w:hAnsi="Times New Roman" w:cs="Times New Roman"/>
          <w:sz w:val="28"/>
          <w:szCs w:val="28"/>
        </w:rPr>
        <w:t xml:space="preserve">Допускается устройство декоративных решетчатых ограждений высотой не более </w:t>
      </w:r>
      <w:smartTag w:uri="urn:schemas-microsoft-com:office:smarttags" w:element="metricconverter">
        <w:smartTagPr>
          <w:attr w:name="ProductID" w:val="0,5 м"/>
        </w:smartTagPr>
        <w:r w:rsidRPr="00605A28">
          <w:rPr>
            <w:rFonts w:ascii="Times New Roman" w:hAnsi="Times New Roman" w:cs="Times New Roman"/>
            <w:sz w:val="28"/>
            <w:szCs w:val="28"/>
          </w:rPr>
          <w:t>0,5 м</w:t>
        </w:r>
      </w:smartTag>
      <w:r w:rsidRPr="00605A28">
        <w:rPr>
          <w:rFonts w:ascii="Times New Roman" w:hAnsi="Times New Roman" w:cs="Times New Roman"/>
          <w:sz w:val="28"/>
          <w:szCs w:val="28"/>
        </w:rPr>
        <w:t>. для ограждения цветников, газонов, детских спортивных площадок на придомовых территориях многоквартирных жилых домов, элементах городского благоустройства, объектов общественного назначения, по согласованию с отделом строительства и архитектуры администрации муниципального образования «Городской округ Ногликский».</w:t>
      </w:r>
    </w:p>
    <w:p w:rsidR="004A0FD0" w:rsidRPr="00605A28" w:rsidRDefault="004A0FD0" w:rsidP="004A0FD0"/>
    <w:p w:rsidR="00F3421E" w:rsidRPr="00605A28" w:rsidRDefault="00F3421E" w:rsidP="00C95B3F">
      <w:pPr>
        <w:pStyle w:val="61"/>
        <w:jc w:val="center"/>
      </w:pPr>
    </w:p>
    <w:p w:rsidR="00F3421E" w:rsidRPr="00605A28" w:rsidRDefault="00A95678" w:rsidP="00C95B3F">
      <w:pPr>
        <w:pStyle w:val="3"/>
        <w:spacing w:before="0" w:after="0"/>
        <w:jc w:val="center"/>
      </w:pPr>
      <w:bookmarkStart w:id="18" w:name="_Toc142028880"/>
      <w:bookmarkStart w:id="19" w:name="_Toc142029171"/>
      <w:bookmarkStart w:id="20" w:name="_Toc142107783"/>
      <w:bookmarkStart w:id="21" w:name="_Toc142493323"/>
      <w:bookmarkStart w:id="22" w:name="_Toc154937866"/>
      <w:bookmarkStart w:id="23" w:name="_Toc214987940"/>
      <w:bookmarkStart w:id="24" w:name="_Toc221604153"/>
      <w:bookmarkStart w:id="25" w:name="_Toc426728485"/>
      <w:bookmarkStart w:id="26" w:name="_Toc383696699"/>
      <w:bookmarkEnd w:id="0"/>
      <w:r>
        <w:lastRenderedPageBreak/>
        <w:t xml:space="preserve">Статья 5. </w:t>
      </w:r>
      <w:r w:rsidR="00C95B3F" w:rsidRPr="00605A28">
        <w:t> </w:t>
      </w:r>
      <w:r w:rsidRPr="00605A28">
        <w:t>Виды</w:t>
      </w:r>
      <w:r>
        <w:t>и</w:t>
      </w:r>
      <w:r w:rsidRPr="00605A28">
        <w:t>состав территориальных зон, выделенных на карте градостроительного зонирования муниципального образования «Городской округ Ногликский»</w:t>
      </w:r>
    </w:p>
    <w:bookmarkEnd w:id="18"/>
    <w:bookmarkEnd w:id="19"/>
    <w:bookmarkEnd w:id="20"/>
    <w:bookmarkEnd w:id="21"/>
    <w:bookmarkEnd w:id="22"/>
    <w:bookmarkEnd w:id="23"/>
    <w:bookmarkEnd w:id="24"/>
    <w:bookmarkEnd w:id="25"/>
    <w:bookmarkEnd w:id="26"/>
    <w:p w:rsidR="00F3421E" w:rsidRPr="00605A28" w:rsidRDefault="00F3421E" w:rsidP="00F3421E">
      <w:pPr>
        <w:ind w:firstLine="709"/>
        <w:rPr>
          <w:sz w:val="28"/>
          <w:szCs w:val="28"/>
        </w:rPr>
      </w:pPr>
    </w:p>
    <w:p w:rsidR="00F3421E" w:rsidRPr="00605A28" w:rsidRDefault="00F3421E" w:rsidP="00F3421E">
      <w:pPr>
        <w:ind w:firstLine="709"/>
        <w:rPr>
          <w:rFonts w:ascii="Times New Roman" w:hAnsi="Times New Roman"/>
          <w:sz w:val="28"/>
          <w:szCs w:val="28"/>
        </w:rPr>
      </w:pPr>
      <w:r w:rsidRPr="00605A28">
        <w:rPr>
          <w:rFonts w:ascii="Times New Roman" w:hAnsi="Times New Roman"/>
          <w:sz w:val="28"/>
          <w:szCs w:val="28"/>
        </w:rPr>
        <w:t>На карте градостроительного зонирования установлены следующие виды территориальных зон (в скобках приводится их кодовое обозначение):</w:t>
      </w:r>
    </w:p>
    <w:p w:rsidR="00F3421E" w:rsidRPr="00605A28" w:rsidRDefault="00F3421E" w:rsidP="00F3421E">
      <w:pPr>
        <w:ind w:firstLine="709"/>
        <w:rPr>
          <w:rFonts w:ascii="Times New Roman" w:hAnsi="Times New Roman"/>
          <w:b/>
          <w:sz w:val="28"/>
          <w:szCs w:val="28"/>
        </w:rPr>
      </w:pPr>
      <w:r w:rsidRPr="00605A28">
        <w:rPr>
          <w:rFonts w:ascii="Times New Roman" w:hAnsi="Times New Roman"/>
          <w:b/>
          <w:sz w:val="28"/>
          <w:szCs w:val="28"/>
        </w:rPr>
        <w:t>Жилые зоны:</w:t>
      </w:r>
    </w:p>
    <w:p w:rsidR="009B1E02" w:rsidRPr="00605A28" w:rsidRDefault="00F3421E" w:rsidP="009B1E02">
      <w:pPr>
        <w:ind w:left="709"/>
        <w:rPr>
          <w:rFonts w:ascii="Times New Roman" w:hAnsi="Times New Roman" w:cs="Times New Roman"/>
          <w:sz w:val="28"/>
          <w:szCs w:val="28"/>
        </w:rPr>
      </w:pPr>
      <w:r w:rsidRPr="00605A28">
        <w:rPr>
          <w:rFonts w:ascii="Times New Roman" w:hAnsi="Times New Roman" w:cs="Times New Roman"/>
          <w:sz w:val="28"/>
          <w:szCs w:val="28"/>
        </w:rPr>
        <w:t>Зона застройки индивидуальными жилыми домами и ведения личного подсобного хозяйства (Ж</w:t>
      </w:r>
      <w:r w:rsidR="009B1E02" w:rsidRPr="00605A28">
        <w:rPr>
          <w:rFonts w:ascii="Times New Roman" w:hAnsi="Times New Roman" w:cs="Times New Roman"/>
          <w:sz w:val="28"/>
          <w:szCs w:val="28"/>
        </w:rPr>
        <w:t>1</w:t>
      </w:r>
      <w:r w:rsidRPr="00605A28">
        <w:rPr>
          <w:rFonts w:ascii="Times New Roman" w:hAnsi="Times New Roman" w:cs="Times New Roman"/>
          <w:sz w:val="28"/>
          <w:szCs w:val="28"/>
        </w:rPr>
        <w:t>);</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застройки малоэтажными жилыми домами (Ж</w:t>
      </w:r>
      <w:r w:rsidR="009B1E02" w:rsidRPr="00605A28">
        <w:rPr>
          <w:rFonts w:ascii="Times New Roman" w:hAnsi="Times New Roman" w:cs="Times New Roman"/>
          <w:sz w:val="28"/>
          <w:szCs w:val="28"/>
        </w:rPr>
        <w:t>2</w:t>
      </w:r>
      <w:r w:rsidRPr="00605A28">
        <w:rPr>
          <w:rFonts w:ascii="Times New Roman" w:hAnsi="Times New Roman" w:cs="Times New Roman"/>
          <w:sz w:val="28"/>
          <w:szCs w:val="28"/>
        </w:rPr>
        <w:t>)</w:t>
      </w:r>
      <w:r w:rsidR="009B1E02" w:rsidRPr="00605A28">
        <w:rPr>
          <w:rFonts w:ascii="Times New Roman" w:hAnsi="Times New Roman" w:cs="Times New Roman"/>
          <w:sz w:val="28"/>
          <w:szCs w:val="28"/>
        </w:rPr>
        <w:t>;</w:t>
      </w:r>
    </w:p>
    <w:p w:rsidR="009B1E02" w:rsidRPr="00605A28" w:rsidRDefault="009B1E02" w:rsidP="009B1E02">
      <w:pPr>
        <w:ind w:left="709"/>
        <w:rPr>
          <w:rFonts w:ascii="Times New Roman" w:hAnsi="Times New Roman" w:cs="Times New Roman"/>
          <w:sz w:val="28"/>
          <w:szCs w:val="28"/>
        </w:rPr>
      </w:pPr>
      <w:r w:rsidRPr="00605A28">
        <w:rPr>
          <w:rFonts w:ascii="Times New Roman" w:hAnsi="Times New Roman" w:cs="Times New Roman"/>
          <w:sz w:val="28"/>
          <w:szCs w:val="28"/>
        </w:rPr>
        <w:t>Зона застройки малоэтажными жилыми домами (Ж3).</w:t>
      </w:r>
    </w:p>
    <w:p w:rsidR="00F3421E" w:rsidRPr="00605A28" w:rsidRDefault="00F3421E" w:rsidP="00F3421E">
      <w:pPr>
        <w:ind w:firstLine="709"/>
        <w:rPr>
          <w:rFonts w:ascii="Times New Roman" w:hAnsi="Times New Roman" w:cs="Times New Roman"/>
          <w:b/>
          <w:sz w:val="28"/>
          <w:szCs w:val="28"/>
        </w:rPr>
      </w:pPr>
      <w:r w:rsidRPr="00605A28">
        <w:rPr>
          <w:rFonts w:ascii="Times New Roman" w:hAnsi="Times New Roman" w:cs="Times New Roman"/>
          <w:b/>
          <w:sz w:val="28"/>
          <w:szCs w:val="28"/>
        </w:rPr>
        <w:t>Общественно-деловые зоны:</w:t>
      </w:r>
    </w:p>
    <w:p w:rsidR="00F3421E" w:rsidRPr="00605A28" w:rsidRDefault="002934D4" w:rsidP="00F3421E">
      <w:pPr>
        <w:ind w:left="709"/>
        <w:rPr>
          <w:rFonts w:ascii="Times New Roman" w:hAnsi="Times New Roman" w:cs="Times New Roman"/>
          <w:sz w:val="28"/>
          <w:szCs w:val="28"/>
        </w:rPr>
      </w:pPr>
      <w:r w:rsidRPr="00605A28">
        <w:rPr>
          <w:rFonts w:ascii="Times New Roman" w:hAnsi="Times New Roman" w:cs="Times New Roman"/>
          <w:sz w:val="28"/>
          <w:szCs w:val="28"/>
        </w:rPr>
        <w:t>Многофункциональная общественно-деловая зона (Од1);</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объектов </w:t>
      </w:r>
      <w:r w:rsidR="002934D4" w:rsidRPr="00605A28">
        <w:rPr>
          <w:rFonts w:ascii="Times New Roman" w:hAnsi="Times New Roman" w:cs="Times New Roman"/>
          <w:sz w:val="28"/>
          <w:szCs w:val="28"/>
        </w:rPr>
        <w:t>культуры и искусства (Од2</w:t>
      </w:r>
      <w:r w:rsidRPr="00605A28">
        <w:rPr>
          <w:rFonts w:ascii="Times New Roman" w:hAnsi="Times New Roman" w:cs="Times New Roman"/>
          <w:sz w:val="28"/>
          <w:szCs w:val="28"/>
        </w:rPr>
        <w:t>);</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объектов здравоохранения (О</w:t>
      </w:r>
      <w:r w:rsidR="002934D4" w:rsidRPr="00605A28">
        <w:rPr>
          <w:rFonts w:ascii="Times New Roman" w:hAnsi="Times New Roman" w:cs="Times New Roman"/>
          <w:sz w:val="28"/>
          <w:szCs w:val="28"/>
        </w:rPr>
        <w:t>д3</w:t>
      </w:r>
      <w:r w:rsidRPr="00605A28">
        <w:rPr>
          <w:rFonts w:ascii="Times New Roman" w:hAnsi="Times New Roman" w:cs="Times New Roman"/>
          <w:sz w:val="28"/>
          <w:szCs w:val="28"/>
        </w:rPr>
        <w:t>);</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w:t>
      </w:r>
      <w:r w:rsidR="002934D4" w:rsidRPr="00605A28">
        <w:rPr>
          <w:rFonts w:ascii="Times New Roman" w:hAnsi="Times New Roman" w:cs="Times New Roman"/>
          <w:sz w:val="28"/>
          <w:szCs w:val="28"/>
        </w:rPr>
        <w:t>она общеобразовательных организаций (Од4)</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объектов </w:t>
      </w:r>
      <w:r w:rsidR="002934D4" w:rsidRPr="00605A28">
        <w:rPr>
          <w:rFonts w:ascii="Times New Roman" w:hAnsi="Times New Roman" w:cs="Times New Roman"/>
          <w:sz w:val="28"/>
          <w:szCs w:val="28"/>
        </w:rPr>
        <w:t>коммунально-бытового назначения (Од5);</w:t>
      </w:r>
    </w:p>
    <w:p w:rsidR="00CB518F" w:rsidRPr="00605A28" w:rsidRDefault="00CB518F"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объектов религиозного использования (О</w:t>
      </w:r>
      <w:r w:rsidR="002934D4" w:rsidRPr="00605A28">
        <w:rPr>
          <w:rFonts w:ascii="Times New Roman" w:hAnsi="Times New Roman" w:cs="Times New Roman"/>
          <w:sz w:val="28"/>
          <w:szCs w:val="28"/>
        </w:rPr>
        <w:t>д6</w:t>
      </w:r>
      <w:r w:rsidRPr="00605A28">
        <w:rPr>
          <w:rFonts w:ascii="Times New Roman" w:hAnsi="Times New Roman" w:cs="Times New Roman"/>
          <w:sz w:val="28"/>
          <w:szCs w:val="28"/>
        </w:rPr>
        <w:t>);</w:t>
      </w:r>
    </w:p>
    <w:p w:rsidR="00F3421E" w:rsidRDefault="00F3421E" w:rsidP="00B02737">
      <w:pPr>
        <w:ind w:left="709"/>
        <w:rPr>
          <w:rFonts w:ascii="Times New Roman" w:hAnsi="Times New Roman" w:cs="Times New Roman"/>
          <w:sz w:val="28"/>
          <w:szCs w:val="28"/>
        </w:rPr>
      </w:pPr>
      <w:r w:rsidRPr="00605A28">
        <w:rPr>
          <w:rFonts w:ascii="Times New Roman" w:hAnsi="Times New Roman" w:cs="Times New Roman"/>
          <w:sz w:val="28"/>
          <w:szCs w:val="28"/>
        </w:rPr>
        <w:t>Зон</w:t>
      </w:r>
      <w:r w:rsidR="00B02737" w:rsidRPr="00605A28">
        <w:rPr>
          <w:rFonts w:ascii="Times New Roman" w:hAnsi="Times New Roman" w:cs="Times New Roman"/>
          <w:sz w:val="28"/>
          <w:szCs w:val="28"/>
        </w:rPr>
        <w:t xml:space="preserve">а объектов торговли и </w:t>
      </w:r>
      <w:r w:rsidRPr="00605A28">
        <w:rPr>
          <w:rFonts w:ascii="Times New Roman" w:hAnsi="Times New Roman" w:cs="Times New Roman"/>
          <w:sz w:val="28"/>
          <w:szCs w:val="28"/>
        </w:rPr>
        <w:t>общественного питания (О</w:t>
      </w:r>
      <w:r w:rsidR="002934D4" w:rsidRPr="00605A28">
        <w:rPr>
          <w:rFonts w:ascii="Times New Roman" w:hAnsi="Times New Roman" w:cs="Times New Roman"/>
          <w:sz w:val="28"/>
          <w:szCs w:val="28"/>
        </w:rPr>
        <w:t>д</w:t>
      </w:r>
      <w:r w:rsidR="00B02737" w:rsidRPr="00605A28">
        <w:rPr>
          <w:rFonts w:ascii="Times New Roman" w:hAnsi="Times New Roman" w:cs="Times New Roman"/>
          <w:sz w:val="28"/>
          <w:szCs w:val="28"/>
        </w:rPr>
        <w:t>7</w:t>
      </w:r>
      <w:r w:rsidRPr="00605A28">
        <w:rPr>
          <w:rFonts w:ascii="Times New Roman" w:hAnsi="Times New Roman" w:cs="Times New Roman"/>
          <w:sz w:val="28"/>
          <w:szCs w:val="28"/>
        </w:rPr>
        <w:t>)</w:t>
      </w:r>
      <w:r w:rsidR="008C316D">
        <w:rPr>
          <w:rFonts w:ascii="Times New Roman" w:hAnsi="Times New Roman" w:cs="Times New Roman"/>
          <w:sz w:val="28"/>
          <w:szCs w:val="28"/>
        </w:rPr>
        <w:t>;</w:t>
      </w:r>
    </w:p>
    <w:p w:rsidR="008C316D" w:rsidRPr="008C316D" w:rsidRDefault="008C316D" w:rsidP="00B02737">
      <w:pPr>
        <w:ind w:left="709"/>
        <w:rPr>
          <w:rFonts w:ascii="Times New Roman" w:hAnsi="Times New Roman" w:cs="Times New Roman"/>
          <w:sz w:val="28"/>
          <w:szCs w:val="28"/>
        </w:rPr>
      </w:pPr>
      <w:r w:rsidRPr="008C316D">
        <w:rPr>
          <w:rFonts w:ascii="Times New Roman" w:hAnsi="Times New Roman" w:cs="Times New Roman"/>
          <w:sz w:val="28"/>
          <w:szCs w:val="28"/>
        </w:rPr>
        <w:t>Зона объектов физической культуры и массового спорта (Од8);</w:t>
      </w:r>
    </w:p>
    <w:p w:rsidR="008C316D" w:rsidRPr="00605A28" w:rsidRDefault="008C316D" w:rsidP="00B02737">
      <w:pPr>
        <w:ind w:left="709"/>
        <w:rPr>
          <w:rFonts w:ascii="Times New Roman" w:hAnsi="Times New Roman" w:cs="Times New Roman"/>
          <w:sz w:val="28"/>
          <w:szCs w:val="28"/>
        </w:rPr>
      </w:pPr>
      <w:r w:rsidRPr="008C316D">
        <w:rPr>
          <w:rFonts w:ascii="Times New Roman" w:hAnsi="Times New Roman" w:cs="Times New Roman"/>
          <w:sz w:val="28"/>
          <w:szCs w:val="28"/>
        </w:rPr>
        <w:t>Зона объектов, реализующих программы профессионального и высшего образования (Од9).</w:t>
      </w:r>
    </w:p>
    <w:p w:rsidR="00F3421E" w:rsidRPr="00605A28" w:rsidRDefault="00F3421E" w:rsidP="00F3421E">
      <w:pPr>
        <w:ind w:firstLine="709"/>
        <w:rPr>
          <w:rFonts w:ascii="Times New Roman" w:hAnsi="Times New Roman" w:cs="Times New Roman"/>
          <w:b/>
          <w:sz w:val="28"/>
          <w:szCs w:val="28"/>
        </w:rPr>
      </w:pPr>
      <w:r w:rsidRPr="00605A28">
        <w:rPr>
          <w:rFonts w:ascii="Times New Roman" w:hAnsi="Times New Roman" w:cs="Times New Roman"/>
          <w:b/>
          <w:sz w:val="28"/>
          <w:szCs w:val="28"/>
        </w:rPr>
        <w:t>Производственные зоны, зоны инженерной и транспортной инфраструктур:</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Производственная зона (П);</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Коммунально-складская зона (К);</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w:t>
      </w:r>
      <w:r w:rsidR="00751D6F" w:rsidRPr="00605A28">
        <w:rPr>
          <w:rFonts w:ascii="Times New Roman" w:hAnsi="Times New Roman" w:cs="Times New Roman"/>
          <w:sz w:val="28"/>
          <w:szCs w:val="28"/>
        </w:rPr>
        <w:t>инженерной инфраструктуры</w:t>
      </w:r>
      <w:r w:rsidRPr="00605A28">
        <w:rPr>
          <w:rFonts w:ascii="Times New Roman" w:hAnsi="Times New Roman" w:cs="Times New Roman"/>
          <w:sz w:val="28"/>
          <w:szCs w:val="28"/>
        </w:rPr>
        <w:t xml:space="preserve"> (И);</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объектов </w:t>
      </w:r>
      <w:r w:rsidR="0017227F" w:rsidRPr="00605A28">
        <w:rPr>
          <w:rFonts w:ascii="Times New Roman" w:hAnsi="Times New Roman" w:cs="Times New Roman"/>
          <w:sz w:val="28"/>
          <w:szCs w:val="28"/>
        </w:rPr>
        <w:t>наземного</w:t>
      </w:r>
      <w:r w:rsidRPr="00605A28">
        <w:rPr>
          <w:rFonts w:ascii="Times New Roman" w:hAnsi="Times New Roman" w:cs="Times New Roman"/>
          <w:sz w:val="28"/>
          <w:szCs w:val="28"/>
        </w:rPr>
        <w:t xml:space="preserve"> транспорта (Т</w:t>
      </w:r>
      <w:r w:rsidR="0017227F" w:rsidRPr="00605A28">
        <w:rPr>
          <w:rFonts w:ascii="Times New Roman" w:hAnsi="Times New Roman" w:cs="Times New Roman"/>
          <w:sz w:val="28"/>
          <w:szCs w:val="28"/>
        </w:rPr>
        <w:t>1</w:t>
      </w:r>
      <w:r w:rsidRPr="00605A28">
        <w:rPr>
          <w:rFonts w:ascii="Times New Roman" w:hAnsi="Times New Roman" w:cs="Times New Roman"/>
          <w:sz w:val="28"/>
          <w:szCs w:val="28"/>
        </w:rPr>
        <w:t>);</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объектов </w:t>
      </w:r>
      <w:r w:rsidR="0017227F" w:rsidRPr="00605A28">
        <w:rPr>
          <w:rFonts w:ascii="Times New Roman" w:hAnsi="Times New Roman" w:cs="Times New Roman"/>
          <w:sz w:val="28"/>
          <w:szCs w:val="28"/>
        </w:rPr>
        <w:t>воздушного транспорта</w:t>
      </w:r>
      <w:r w:rsidRPr="00605A28">
        <w:rPr>
          <w:rFonts w:ascii="Times New Roman" w:hAnsi="Times New Roman" w:cs="Times New Roman"/>
          <w:sz w:val="28"/>
          <w:szCs w:val="28"/>
        </w:rPr>
        <w:t xml:space="preserve"> (Т</w:t>
      </w:r>
      <w:r w:rsidR="0017227F" w:rsidRPr="00605A28">
        <w:rPr>
          <w:rFonts w:ascii="Times New Roman" w:hAnsi="Times New Roman" w:cs="Times New Roman"/>
          <w:sz w:val="28"/>
          <w:szCs w:val="28"/>
        </w:rPr>
        <w:t>2</w:t>
      </w:r>
      <w:r w:rsidRPr="00605A28">
        <w:rPr>
          <w:rFonts w:ascii="Times New Roman" w:hAnsi="Times New Roman" w:cs="Times New Roman"/>
          <w:sz w:val="28"/>
          <w:szCs w:val="28"/>
        </w:rPr>
        <w:t>);</w:t>
      </w:r>
    </w:p>
    <w:p w:rsidR="007272F1" w:rsidRPr="00605A28" w:rsidRDefault="007272F1"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w:t>
      </w:r>
      <w:r w:rsidR="0017227F" w:rsidRPr="00605A28">
        <w:rPr>
          <w:rFonts w:ascii="Times New Roman" w:hAnsi="Times New Roman" w:cs="Times New Roman"/>
          <w:sz w:val="28"/>
          <w:szCs w:val="28"/>
        </w:rPr>
        <w:t>объектов водного транспорта</w:t>
      </w:r>
      <w:r w:rsidRPr="00605A28">
        <w:rPr>
          <w:rFonts w:ascii="Times New Roman" w:hAnsi="Times New Roman" w:cs="Times New Roman"/>
          <w:sz w:val="28"/>
          <w:szCs w:val="28"/>
        </w:rPr>
        <w:t xml:space="preserve"> (</w:t>
      </w:r>
      <w:r w:rsidR="0017227F" w:rsidRPr="00605A28">
        <w:rPr>
          <w:rFonts w:ascii="Times New Roman" w:hAnsi="Times New Roman" w:cs="Times New Roman"/>
          <w:sz w:val="28"/>
          <w:szCs w:val="28"/>
        </w:rPr>
        <w:t>Т3</w:t>
      </w:r>
      <w:r w:rsidRPr="00605A28">
        <w:rPr>
          <w:rFonts w:ascii="Times New Roman" w:hAnsi="Times New Roman" w:cs="Times New Roman"/>
          <w:sz w:val="28"/>
          <w:szCs w:val="28"/>
        </w:rPr>
        <w:t>).</w:t>
      </w:r>
    </w:p>
    <w:p w:rsidR="00F3421E" w:rsidRPr="00605A28" w:rsidRDefault="00F3421E" w:rsidP="00F3421E">
      <w:pPr>
        <w:ind w:left="709"/>
        <w:rPr>
          <w:rFonts w:ascii="Times New Roman" w:hAnsi="Times New Roman" w:cs="Times New Roman"/>
          <w:b/>
          <w:sz w:val="28"/>
          <w:szCs w:val="28"/>
        </w:rPr>
      </w:pPr>
      <w:r w:rsidRPr="00605A28">
        <w:rPr>
          <w:rFonts w:ascii="Times New Roman" w:hAnsi="Times New Roman" w:cs="Times New Roman"/>
          <w:b/>
          <w:sz w:val="28"/>
          <w:szCs w:val="28"/>
        </w:rPr>
        <w:t>Зоны сельскохозяйственного использования:</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сельскохозяйственного использования (С</w:t>
      </w:r>
      <w:r w:rsidR="00902F6A" w:rsidRPr="00605A28">
        <w:rPr>
          <w:rFonts w:ascii="Times New Roman" w:hAnsi="Times New Roman" w:cs="Times New Roman"/>
          <w:sz w:val="28"/>
          <w:szCs w:val="28"/>
        </w:rPr>
        <w:t>х1</w:t>
      </w:r>
      <w:r w:rsidRPr="00605A28">
        <w:rPr>
          <w:rFonts w:ascii="Times New Roman" w:hAnsi="Times New Roman" w:cs="Times New Roman"/>
          <w:sz w:val="28"/>
          <w:szCs w:val="28"/>
        </w:rPr>
        <w:t>);</w:t>
      </w:r>
    </w:p>
    <w:p w:rsidR="00902F6A" w:rsidRPr="00605A28" w:rsidRDefault="00F3421E" w:rsidP="00902F6A">
      <w:pPr>
        <w:ind w:left="709"/>
        <w:rPr>
          <w:rFonts w:ascii="Times New Roman" w:hAnsi="Times New Roman" w:cs="Times New Roman"/>
          <w:sz w:val="28"/>
          <w:szCs w:val="28"/>
        </w:rPr>
      </w:pPr>
      <w:r w:rsidRPr="00605A28">
        <w:rPr>
          <w:rFonts w:ascii="Times New Roman" w:hAnsi="Times New Roman" w:cs="Times New Roman"/>
          <w:sz w:val="28"/>
          <w:szCs w:val="28"/>
        </w:rPr>
        <w:t>Зона ведения крестьянского фермерского хозяйства (С</w:t>
      </w:r>
      <w:r w:rsidR="00902F6A" w:rsidRPr="00605A28">
        <w:rPr>
          <w:rFonts w:ascii="Times New Roman" w:hAnsi="Times New Roman" w:cs="Times New Roman"/>
          <w:sz w:val="28"/>
          <w:szCs w:val="28"/>
        </w:rPr>
        <w:t>х2</w:t>
      </w:r>
      <w:r w:rsidRPr="00605A28">
        <w:rPr>
          <w:rFonts w:ascii="Times New Roman" w:hAnsi="Times New Roman" w:cs="Times New Roman"/>
          <w:sz w:val="28"/>
          <w:szCs w:val="28"/>
        </w:rPr>
        <w:t>);</w:t>
      </w:r>
    </w:p>
    <w:p w:rsidR="00F3421E" w:rsidRPr="00605A28" w:rsidRDefault="00902F6A" w:rsidP="009C040A">
      <w:pPr>
        <w:ind w:left="709"/>
        <w:rPr>
          <w:rFonts w:ascii="Times New Roman" w:hAnsi="Times New Roman" w:cs="Times New Roman"/>
          <w:sz w:val="28"/>
          <w:szCs w:val="28"/>
        </w:rPr>
      </w:pPr>
      <w:r w:rsidRPr="00605A28">
        <w:rPr>
          <w:rFonts w:ascii="Times New Roman" w:hAnsi="Times New Roman" w:cs="Times New Roman"/>
          <w:sz w:val="28"/>
          <w:szCs w:val="28"/>
        </w:rPr>
        <w:t>Зона ведения садового и дачного хозяйства (Сх3).</w:t>
      </w:r>
    </w:p>
    <w:p w:rsidR="00F3421E" w:rsidRPr="00605A28" w:rsidRDefault="00F3421E" w:rsidP="00F3421E">
      <w:pPr>
        <w:ind w:firstLine="709"/>
        <w:rPr>
          <w:rFonts w:ascii="Times New Roman" w:hAnsi="Times New Roman" w:cs="Times New Roman"/>
          <w:b/>
          <w:sz w:val="28"/>
          <w:szCs w:val="28"/>
        </w:rPr>
      </w:pPr>
      <w:r w:rsidRPr="00605A28">
        <w:rPr>
          <w:rFonts w:ascii="Times New Roman" w:hAnsi="Times New Roman" w:cs="Times New Roman"/>
          <w:b/>
          <w:sz w:val="28"/>
          <w:szCs w:val="28"/>
        </w:rPr>
        <w:t>Зоны рекреационного назначения:</w:t>
      </w:r>
    </w:p>
    <w:p w:rsidR="00F3388C" w:rsidRPr="00605A28" w:rsidRDefault="00F3388C" w:rsidP="00F3388C">
      <w:pPr>
        <w:ind w:left="709"/>
        <w:rPr>
          <w:rFonts w:ascii="Times New Roman" w:hAnsi="Times New Roman" w:cs="Times New Roman"/>
          <w:sz w:val="28"/>
          <w:szCs w:val="28"/>
        </w:rPr>
      </w:pPr>
      <w:r w:rsidRPr="00605A28">
        <w:rPr>
          <w:rFonts w:ascii="Times New Roman" w:hAnsi="Times New Roman" w:cs="Times New Roman"/>
          <w:sz w:val="28"/>
          <w:szCs w:val="28"/>
        </w:rPr>
        <w:t>Зона озелененных территорий общего пользования (Р1);</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объектов отдыха (рекреации) (Р</w:t>
      </w:r>
      <w:r w:rsidR="00F3388C" w:rsidRPr="00605A28">
        <w:rPr>
          <w:rFonts w:ascii="Times New Roman" w:hAnsi="Times New Roman" w:cs="Times New Roman"/>
          <w:sz w:val="28"/>
          <w:szCs w:val="28"/>
        </w:rPr>
        <w:t>2</w:t>
      </w:r>
      <w:r w:rsidRPr="00605A28">
        <w:rPr>
          <w:rFonts w:ascii="Times New Roman" w:hAnsi="Times New Roman" w:cs="Times New Roman"/>
          <w:sz w:val="28"/>
          <w:szCs w:val="28"/>
        </w:rPr>
        <w:t>);</w:t>
      </w:r>
    </w:p>
    <w:p w:rsidR="00F3388C" w:rsidRPr="00605A28" w:rsidRDefault="00F3388C"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территорий общего пользования (Р3);</w:t>
      </w:r>
    </w:p>
    <w:p w:rsidR="00F3388C" w:rsidRPr="00605A28" w:rsidRDefault="00F3388C"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объектов туристического обслуживания (Р4);</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лесов (Л</w:t>
      </w:r>
      <w:r w:rsidR="00F3388C" w:rsidRPr="00605A28">
        <w:rPr>
          <w:rFonts w:ascii="Times New Roman" w:hAnsi="Times New Roman" w:cs="Times New Roman"/>
          <w:sz w:val="28"/>
          <w:szCs w:val="28"/>
        </w:rPr>
        <w:t>1</w:t>
      </w:r>
      <w:r w:rsidRPr="00605A28">
        <w:rPr>
          <w:rFonts w:ascii="Times New Roman" w:hAnsi="Times New Roman" w:cs="Times New Roman"/>
          <w:sz w:val="28"/>
          <w:szCs w:val="28"/>
        </w:rPr>
        <w:t>);</w:t>
      </w:r>
    </w:p>
    <w:p w:rsidR="00F3388C" w:rsidRPr="00605A28" w:rsidRDefault="00F3388C" w:rsidP="00F3421E">
      <w:pPr>
        <w:ind w:left="709"/>
        <w:rPr>
          <w:rFonts w:ascii="Times New Roman" w:hAnsi="Times New Roman" w:cs="Times New Roman"/>
          <w:sz w:val="28"/>
          <w:szCs w:val="28"/>
        </w:rPr>
      </w:pPr>
      <w:r w:rsidRPr="00605A28">
        <w:rPr>
          <w:rFonts w:ascii="Times New Roman" w:hAnsi="Times New Roman" w:cs="Times New Roman"/>
          <w:sz w:val="28"/>
          <w:szCs w:val="28"/>
        </w:rPr>
        <w:t>Лесопарковая зона (Л2);</w:t>
      </w:r>
    </w:p>
    <w:p w:rsidR="00F3421E" w:rsidRPr="00605A28" w:rsidRDefault="00F3421E"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водных объектов (В)</w:t>
      </w:r>
      <w:r w:rsidR="00F3388C" w:rsidRPr="00605A28">
        <w:rPr>
          <w:rFonts w:ascii="Times New Roman" w:hAnsi="Times New Roman" w:cs="Times New Roman"/>
          <w:sz w:val="28"/>
          <w:szCs w:val="28"/>
        </w:rPr>
        <w:t>.</w:t>
      </w:r>
    </w:p>
    <w:p w:rsidR="00F3421E" w:rsidRPr="00605A28" w:rsidRDefault="00F3421E" w:rsidP="00F3421E">
      <w:pPr>
        <w:ind w:firstLine="709"/>
        <w:rPr>
          <w:rFonts w:ascii="Times New Roman" w:hAnsi="Times New Roman" w:cs="Times New Roman"/>
          <w:b/>
          <w:sz w:val="28"/>
          <w:szCs w:val="28"/>
        </w:rPr>
      </w:pPr>
      <w:r w:rsidRPr="00605A28">
        <w:rPr>
          <w:rFonts w:ascii="Times New Roman" w:hAnsi="Times New Roman" w:cs="Times New Roman"/>
          <w:b/>
          <w:sz w:val="28"/>
          <w:szCs w:val="28"/>
        </w:rPr>
        <w:t>Зоны особо охраняемых территорий:</w:t>
      </w:r>
    </w:p>
    <w:p w:rsidR="00F3421E" w:rsidRPr="00605A28" w:rsidRDefault="009C040A" w:rsidP="00F3421E">
      <w:pPr>
        <w:ind w:left="709"/>
        <w:rPr>
          <w:rFonts w:ascii="Times New Roman" w:hAnsi="Times New Roman" w:cs="Times New Roman"/>
          <w:sz w:val="28"/>
          <w:szCs w:val="28"/>
        </w:rPr>
      </w:pPr>
      <w:r w:rsidRPr="00605A28">
        <w:rPr>
          <w:rFonts w:ascii="Times New Roman" w:hAnsi="Times New Roman" w:cs="Times New Roman"/>
          <w:sz w:val="28"/>
          <w:szCs w:val="28"/>
        </w:rPr>
        <w:t xml:space="preserve">Зона историко-культурной деятельности </w:t>
      </w:r>
      <w:r w:rsidR="00F3421E" w:rsidRPr="00605A28">
        <w:rPr>
          <w:rFonts w:ascii="Times New Roman" w:hAnsi="Times New Roman" w:cs="Times New Roman"/>
          <w:sz w:val="28"/>
          <w:szCs w:val="28"/>
        </w:rPr>
        <w:t>(</w:t>
      </w:r>
      <w:r w:rsidRPr="00605A28">
        <w:rPr>
          <w:rFonts w:ascii="Times New Roman" w:hAnsi="Times New Roman" w:cs="Times New Roman"/>
          <w:sz w:val="28"/>
          <w:szCs w:val="28"/>
        </w:rPr>
        <w:t>ИК</w:t>
      </w:r>
      <w:r w:rsidR="00F3421E" w:rsidRPr="00605A28">
        <w:rPr>
          <w:rFonts w:ascii="Times New Roman" w:hAnsi="Times New Roman" w:cs="Times New Roman"/>
          <w:sz w:val="28"/>
          <w:szCs w:val="28"/>
        </w:rPr>
        <w:t>).</w:t>
      </w:r>
    </w:p>
    <w:p w:rsidR="00F3421E" w:rsidRPr="00605A28" w:rsidRDefault="00F3421E" w:rsidP="00F3421E">
      <w:pPr>
        <w:ind w:firstLine="709"/>
        <w:rPr>
          <w:rFonts w:ascii="Times New Roman" w:hAnsi="Times New Roman" w:cs="Times New Roman"/>
          <w:b/>
          <w:sz w:val="28"/>
          <w:szCs w:val="28"/>
        </w:rPr>
      </w:pPr>
      <w:r w:rsidRPr="00605A28">
        <w:rPr>
          <w:rFonts w:ascii="Times New Roman" w:hAnsi="Times New Roman" w:cs="Times New Roman"/>
          <w:b/>
          <w:sz w:val="28"/>
          <w:szCs w:val="28"/>
        </w:rPr>
        <w:t>Зоны специального назначения:</w:t>
      </w:r>
    </w:p>
    <w:p w:rsidR="0042779A" w:rsidRPr="00605A28" w:rsidRDefault="0042779A" w:rsidP="0042779A">
      <w:pPr>
        <w:ind w:left="709"/>
        <w:rPr>
          <w:rFonts w:ascii="Times New Roman" w:hAnsi="Times New Roman" w:cs="Times New Roman"/>
          <w:sz w:val="28"/>
          <w:szCs w:val="28"/>
        </w:rPr>
      </w:pPr>
      <w:r w:rsidRPr="00605A28">
        <w:rPr>
          <w:rFonts w:ascii="Times New Roman" w:hAnsi="Times New Roman" w:cs="Times New Roman"/>
          <w:sz w:val="28"/>
          <w:szCs w:val="28"/>
        </w:rPr>
        <w:lastRenderedPageBreak/>
        <w:t>Зона ритуальной деятельности (</w:t>
      </w:r>
      <w:r w:rsidR="009C040A" w:rsidRPr="00605A28">
        <w:rPr>
          <w:rFonts w:ascii="Times New Roman" w:hAnsi="Times New Roman" w:cs="Times New Roman"/>
          <w:sz w:val="28"/>
          <w:szCs w:val="28"/>
        </w:rPr>
        <w:t>Сп1</w:t>
      </w:r>
      <w:r w:rsidRPr="00605A28">
        <w:rPr>
          <w:rFonts w:ascii="Times New Roman" w:hAnsi="Times New Roman" w:cs="Times New Roman"/>
          <w:sz w:val="28"/>
          <w:szCs w:val="28"/>
        </w:rPr>
        <w:t>);</w:t>
      </w:r>
    </w:p>
    <w:p w:rsidR="009C040A" w:rsidRPr="00605A28" w:rsidRDefault="009C040A" w:rsidP="0042779A">
      <w:pPr>
        <w:ind w:left="709"/>
        <w:rPr>
          <w:rFonts w:ascii="Times New Roman" w:hAnsi="Times New Roman" w:cs="Times New Roman"/>
          <w:sz w:val="28"/>
          <w:szCs w:val="28"/>
        </w:rPr>
      </w:pPr>
      <w:r w:rsidRPr="00605A28">
        <w:rPr>
          <w:rFonts w:ascii="Times New Roman" w:hAnsi="Times New Roman" w:cs="Times New Roman"/>
          <w:sz w:val="28"/>
          <w:szCs w:val="28"/>
        </w:rPr>
        <w:t>Зона складирования и захоронения отходов (Сп2);</w:t>
      </w:r>
    </w:p>
    <w:p w:rsidR="00F3421E" w:rsidRDefault="009C040A" w:rsidP="00F3421E">
      <w:pPr>
        <w:ind w:left="709"/>
        <w:rPr>
          <w:rFonts w:ascii="Times New Roman" w:hAnsi="Times New Roman" w:cs="Times New Roman"/>
          <w:sz w:val="28"/>
          <w:szCs w:val="28"/>
        </w:rPr>
      </w:pPr>
      <w:r w:rsidRPr="00605A28">
        <w:rPr>
          <w:rFonts w:ascii="Times New Roman" w:hAnsi="Times New Roman" w:cs="Times New Roman"/>
          <w:sz w:val="28"/>
          <w:szCs w:val="28"/>
        </w:rPr>
        <w:t>Зона озелененных территорий специального назначения (Сп3).</w:t>
      </w:r>
    </w:p>
    <w:p w:rsidR="00977D2D" w:rsidRDefault="00977D2D" w:rsidP="00F3421E">
      <w:pPr>
        <w:ind w:left="709"/>
        <w:rPr>
          <w:rFonts w:ascii="Times New Roman" w:hAnsi="Times New Roman" w:cs="Times New Roman"/>
          <w:sz w:val="28"/>
          <w:szCs w:val="28"/>
        </w:rPr>
      </w:pPr>
    </w:p>
    <w:p w:rsidR="00A07643" w:rsidRPr="00605A28" w:rsidRDefault="00C95B3F" w:rsidP="00C95B3F">
      <w:pPr>
        <w:widowControl/>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Статья </w:t>
      </w:r>
      <w:r w:rsidR="00A95678">
        <w:rPr>
          <w:rFonts w:ascii="Times New Roman" w:hAnsi="Times New Roman" w:cs="Times New Roman"/>
          <w:b/>
          <w:sz w:val="28"/>
          <w:szCs w:val="28"/>
        </w:rPr>
        <w:t>6</w:t>
      </w:r>
      <w:r w:rsidR="00A07643" w:rsidRPr="00605A28">
        <w:rPr>
          <w:rFonts w:ascii="Times New Roman" w:hAnsi="Times New Roman" w:cs="Times New Roman"/>
          <w:b/>
          <w:sz w:val="28"/>
          <w:szCs w:val="28"/>
        </w:rPr>
        <w:t>. Общие положения о градостроительных регламентах</w:t>
      </w:r>
    </w:p>
    <w:p w:rsidR="00A07643" w:rsidRPr="00605A28" w:rsidRDefault="00A07643" w:rsidP="00A07643">
      <w:pPr>
        <w:widowControl/>
        <w:ind w:firstLine="709"/>
        <w:rPr>
          <w:rFonts w:ascii="Times New Roman" w:hAnsi="Times New Roman" w:cs="Times New Roman"/>
          <w:b/>
          <w:sz w:val="28"/>
          <w:szCs w:val="28"/>
        </w:rPr>
      </w:pPr>
    </w:p>
    <w:p w:rsidR="00A07643" w:rsidRPr="00605A28" w:rsidRDefault="00F81581" w:rsidP="00A07643">
      <w:pPr>
        <w:widowControl/>
        <w:ind w:firstLine="709"/>
        <w:rPr>
          <w:rFonts w:ascii="Times New Roman" w:hAnsi="Times New Roman" w:cs="Times New Roman"/>
          <w:sz w:val="28"/>
          <w:szCs w:val="28"/>
        </w:rPr>
      </w:pPr>
      <w:r w:rsidRPr="00605A28">
        <w:rPr>
          <w:rFonts w:ascii="Times New Roman" w:hAnsi="Times New Roman" w:cs="Times New Roman"/>
          <w:sz w:val="28"/>
          <w:szCs w:val="28"/>
        </w:rPr>
        <w:t>1</w:t>
      </w:r>
      <w:r w:rsidR="00A07643" w:rsidRPr="00605A28">
        <w:rPr>
          <w:rFonts w:ascii="Times New Roman" w:hAnsi="Times New Roman" w:cs="Times New Roman"/>
          <w:sz w:val="28"/>
          <w:szCs w:val="28"/>
        </w:rPr>
        <w:t>. Градостроительные регламенты территориальной зоны в отношении земельных участков и объектов капитального строительства включают в себя:</w:t>
      </w:r>
    </w:p>
    <w:p w:rsidR="00A07643" w:rsidRPr="00605A28" w:rsidRDefault="00A07643" w:rsidP="00C27DB0">
      <w:pPr>
        <w:pStyle w:val="ConsPlusNormal"/>
        <w:numPr>
          <w:ilvl w:val="0"/>
          <w:numId w:val="9"/>
        </w:numPr>
        <w:rPr>
          <w:rFonts w:ascii="Times New Roman" w:hAnsi="Times New Roman" w:cs="Times New Roman"/>
          <w:sz w:val="28"/>
          <w:szCs w:val="28"/>
        </w:rPr>
      </w:pPr>
      <w:r w:rsidRPr="00605A28">
        <w:rPr>
          <w:rFonts w:ascii="Times New Roman" w:hAnsi="Times New Roman" w:cs="Times New Roman"/>
          <w:sz w:val="28"/>
          <w:szCs w:val="28"/>
        </w:rPr>
        <w:t>виды разрешенного использования земельных участков и объектов капитального строительства;</w:t>
      </w:r>
    </w:p>
    <w:p w:rsidR="00A07643" w:rsidRPr="00605A28" w:rsidRDefault="00D8795B" w:rsidP="00C27DB0">
      <w:pPr>
        <w:pStyle w:val="ConsPlusNormal"/>
        <w:numPr>
          <w:ilvl w:val="0"/>
          <w:numId w:val="9"/>
        </w:numPr>
        <w:rPr>
          <w:rFonts w:ascii="Times New Roman" w:hAnsi="Times New Roman" w:cs="Times New Roman"/>
          <w:sz w:val="28"/>
          <w:szCs w:val="28"/>
        </w:rPr>
      </w:pPr>
      <w:hyperlink r:id="rId9" w:history="1">
        <w:r w:rsidR="00A07643" w:rsidRPr="00605A28">
          <w:rPr>
            <w:rFonts w:ascii="Times New Roman" w:hAnsi="Times New Roman" w:cs="Times New Roman"/>
            <w:sz w:val="28"/>
            <w:szCs w:val="28"/>
          </w:rPr>
          <w:t>предельные</w:t>
        </w:r>
      </w:hyperlink>
      <w:r w:rsidR="00A07643" w:rsidRPr="00605A28">
        <w:rPr>
          <w:rFonts w:ascii="Times New Roman" w:hAnsi="Times New Roman" w:cs="Times New Roman"/>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07643" w:rsidRPr="00605A28" w:rsidRDefault="00A07643" w:rsidP="00C27DB0">
      <w:pPr>
        <w:pStyle w:val="ConsPlusNormal"/>
        <w:numPr>
          <w:ilvl w:val="0"/>
          <w:numId w:val="9"/>
        </w:numPr>
        <w:rPr>
          <w:rFonts w:ascii="Times New Roman" w:hAnsi="Times New Roman" w:cs="Times New Roman"/>
          <w:sz w:val="28"/>
          <w:szCs w:val="28"/>
        </w:rPr>
      </w:pPr>
      <w:r w:rsidRPr="00605A28">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устанавливаемые в соответствии с федеральным </w:t>
      </w:r>
      <w:hyperlink r:id="rId10" w:history="1">
        <w:r w:rsidRPr="00605A28">
          <w:rPr>
            <w:rFonts w:ascii="Times New Roman" w:hAnsi="Times New Roman" w:cs="Times New Roman"/>
            <w:sz w:val="28"/>
            <w:szCs w:val="28"/>
          </w:rPr>
          <w:t>законодательством</w:t>
        </w:r>
      </w:hyperlink>
      <w:r w:rsidRPr="00605A28">
        <w:rPr>
          <w:rFonts w:ascii="Times New Roman" w:hAnsi="Times New Roman" w:cs="Times New Roman"/>
          <w:sz w:val="28"/>
          <w:szCs w:val="28"/>
        </w:rPr>
        <w:t>.</w:t>
      </w:r>
    </w:p>
    <w:p w:rsidR="00A07643" w:rsidRPr="00605A28"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2</w:t>
      </w:r>
      <w:r w:rsidR="00A07643" w:rsidRPr="00605A28">
        <w:rPr>
          <w:rFonts w:ascii="Times New Roman" w:hAnsi="Times New Roman" w:cs="Times New Roman"/>
          <w:sz w:val="28"/>
          <w:szCs w:val="28"/>
        </w:rPr>
        <w:t>. На карте</w:t>
      </w:r>
      <w:r w:rsidR="00A149D0">
        <w:rPr>
          <w:rFonts w:ascii="Times New Roman" w:hAnsi="Times New Roman" w:cs="Times New Roman"/>
          <w:sz w:val="28"/>
          <w:szCs w:val="28"/>
        </w:rPr>
        <w:t xml:space="preserve"> </w:t>
      </w:r>
      <w:r w:rsidR="00A07643" w:rsidRPr="00605A28">
        <w:rPr>
          <w:rFonts w:ascii="Times New Roman" w:hAnsi="Times New Roman" w:cs="Times New Roman"/>
          <w:sz w:val="28"/>
          <w:szCs w:val="28"/>
        </w:rPr>
        <w:t>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деятельности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07643" w:rsidRPr="00605A28" w:rsidRDefault="00A07643"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A07643" w:rsidRPr="00605A28"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4</w:t>
      </w:r>
      <w:r w:rsidR="00A07643" w:rsidRPr="00605A28">
        <w:rPr>
          <w:rFonts w:ascii="Times New Roman" w:hAnsi="Times New Roman" w:cs="Times New Roman"/>
          <w:sz w:val="28"/>
          <w:szCs w:val="28"/>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07643" w:rsidRPr="00605A28"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5</w:t>
      </w:r>
      <w:r w:rsidR="00A07643" w:rsidRPr="00605A28">
        <w:rPr>
          <w:rFonts w:ascii="Times New Roman" w:hAnsi="Times New Roman" w:cs="Times New Roman"/>
          <w:sz w:val="28"/>
          <w:szCs w:val="28"/>
        </w:rPr>
        <w:t>. Разрешенное использование земельных участков и объектов капитального строительства может быть следующих видов:</w:t>
      </w:r>
    </w:p>
    <w:p w:rsidR="00A07643" w:rsidRPr="00605A28" w:rsidRDefault="00A07643"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основные виды разрешенного использования;</w:t>
      </w:r>
    </w:p>
    <w:p w:rsidR="00A07643" w:rsidRPr="00605A28" w:rsidRDefault="00A07643"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условно разрешенные виды использования.</w:t>
      </w:r>
    </w:p>
    <w:p w:rsidR="00A07643" w:rsidRPr="00605A28"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6</w:t>
      </w:r>
      <w:r w:rsidR="00A07643" w:rsidRPr="00605A28">
        <w:rPr>
          <w:rFonts w:ascii="Times New Roman" w:hAnsi="Times New Roman" w:cs="Times New Roman"/>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07643" w:rsidRPr="00605A28"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t>7</w:t>
      </w:r>
      <w:r w:rsidR="00A07643" w:rsidRPr="00605A28">
        <w:rPr>
          <w:rFonts w:ascii="Times New Roman" w:hAnsi="Times New Roman" w:cs="Times New Roman"/>
          <w:sz w:val="28"/>
          <w:szCs w:val="28"/>
        </w:rPr>
        <w:t xml:space="preserve">. Изменение одного </w:t>
      </w:r>
      <w:r w:rsidR="00A07643" w:rsidRPr="00A149D0">
        <w:rPr>
          <w:rFonts w:ascii="Times New Roman" w:hAnsi="Times New Roman" w:cs="Times New Roman"/>
          <w:sz w:val="28"/>
          <w:szCs w:val="28"/>
        </w:rPr>
        <w:t>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w:t>
      </w:r>
      <w:r w:rsidR="00A149D0" w:rsidRPr="00A149D0">
        <w:rPr>
          <w:rFonts w:ascii="Times New Roman" w:hAnsi="Times New Roman" w:cs="Times New Roman"/>
          <w:sz w:val="28"/>
          <w:szCs w:val="28"/>
        </w:rPr>
        <w:t xml:space="preserve"> Книгой 1</w:t>
      </w:r>
      <w:r w:rsidR="00A07643" w:rsidRPr="00A149D0">
        <w:rPr>
          <w:rFonts w:ascii="Times New Roman" w:hAnsi="Times New Roman" w:cs="Times New Roman"/>
          <w:sz w:val="28"/>
          <w:szCs w:val="28"/>
        </w:rPr>
        <w:t xml:space="preserve"> главой 4 Правил.</w:t>
      </w:r>
    </w:p>
    <w:p w:rsidR="00A07643" w:rsidRPr="004D22CA" w:rsidRDefault="00F81581" w:rsidP="00A07643">
      <w:pPr>
        <w:pStyle w:val="ConsPlusNormal"/>
        <w:ind w:firstLine="709"/>
        <w:rPr>
          <w:rFonts w:ascii="Times New Roman" w:hAnsi="Times New Roman" w:cs="Times New Roman"/>
          <w:sz w:val="28"/>
          <w:szCs w:val="28"/>
        </w:rPr>
      </w:pPr>
      <w:r w:rsidRPr="00605A28">
        <w:rPr>
          <w:rFonts w:ascii="Times New Roman" w:hAnsi="Times New Roman" w:cs="Times New Roman"/>
          <w:sz w:val="28"/>
          <w:szCs w:val="28"/>
        </w:rPr>
        <w:lastRenderedPageBreak/>
        <w:t>8</w:t>
      </w:r>
      <w:r w:rsidR="00A07643" w:rsidRPr="00605A28">
        <w:rPr>
          <w:rFonts w:ascii="Times New Roman" w:hAnsi="Times New Roman" w:cs="Times New Roman"/>
          <w:sz w:val="28"/>
          <w:szCs w:val="28"/>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07643" w:rsidRPr="004D22CA" w:rsidRDefault="00F81581" w:rsidP="00A07643">
      <w:pPr>
        <w:pStyle w:val="ConsPlusNormal"/>
        <w:ind w:firstLine="709"/>
        <w:rPr>
          <w:rFonts w:ascii="Times New Roman" w:hAnsi="Times New Roman" w:cs="Times New Roman"/>
          <w:sz w:val="28"/>
          <w:szCs w:val="28"/>
        </w:rPr>
      </w:pPr>
      <w:r>
        <w:rPr>
          <w:rFonts w:ascii="Times New Roman" w:hAnsi="Times New Roman" w:cs="Times New Roman"/>
          <w:sz w:val="28"/>
          <w:szCs w:val="28"/>
        </w:rPr>
        <w:t>9</w:t>
      </w:r>
      <w:r w:rsidR="00A07643">
        <w:rPr>
          <w:rFonts w:ascii="Times New Roman" w:hAnsi="Times New Roman" w:cs="Times New Roman"/>
          <w:sz w:val="28"/>
          <w:szCs w:val="28"/>
        </w:rPr>
        <w:t>.</w:t>
      </w:r>
      <w:r w:rsidR="00A07643" w:rsidRPr="00DE304E">
        <w:rPr>
          <w:rFonts w:ascii="Times New Roman" w:hAnsi="Times New Roman" w:cs="Times New Roman"/>
          <w:sz w:val="28"/>
          <w:szCs w:val="28"/>
        </w:rPr>
        <w:t> </w:t>
      </w:r>
      <w:r w:rsidR="00A07643">
        <w:rPr>
          <w:rFonts w:ascii="Times New Roman" w:hAnsi="Times New Roman" w:cs="Times New Roman"/>
          <w:sz w:val="28"/>
          <w:szCs w:val="28"/>
        </w:rPr>
        <w:t>Ф</w:t>
      </w:r>
      <w:r w:rsidR="00A07643" w:rsidRPr="004D22CA">
        <w:rPr>
          <w:rFonts w:ascii="Times New Roman" w:hAnsi="Times New Roman" w:cs="Times New Roman"/>
          <w:sz w:val="28"/>
          <w:szCs w:val="28"/>
        </w:rPr>
        <w:t>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07643" w:rsidRPr="004D22CA" w:rsidRDefault="00F81581" w:rsidP="00A07643">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A07643">
        <w:rPr>
          <w:rFonts w:ascii="Times New Roman" w:hAnsi="Times New Roman" w:cs="Times New Roman"/>
          <w:sz w:val="28"/>
          <w:szCs w:val="28"/>
        </w:rPr>
        <w:t>.</w:t>
      </w:r>
      <w:r w:rsidR="00A07643" w:rsidRPr="00DE304E">
        <w:rPr>
          <w:rFonts w:ascii="Times New Roman" w:hAnsi="Times New Roman" w:cs="Times New Roman"/>
          <w:sz w:val="28"/>
          <w:szCs w:val="28"/>
        </w:rPr>
        <w:t> </w:t>
      </w:r>
      <w:r w:rsidR="00A07643" w:rsidRPr="004D22CA">
        <w:rPr>
          <w:rFonts w:ascii="Times New Roman" w:hAnsi="Times New Roman" w:cs="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07643" w:rsidRPr="004D22CA" w:rsidRDefault="00A07643" w:rsidP="00C27DB0">
      <w:pPr>
        <w:pStyle w:val="ConsPlusNormal"/>
        <w:numPr>
          <w:ilvl w:val="0"/>
          <w:numId w:val="4"/>
        </w:numPr>
        <w:rPr>
          <w:rFonts w:ascii="Times New Roman" w:hAnsi="Times New Roman" w:cs="Times New Roman"/>
          <w:sz w:val="28"/>
          <w:szCs w:val="28"/>
        </w:rPr>
      </w:pPr>
      <w:r w:rsidRPr="004D22CA">
        <w:rPr>
          <w:rFonts w:ascii="Times New Roman" w:hAnsi="Times New Roman" w:cs="Times New Roman"/>
          <w:sz w:val="28"/>
          <w:szCs w:val="28"/>
        </w:rPr>
        <w:t>предельные (минимальные и (или) максимальные) размеры земельных участков, в том числе их площадь;</w:t>
      </w:r>
      <w:r w:rsidR="00D8795B" w:rsidRPr="004D22CA">
        <w:rPr>
          <w:rFonts w:ascii="Times New Roman" w:hAnsi="Times New Roman" w:cs="Times New Roman"/>
          <w:sz w:val="28"/>
          <w:szCs w:val="28"/>
        </w:rPr>
        <w:fldChar w:fldCharType="begin"/>
      </w:r>
      <w:r w:rsidRPr="004D22CA">
        <w:rPr>
          <w:rFonts w:ascii="Times New Roman" w:hAnsi="Times New Roman" w:cs="Times New Roman"/>
          <w:sz w:val="28"/>
          <w:szCs w:val="28"/>
        </w:rPr>
        <w:instrText xml:space="preserve"> HYPERLINK "ms-appx-web://8cf5a750.585052309c8f9/Consultant.UWP.View/Consultant/web/index.html" </w:instrText>
      </w:r>
      <w:r w:rsidR="00D8795B" w:rsidRPr="004D22CA">
        <w:rPr>
          <w:rFonts w:ascii="Times New Roman" w:hAnsi="Times New Roman" w:cs="Times New Roman"/>
          <w:sz w:val="28"/>
          <w:szCs w:val="28"/>
        </w:rPr>
        <w:fldChar w:fldCharType="separate"/>
      </w:r>
    </w:p>
    <w:p w:rsidR="00A07643" w:rsidRPr="004D22CA" w:rsidRDefault="00D8795B" w:rsidP="00C27DB0">
      <w:pPr>
        <w:pStyle w:val="ConsPlusNormal"/>
        <w:numPr>
          <w:ilvl w:val="0"/>
          <w:numId w:val="4"/>
        </w:numPr>
        <w:rPr>
          <w:rFonts w:ascii="Times New Roman" w:hAnsi="Times New Roman" w:cs="Times New Roman"/>
          <w:sz w:val="28"/>
          <w:szCs w:val="28"/>
        </w:rPr>
      </w:pPr>
      <w:r w:rsidRPr="004D22CA">
        <w:rPr>
          <w:rFonts w:ascii="Times New Roman" w:hAnsi="Times New Roman" w:cs="Times New Roman"/>
          <w:sz w:val="28"/>
          <w:szCs w:val="28"/>
        </w:rPr>
        <w:fldChar w:fldCharType="end"/>
      </w:r>
      <w:r w:rsidR="00A07643" w:rsidRPr="004D22CA">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07643" w:rsidRPr="004D22CA" w:rsidRDefault="00A07643" w:rsidP="00C27DB0">
      <w:pPr>
        <w:pStyle w:val="ConsPlusNormal"/>
        <w:numPr>
          <w:ilvl w:val="0"/>
          <w:numId w:val="4"/>
        </w:numPr>
        <w:rPr>
          <w:rFonts w:ascii="Times New Roman" w:hAnsi="Times New Roman" w:cs="Times New Roman"/>
          <w:sz w:val="28"/>
          <w:szCs w:val="28"/>
        </w:rPr>
      </w:pPr>
      <w:r w:rsidRPr="004D22CA">
        <w:rPr>
          <w:rFonts w:ascii="Times New Roman" w:hAnsi="Times New Roman" w:cs="Times New Roman"/>
          <w:sz w:val="28"/>
          <w:szCs w:val="28"/>
        </w:rPr>
        <w:t>предельное количество этажей или предельную высоту зданий, строений, сооружений;</w:t>
      </w:r>
    </w:p>
    <w:p w:rsidR="001650DA" w:rsidRPr="00F81581" w:rsidRDefault="00A07643" w:rsidP="00C27DB0">
      <w:pPr>
        <w:pStyle w:val="af9"/>
        <w:numPr>
          <w:ilvl w:val="0"/>
          <w:numId w:val="4"/>
        </w:numPr>
        <w:rPr>
          <w:sz w:val="28"/>
          <w:szCs w:val="28"/>
        </w:rPr>
      </w:pPr>
      <w:r w:rsidRPr="00F81581">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650DA" w:rsidRDefault="001650DA" w:rsidP="00A07643">
      <w:pPr>
        <w:ind w:firstLine="709"/>
        <w:rPr>
          <w:rFonts w:ascii="Times New Roman" w:hAnsi="Times New Roman" w:cs="Times New Roman"/>
          <w:sz w:val="28"/>
          <w:szCs w:val="28"/>
        </w:rPr>
      </w:pPr>
    </w:p>
    <w:p w:rsidR="00DE36AB" w:rsidRPr="00664A99" w:rsidRDefault="00DE36AB" w:rsidP="00540311">
      <w:pPr>
        <w:rPr>
          <w:rFonts w:ascii="Times New Roman" w:hAnsi="Times New Roman" w:cs="Times New Roman"/>
          <w:sz w:val="28"/>
          <w:szCs w:val="28"/>
        </w:rPr>
        <w:sectPr w:rsidR="00DE36AB" w:rsidRPr="00664A99" w:rsidSect="00E511F1">
          <w:headerReference w:type="default" r:id="rId11"/>
          <w:footerReference w:type="even" r:id="rId12"/>
          <w:pgSz w:w="11906" w:h="16838"/>
          <w:pgMar w:top="1134" w:right="567" w:bottom="1134" w:left="1418" w:header="0" w:footer="709" w:gutter="0"/>
          <w:cols w:space="708"/>
          <w:docGrid w:linePitch="360"/>
        </w:sectPr>
      </w:pPr>
    </w:p>
    <w:p w:rsidR="00F3421E" w:rsidRDefault="00F3421E" w:rsidP="00F3421E">
      <w:pPr>
        <w:pStyle w:val="2"/>
        <w:ind w:firstLine="709"/>
        <w:jc w:val="both"/>
      </w:pPr>
      <w:r w:rsidRPr="00316DF7">
        <w:lastRenderedPageBreak/>
        <w:t xml:space="preserve">Градостроительные регламенты в части видов разрешенного использования земельных участков </w:t>
      </w:r>
      <w:r>
        <w:t xml:space="preserve">и объектов капитального строительства </w:t>
      </w:r>
      <w:r w:rsidRPr="00316DF7">
        <w:t>(далее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w:t>
      </w:r>
      <w:r>
        <w:t>нам</w:t>
      </w:r>
    </w:p>
    <w:p w:rsidR="00F3421E" w:rsidRPr="00A71EE5" w:rsidRDefault="00F3421E" w:rsidP="00F3421E">
      <w:pPr>
        <w:rPr>
          <w:sz w:val="28"/>
        </w:rPr>
      </w:pPr>
    </w:p>
    <w:p w:rsidR="00F3421E" w:rsidRDefault="00F3421E" w:rsidP="00F3421E">
      <w:pPr>
        <w:pStyle w:val="S"/>
        <w:jc w:val="right"/>
      </w:pPr>
      <w:r w:rsidRPr="00316DF7">
        <w:t>Таблица </w:t>
      </w:r>
      <w:r w:rsidR="00A95678">
        <w:t>2</w:t>
      </w:r>
    </w:p>
    <w:p w:rsidR="00F3421E" w:rsidRPr="00316DF7" w:rsidRDefault="00F3421E" w:rsidP="00F3421E">
      <w:pPr>
        <w:pStyle w:val="S"/>
        <w:jc w:val="right"/>
      </w:pPr>
    </w:p>
    <w:p w:rsidR="00F3421E" w:rsidRPr="00316DF7" w:rsidRDefault="00F3421E" w:rsidP="00F3421E">
      <w:pPr>
        <w:pStyle w:val="S"/>
        <w:ind w:firstLine="0"/>
        <w:jc w:val="center"/>
      </w:pPr>
      <w:r w:rsidRPr="00316DF7">
        <w:t>Виды разрешенного использования земельных участков</w:t>
      </w:r>
      <w:r>
        <w:t xml:space="preserve"> и объектов капитального строительства</w:t>
      </w:r>
      <w:r w:rsidRPr="00316DF7">
        <w:t xml:space="preserve"> для территориальных зон</w:t>
      </w:r>
    </w:p>
    <w:p w:rsidR="00F3421E" w:rsidRPr="00085F51" w:rsidRDefault="00F3421E" w:rsidP="00F3421E">
      <w:pPr>
        <w:pStyle w:val="S"/>
        <w:rPr>
          <w:sz w:val="18"/>
        </w:rPr>
      </w:pPr>
    </w:p>
    <w:tbl>
      <w:tblPr>
        <w:tblW w:w="154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6"/>
        <w:gridCol w:w="4111"/>
        <w:gridCol w:w="4253"/>
        <w:gridCol w:w="3543"/>
      </w:tblGrid>
      <w:tr w:rsidR="00F3421E" w:rsidRPr="001045A2" w:rsidTr="00E5657C">
        <w:trPr>
          <w:trHeight w:val="663"/>
          <w:tblHeader/>
        </w:trPr>
        <w:tc>
          <w:tcPr>
            <w:tcW w:w="567" w:type="dxa"/>
            <w:shd w:val="clear" w:color="auto" w:fill="auto"/>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w:t>
            </w:r>
          </w:p>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п.</w:t>
            </w:r>
          </w:p>
        </w:tc>
        <w:tc>
          <w:tcPr>
            <w:tcW w:w="2976" w:type="dxa"/>
            <w:shd w:val="clear" w:color="auto" w:fill="auto"/>
          </w:tcPr>
          <w:p w:rsidR="00F3421E" w:rsidRPr="001045A2" w:rsidRDefault="00F3421E" w:rsidP="00E511F1">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Наименование территориальной зоны (код территориальной зоны)</w:t>
            </w:r>
          </w:p>
        </w:tc>
        <w:tc>
          <w:tcPr>
            <w:tcW w:w="4111" w:type="dxa"/>
          </w:tcPr>
          <w:p w:rsidR="00F3421E" w:rsidRPr="001045A2" w:rsidRDefault="00F3421E" w:rsidP="00E511F1">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4253" w:type="dxa"/>
          </w:tcPr>
          <w:p w:rsidR="00F3421E" w:rsidRPr="001045A2" w:rsidRDefault="00F3421E" w:rsidP="00E511F1">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Условно разрешенные виды использования земельных участков (Код. ВРИЗУ)</w:t>
            </w:r>
          </w:p>
        </w:tc>
        <w:tc>
          <w:tcPr>
            <w:tcW w:w="3543" w:type="dxa"/>
          </w:tcPr>
          <w:p w:rsidR="00F3421E" w:rsidRPr="001045A2" w:rsidRDefault="00F3421E" w:rsidP="00E511F1">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Вспомогательные виды разрешенного использования земельных участков (Код. ВРИЗУ)</w:t>
            </w:r>
          </w:p>
        </w:tc>
      </w:tr>
      <w:tr w:rsidR="00F3421E" w:rsidRPr="001045A2" w:rsidTr="00E5657C">
        <w:trPr>
          <w:tblHeader/>
        </w:trPr>
        <w:tc>
          <w:tcPr>
            <w:tcW w:w="567" w:type="dxa"/>
            <w:tcBorders>
              <w:bottom w:val="double" w:sz="4" w:space="0" w:color="auto"/>
            </w:tcBorders>
            <w:shd w:val="clear" w:color="auto" w:fill="auto"/>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1</w:t>
            </w:r>
          </w:p>
        </w:tc>
        <w:tc>
          <w:tcPr>
            <w:tcW w:w="2976" w:type="dxa"/>
            <w:tcBorders>
              <w:bottom w:val="double" w:sz="4" w:space="0" w:color="auto"/>
            </w:tcBorders>
            <w:shd w:val="clear" w:color="auto" w:fill="auto"/>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2</w:t>
            </w:r>
          </w:p>
        </w:tc>
        <w:tc>
          <w:tcPr>
            <w:tcW w:w="4111" w:type="dxa"/>
            <w:tcBorders>
              <w:bottom w:val="double" w:sz="4" w:space="0" w:color="auto"/>
            </w:tcBorders>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3</w:t>
            </w:r>
          </w:p>
        </w:tc>
        <w:tc>
          <w:tcPr>
            <w:tcW w:w="4253" w:type="dxa"/>
            <w:tcBorders>
              <w:bottom w:val="double" w:sz="4" w:space="0" w:color="auto"/>
            </w:tcBorders>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4</w:t>
            </w:r>
          </w:p>
        </w:tc>
        <w:tc>
          <w:tcPr>
            <w:tcW w:w="3543" w:type="dxa"/>
            <w:tcBorders>
              <w:bottom w:val="double" w:sz="4" w:space="0" w:color="auto"/>
            </w:tcBorders>
          </w:tcPr>
          <w:p w:rsidR="00F3421E" w:rsidRPr="001045A2" w:rsidRDefault="00F3421E" w:rsidP="00E511F1">
            <w:pPr>
              <w:widowControl/>
              <w:suppressAutoHyphens/>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5</w:t>
            </w:r>
          </w:p>
        </w:tc>
      </w:tr>
      <w:tr w:rsidR="00F3421E" w:rsidRPr="001045A2" w:rsidTr="00E5657C">
        <w:tc>
          <w:tcPr>
            <w:tcW w:w="567" w:type="dxa"/>
            <w:tcBorders>
              <w:top w:val="single" w:sz="4" w:space="0" w:color="auto"/>
            </w:tcBorders>
            <w:shd w:val="clear" w:color="auto" w:fill="auto"/>
          </w:tcPr>
          <w:p w:rsidR="00F3421E" w:rsidRPr="001045A2" w:rsidRDefault="00F3421E" w:rsidP="00E511F1">
            <w:pPr>
              <w:widowControl/>
              <w:numPr>
                <w:ilvl w:val="0"/>
                <w:numId w:val="2"/>
              </w:numPr>
              <w:suppressAutoHyphens/>
              <w:autoSpaceDE/>
              <w:autoSpaceDN/>
              <w:adjustRightInd/>
              <w:ind w:left="511"/>
              <w:jc w:val="left"/>
              <w:rPr>
                <w:rFonts w:ascii="Times New Roman" w:eastAsia="Calibri" w:hAnsi="Times New Roman" w:cs="Times New Roman"/>
                <w:sz w:val="22"/>
                <w:szCs w:val="22"/>
                <w:lang w:eastAsia="en-US"/>
              </w:rPr>
            </w:pPr>
          </w:p>
        </w:tc>
        <w:tc>
          <w:tcPr>
            <w:tcW w:w="14883" w:type="dxa"/>
            <w:gridSpan w:val="4"/>
            <w:tcBorders>
              <w:top w:val="single" w:sz="4" w:space="0" w:color="auto"/>
            </w:tcBorders>
            <w:shd w:val="clear" w:color="auto" w:fill="auto"/>
          </w:tcPr>
          <w:p w:rsidR="00F3421E" w:rsidRPr="001045A2" w:rsidRDefault="00F3421E" w:rsidP="00E511F1">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Жилые зоны</w:t>
            </w:r>
          </w:p>
        </w:tc>
      </w:tr>
      <w:tr w:rsidR="00F3421E" w:rsidRPr="001045A2" w:rsidTr="00E5657C">
        <w:tc>
          <w:tcPr>
            <w:tcW w:w="567" w:type="dxa"/>
            <w:tcBorders>
              <w:top w:val="single" w:sz="4" w:space="0" w:color="auto"/>
            </w:tcBorders>
            <w:shd w:val="clear" w:color="auto" w:fill="auto"/>
          </w:tcPr>
          <w:p w:rsidR="00F3421E" w:rsidRPr="001045A2"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tcBorders>
              <w:top w:val="single" w:sz="4" w:space="0" w:color="auto"/>
            </w:tcBorders>
            <w:shd w:val="clear" w:color="auto" w:fill="auto"/>
          </w:tcPr>
          <w:p w:rsidR="00F3421E" w:rsidRPr="001045A2" w:rsidRDefault="00F3421E" w:rsidP="00B721C9">
            <w:pPr>
              <w:pStyle w:val="afffb"/>
            </w:pPr>
            <w:r w:rsidRPr="001D5982">
              <w:t>Зона застройки индивидуальными жилыми домами</w:t>
            </w:r>
            <w:r>
              <w:t xml:space="preserve"> и</w:t>
            </w:r>
            <w:r w:rsidRPr="001D5982">
              <w:t xml:space="preserve"> ведения личного подсобного хозяйства</w:t>
            </w:r>
            <w:r w:rsidRPr="00BB386A">
              <w:t>(Ж</w:t>
            </w:r>
            <w:r w:rsidR="00B721C9">
              <w:t>1</w:t>
            </w:r>
            <w:r w:rsidRPr="00BB386A">
              <w:t>)</w:t>
            </w:r>
          </w:p>
        </w:tc>
        <w:tc>
          <w:tcPr>
            <w:tcW w:w="4111" w:type="dxa"/>
            <w:tcBorders>
              <w:top w:val="single" w:sz="4" w:space="0" w:color="auto"/>
            </w:tcBorders>
          </w:tcPr>
          <w:p w:rsidR="00F3421E" w:rsidRPr="00BB386A" w:rsidRDefault="00F3421E" w:rsidP="00E511F1">
            <w:pPr>
              <w:pStyle w:val="afffb"/>
            </w:pPr>
            <w:r w:rsidRPr="00BB386A">
              <w:t>Для индивидуального жилищного строительства (2.1)</w:t>
            </w:r>
          </w:p>
          <w:p w:rsidR="00F3421E" w:rsidRPr="00BB386A" w:rsidRDefault="00F3421E" w:rsidP="00E511F1">
            <w:pPr>
              <w:pStyle w:val="afffb"/>
            </w:pPr>
            <w:r w:rsidRPr="00BB386A">
              <w:t>Блокированная жилая застройка (2.3)</w:t>
            </w:r>
          </w:p>
          <w:p w:rsidR="00F3421E" w:rsidRPr="00BB386A" w:rsidRDefault="00F3421E" w:rsidP="00E511F1">
            <w:pPr>
              <w:pStyle w:val="afffb"/>
            </w:pPr>
          </w:p>
        </w:tc>
        <w:tc>
          <w:tcPr>
            <w:tcW w:w="4253" w:type="dxa"/>
            <w:tcBorders>
              <w:top w:val="single" w:sz="4" w:space="0" w:color="auto"/>
            </w:tcBorders>
          </w:tcPr>
          <w:p w:rsidR="00F3421E" w:rsidRPr="00BB386A" w:rsidRDefault="00F3421E" w:rsidP="00E511F1">
            <w:pPr>
              <w:pStyle w:val="afffb"/>
            </w:pPr>
            <w:r w:rsidRPr="00BB386A">
              <w:t xml:space="preserve">Объекты гаражного назначения (2.7.1) </w:t>
            </w:r>
          </w:p>
          <w:p w:rsidR="00F3421E" w:rsidRDefault="00F3421E" w:rsidP="00E511F1">
            <w:pPr>
              <w:pStyle w:val="afffb"/>
            </w:pPr>
            <w:r w:rsidRPr="00BB386A">
              <w:t>Обслуживание жилой застройки (2.7)</w:t>
            </w:r>
          </w:p>
          <w:p w:rsidR="008C4E5E" w:rsidRDefault="008C4E5E" w:rsidP="008C4E5E">
            <w:pPr>
              <w:pStyle w:val="afffb"/>
            </w:pPr>
            <w:r>
              <w:t xml:space="preserve">Коммунальное обслуживание (3.1) </w:t>
            </w:r>
          </w:p>
          <w:p w:rsidR="008C4E5E" w:rsidRDefault="008C4E5E" w:rsidP="008C4E5E">
            <w:pPr>
              <w:pStyle w:val="afffb"/>
            </w:pPr>
            <w:r>
              <w:t>Социальное обслуживание (3.2)</w:t>
            </w:r>
          </w:p>
          <w:p w:rsidR="008C4E5E" w:rsidRDefault="008C4E5E" w:rsidP="008C4E5E">
            <w:pPr>
              <w:pStyle w:val="afffb"/>
            </w:pPr>
            <w:r>
              <w:t>Бытовое обслуживание (3.3)</w:t>
            </w:r>
          </w:p>
          <w:p w:rsidR="008C4E5E" w:rsidRDefault="008C4E5E" w:rsidP="008C4E5E">
            <w:pPr>
              <w:pStyle w:val="afffb"/>
            </w:pPr>
            <w:r>
              <w:t>Амбулаторно-поликлиническое обслуживание (3.4.1)</w:t>
            </w:r>
          </w:p>
          <w:p w:rsidR="008C4E5E" w:rsidRDefault="008C4E5E" w:rsidP="008C4E5E">
            <w:pPr>
              <w:pStyle w:val="afffb"/>
            </w:pPr>
            <w:r>
              <w:t>Дошкольное, начальное и среднее общее образование (3.5.1)</w:t>
            </w:r>
          </w:p>
          <w:p w:rsidR="008C4E5E" w:rsidRDefault="008C4E5E" w:rsidP="008C4E5E">
            <w:pPr>
              <w:pStyle w:val="afffb"/>
            </w:pPr>
            <w:r>
              <w:t>Культурное развитие (3.6)</w:t>
            </w:r>
          </w:p>
          <w:p w:rsidR="008C4E5E" w:rsidRDefault="008C4E5E" w:rsidP="008C4E5E">
            <w:pPr>
              <w:pStyle w:val="afffb"/>
            </w:pPr>
            <w:r>
              <w:t>Религиозное использование (3.7)</w:t>
            </w:r>
          </w:p>
          <w:p w:rsidR="008C4E5E" w:rsidRDefault="008C4E5E" w:rsidP="008C4E5E">
            <w:pPr>
              <w:pStyle w:val="afffb"/>
            </w:pPr>
            <w:r>
              <w:t>Амбулаторное ветеринарное обслуживание (3.10.1)</w:t>
            </w:r>
          </w:p>
          <w:p w:rsidR="008C4E5E" w:rsidRDefault="008C4E5E" w:rsidP="008C4E5E">
            <w:pPr>
              <w:pStyle w:val="afffb"/>
            </w:pPr>
            <w:r>
              <w:t>Деловое управление (4.1)</w:t>
            </w:r>
          </w:p>
          <w:p w:rsidR="008C4E5E" w:rsidRDefault="008C4E5E" w:rsidP="008C4E5E">
            <w:pPr>
              <w:pStyle w:val="afffb"/>
            </w:pPr>
            <w:r>
              <w:t>Рынки (4.3)</w:t>
            </w:r>
          </w:p>
          <w:p w:rsidR="008C4E5E" w:rsidRDefault="008C4E5E" w:rsidP="008C4E5E">
            <w:pPr>
              <w:pStyle w:val="afffb"/>
            </w:pPr>
            <w:r>
              <w:t>Магазины (4.4)</w:t>
            </w:r>
          </w:p>
          <w:p w:rsidR="008C4E5E" w:rsidRDefault="008C4E5E" w:rsidP="008C4E5E">
            <w:pPr>
              <w:pStyle w:val="afffb"/>
            </w:pPr>
            <w:r>
              <w:t>Общественное питание (4.6)</w:t>
            </w:r>
          </w:p>
          <w:p w:rsidR="008C4E5E" w:rsidRDefault="008C4E5E" w:rsidP="008C4E5E">
            <w:pPr>
              <w:pStyle w:val="afffb"/>
            </w:pPr>
            <w:r>
              <w:t>Гостиничное обслуживание (4.7)</w:t>
            </w:r>
          </w:p>
          <w:p w:rsidR="008C4E5E" w:rsidRPr="00BB386A" w:rsidRDefault="008C4E5E" w:rsidP="008C4E5E">
            <w:pPr>
              <w:pStyle w:val="afffb"/>
            </w:pPr>
            <w:r>
              <w:t>Обслуживание автотранспорта (4.9)</w:t>
            </w:r>
          </w:p>
        </w:tc>
        <w:tc>
          <w:tcPr>
            <w:tcW w:w="3543" w:type="dxa"/>
            <w:tcBorders>
              <w:top w:val="single" w:sz="4" w:space="0" w:color="auto"/>
            </w:tcBorders>
          </w:tcPr>
          <w:p w:rsidR="00CE2696" w:rsidRPr="00BB386A" w:rsidRDefault="00CE2696" w:rsidP="00CE2696">
            <w:pPr>
              <w:pStyle w:val="afffb"/>
            </w:pPr>
            <w:r w:rsidRPr="00BB386A">
              <w:t>Малоэтажная многоквартирная жилая застройка (2.1.1)</w:t>
            </w:r>
          </w:p>
          <w:p w:rsidR="00CE2696" w:rsidRPr="00BB386A" w:rsidRDefault="00CE2696" w:rsidP="00CE2696">
            <w:pPr>
              <w:pStyle w:val="afffb"/>
            </w:pPr>
            <w:r w:rsidRPr="00BB386A">
              <w:t>Для ведения личного подсобного хозяйства (2.2)</w:t>
            </w:r>
          </w:p>
          <w:p w:rsidR="00F3421E" w:rsidRPr="00BB386A" w:rsidRDefault="00F3421E" w:rsidP="00E511F1">
            <w:pPr>
              <w:pStyle w:val="afffb"/>
            </w:pPr>
          </w:p>
        </w:tc>
      </w:tr>
      <w:tr w:rsidR="00F3421E" w:rsidRPr="001045A2" w:rsidTr="00E5657C">
        <w:tc>
          <w:tcPr>
            <w:tcW w:w="567" w:type="dxa"/>
            <w:shd w:val="clear" w:color="auto" w:fill="auto"/>
          </w:tcPr>
          <w:p w:rsidR="00F3421E" w:rsidRPr="001045A2"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rsidR="00F3421E" w:rsidRPr="001045A2" w:rsidRDefault="00F3421E" w:rsidP="00B721C9">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застройки малоэтажными жилыми домами (Ж</w:t>
            </w:r>
            <w:r w:rsidR="00B721C9">
              <w:rPr>
                <w:rFonts w:ascii="Times New Roman" w:hAnsi="Times New Roman" w:cs="Times New Roman"/>
                <w:sz w:val="24"/>
                <w:szCs w:val="24"/>
              </w:rPr>
              <w:t>2</w:t>
            </w:r>
            <w:r w:rsidRPr="001045A2">
              <w:rPr>
                <w:rFonts w:ascii="Times New Roman" w:hAnsi="Times New Roman" w:cs="Times New Roman"/>
                <w:sz w:val="24"/>
                <w:szCs w:val="24"/>
              </w:rPr>
              <w:t>)</w:t>
            </w:r>
          </w:p>
        </w:tc>
        <w:tc>
          <w:tcPr>
            <w:tcW w:w="4111" w:type="dxa"/>
          </w:tcPr>
          <w:p w:rsidR="00F3421E" w:rsidRPr="00BB386A" w:rsidRDefault="00F3421E" w:rsidP="00E511F1">
            <w:pPr>
              <w:pStyle w:val="afffb"/>
            </w:pPr>
            <w:r w:rsidRPr="00BB386A">
              <w:t>Малоэтажная многоквартирная жилая застройка (2.1.1)</w:t>
            </w:r>
          </w:p>
          <w:p w:rsidR="00F3421E" w:rsidRPr="00BB386A" w:rsidRDefault="00F3421E" w:rsidP="00E511F1">
            <w:pPr>
              <w:pStyle w:val="afffb"/>
            </w:pPr>
            <w:r w:rsidRPr="00BB386A">
              <w:t>Блокированная жилая застройка (2.3)</w:t>
            </w:r>
          </w:p>
          <w:p w:rsidR="00F3421E" w:rsidRPr="00BB386A" w:rsidRDefault="00F3421E" w:rsidP="00E511F1">
            <w:pPr>
              <w:pStyle w:val="afffb"/>
            </w:pPr>
          </w:p>
        </w:tc>
        <w:tc>
          <w:tcPr>
            <w:tcW w:w="4253" w:type="dxa"/>
          </w:tcPr>
          <w:p w:rsidR="00E7179E" w:rsidRDefault="00E7179E" w:rsidP="00E511F1">
            <w:pPr>
              <w:pStyle w:val="afffb"/>
            </w:pPr>
            <w:r w:rsidRPr="00BB386A">
              <w:t>Обслуживание жилой застройки (2.</w:t>
            </w:r>
            <w:r>
              <w:t>7)</w:t>
            </w:r>
          </w:p>
          <w:p w:rsidR="00E7179E" w:rsidRDefault="00E7179E" w:rsidP="00E511F1">
            <w:pPr>
              <w:pStyle w:val="afffb"/>
            </w:pPr>
            <w:r w:rsidRPr="00BB386A">
              <w:t>Объект</w:t>
            </w:r>
            <w:r>
              <w:t xml:space="preserve">ы гаражного назначения (2.7.1) </w:t>
            </w:r>
          </w:p>
          <w:p w:rsidR="00F3421E" w:rsidRPr="00BB386A" w:rsidRDefault="00F3421E" w:rsidP="00E511F1">
            <w:pPr>
              <w:pStyle w:val="afffb"/>
            </w:pPr>
            <w:r w:rsidRPr="00BB386A">
              <w:t>Общественное управление (3.8)</w:t>
            </w:r>
          </w:p>
          <w:p w:rsidR="00F3421E" w:rsidRDefault="00F3421E" w:rsidP="00E511F1">
            <w:pPr>
              <w:pStyle w:val="afffb"/>
            </w:pPr>
            <w:r w:rsidRPr="00BB386A">
              <w:t>Банковская и страховая деятельность (4.5)</w:t>
            </w:r>
          </w:p>
          <w:p w:rsidR="00C93A06" w:rsidRDefault="00C93A06" w:rsidP="00C93A06">
            <w:pPr>
              <w:pStyle w:val="afffb"/>
            </w:pPr>
            <w:r>
              <w:t>Коммунальное обслуживание (3.1) Социальное обслуживание (3.2)</w:t>
            </w:r>
          </w:p>
          <w:p w:rsidR="00C93A06" w:rsidRDefault="00C93A06" w:rsidP="00C93A06">
            <w:pPr>
              <w:pStyle w:val="afffb"/>
            </w:pPr>
            <w:r>
              <w:t>Бытовое обслуживание (3.3)</w:t>
            </w:r>
          </w:p>
          <w:p w:rsidR="00C93A06" w:rsidRDefault="00C93A06" w:rsidP="00C93A06">
            <w:pPr>
              <w:pStyle w:val="afffb"/>
            </w:pPr>
            <w:r>
              <w:t>Амбулаторно-поликлиническое обслуживание (3.4.1)</w:t>
            </w:r>
          </w:p>
          <w:p w:rsidR="00C93A06" w:rsidRDefault="00C93A06" w:rsidP="00C93A06">
            <w:pPr>
              <w:pStyle w:val="afffb"/>
            </w:pPr>
            <w:r>
              <w:t>Дошкольное, начальное и среднее общее образование (3.5.1)</w:t>
            </w:r>
          </w:p>
          <w:p w:rsidR="00C93A06" w:rsidRDefault="00C93A06" w:rsidP="00C93A06">
            <w:pPr>
              <w:pStyle w:val="afffb"/>
            </w:pPr>
            <w:r>
              <w:t>Культурное развитие (3.6)</w:t>
            </w:r>
          </w:p>
          <w:p w:rsidR="00C93A06" w:rsidRDefault="00C93A06" w:rsidP="00C93A06">
            <w:pPr>
              <w:pStyle w:val="afffb"/>
            </w:pPr>
            <w:r>
              <w:t>Религиозное использование (3.7)</w:t>
            </w:r>
          </w:p>
          <w:p w:rsidR="00C93A06" w:rsidRDefault="00C93A06" w:rsidP="00C93A06">
            <w:pPr>
              <w:pStyle w:val="afffb"/>
            </w:pPr>
            <w:r>
              <w:t>Амбулаторное ветеринарное обслуживание (3.10.1)</w:t>
            </w:r>
          </w:p>
          <w:p w:rsidR="00C93A06" w:rsidRDefault="00C93A06" w:rsidP="00C93A06">
            <w:pPr>
              <w:pStyle w:val="afffb"/>
            </w:pPr>
            <w:r>
              <w:t>Деловое управление (4.1)</w:t>
            </w:r>
          </w:p>
          <w:p w:rsidR="00C93A06" w:rsidRDefault="00C93A06" w:rsidP="00C93A06">
            <w:pPr>
              <w:pStyle w:val="afffb"/>
            </w:pPr>
            <w:r>
              <w:t>Рынки (4.3)</w:t>
            </w:r>
          </w:p>
          <w:p w:rsidR="00C93A06" w:rsidRDefault="00C93A06" w:rsidP="00C93A06">
            <w:pPr>
              <w:pStyle w:val="afffb"/>
            </w:pPr>
            <w:r>
              <w:t>Магазины (4.4)</w:t>
            </w:r>
          </w:p>
          <w:p w:rsidR="00C93A06" w:rsidRDefault="00C93A06" w:rsidP="00C93A06">
            <w:pPr>
              <w:pStyle w:val="afffb"/>
            </w:pPr>
            <w:r>
              <w:t>Общественное питание (4.6)</w:t>
            </w:r>
          </w:p>
          <w:p w:rsidR="00C93A06" w:rsidRDefault="00C93A06" w:rsidP="00C93A06">
            <w:pPr>
              <w:pStyle w:val="afffb"/>
            </w:pPr>
            <w:r>
              <w:t>Гостиничное обслуживание (4.7)</w:t>
            </w:r>
          </w:p>
          <w:p w:rsidR="00C93A06" w:rsidRPr="00BB386A" w:rsidRDefault="00C93A06" w:rsidP="00C93A06">
            <w:pPr>
              <w:pStyle w:val="afffb"/>
            </w:pPr>
            <w:r>
              <w:t>Обслуживание автотранспорта (4.9)</w:t>
            </w:r>
          </w:p>
        </w:tc>
        <w:tc>
          <w:tcPr>
            <w:tcW w:w="3543" w:type="dxa"/>
          </w:tcPr>
          <w:p w:rsidR="00CE2696" w:rsidRPr="00BB386A" w:rsidRDefault="00CE2696" w:rsidP="00CE2696">
            <w:pPr>
              <w:pStyle w:val="afffb"/>
            </w:pPr>
            <w:r w:rsidRPr="00BB386A">
              <w:t>Для индивидуального жилищного строительства (2.1)</w:t>
            </w:r>
          </w:p>
          <w:p w:rsidR="00CE2696" w:rsidRPr="00BB386A" w:rsidRDefault="00CE2696" w:rsidP="00CE2696">
            <w:pPr>
              <w:pStyle w:val="afffb"/>
            </w:pPr>
            <w:r w:rsidRPr="00BB386A">
              <w:t>Среднеэтажная жилая застройка (2.5)</w:t>
            </w:r>
          </w:p>
          <w:p w:rsidR="00F3421E" w:rsidRPr="00BB386A" w:rsidRDefault="00F3421E" w:rsidP="00E7179E">
            <w:pPr>
              <w:pStyle w:val="afffb"/>
            </w:pPr>
          </w:p>
        </w:tc>
      </w:tr>
      <w:tr w:rsidR="00B721C9" w:rsidRPr="001045A2" w:rsidTr="00E5657C">
        <w:tc>
          <w:tcPr>
            <w:tcW w:w="567" w:type="dxa"/>
            <w:shd w:val="clear" w:color="auto" w:fill="auto"/>
          </w:tcPr>
          <w:p w:rsidR="00B721C9" w:rsidRPr="001045A2"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rsidR="00B721C9" w:rsidRPr="001045A2" w:rsidRDefault="00B721C9" w:rsidP="00B721C9">
            <w:pPr>
              <w:widowControl/>
              <w:suppressAutoHyphens/>
              <w:autoSpaceDE/>
              <w:autoSpaceDN/>
              <w:adjustRightInd/>
              <w:rPr>
                <w:rFonts w:ascii="Times New Roman" w:hAnsi="Times New Roman" w:cs="Times New Roman"/>
                <w:sz w:val="24"/>
                <w:szCs w:val="24"/>
              </w:rPr>
            </w:pPr>
            <w:r w:rsidRPr="00B721C9">
              <w:rPr>
                <w:rFonts w:ascii="Times New Roman" w:hAnsi="Times New Roman" w:cs="Times New Roman"/>
                <w:sz w:val="24"/>
                <w:szCs w:val="24"/>
              </w:rPr>
              <w:t xml:space="preserve">Зона застройки среднеэтажными жилыми домами </w:t>
            </w:r>
            <w:r w:rsidRPr="001045A2">
              <w:rPr>
                <w:rFonts w:ascii="Times New Roman" w:hAnsi="Times New Roman" w:cs="Times New Roman"/>
                <w:sz w:val="24"/>
                <w:szCs w:val="24"/>
              </w:rPr>
              <w:t>(Ж</w:t>
            </w:r>
            <w:r>
              <w:rPr>
                <w:rFonts w:ascii="Times New Roman" w:hAnsi="Times New Roman" w:cs="Times New Roman"/>
                <w:sz w:val="24"/>
                <w:szCs w:val="24"/>
              </w:rPr>
              <w:t>3</w:t>
            </w:r>
            <w:r w:rsidRPr="001045A2">
              <w:rPr>
                <w:rFonts w:ascii="Times New Roman" w:hAnsi="Times New Roman" w:cs="Times New Roman"/>
                <w:sz w:val="24"/>
                <w:szCs w:val="24"/>
              </w:rPr>
              <w:t>)</w:t>
            </w:r>
          </w:p>
        </w:tc>
        <w:tc>
          <w:tcPr>
            <w:tcW w:w="4111" w:type="dxa"/>
          </w:tcPr>
          <w:p w:rsidR="006E2CD6" w:rsidRPr="006E2CD6" w:rsidRDefault="006E2CD6" w:rsidP="006E2CD6">
            <w:pPr>
              <w:pStyle w:val="afffb"/>
            </w:pPr>
            <w:r w:rsidRPr="006E2CD6">
              <w:t>Среднеэтажная жилая застройка</w:t>
            </w:r>
            <w:r>
              <w:t xml:space="preserve"> (2.5)</w:t>
            </w:r>
          </w:p>
          <w:p w:rsidR="00B721C9" w:rsidRPr="00BB386A" w:rsidRDefault="00B721C9" w:rsidP="00B721C9">
            <w:pPr>
              <w:pStyle w:val="afffb"/>
            </w:pPr>
          </w:p>
        </w:tc>
        <w:tc>
          <w:tcPr>
            <w:tcW w:w="4253" w:type="dxa"/>
          </w:tcPr>
          <w:p w:rsidR="00712EBF" w:rsidRDefault="00712EBF" w:rsidP="00B721C9">
            <w:pPr>
              <w:pStyle w:val="afffb"/>
            </w:pPr>
            <w:r w:rsidRPr="00BB386A">
              <w:t>Обслуживание жилой застройки (2.</w:t>
            </w:r>
            <w:r>
              <w:t>7)</w:t>
            </w:r>
          </w:p>
          <w:p w:rsidR="00B721C9" w:rsidRPr="00BB386A" w:rsidRDefault="00B721C9" w:rsidP="00B721C9">
            <w:pPr>
              <w:pStyle w:val="afffb"/>
            </w:pPr>
            <w:r w:rsidRPr="00BB386A">
              <w:t xml:space="preserve">Объекты гаражного назначения (2.7.1) </w:t>
            </w:r>
          </w:p>
          <w:p w:rsidR="00B721C9" w:rsidRPr="00BB386A" w:rsidRDefault="00B721C9" w:rsidP="00B721C9">
            <w:pPr>
              <w:pStyle w:val="afffb"/>
            </w:pPr>
            <w:r w:rsidRPr="00BB386A">
              <w:t>Общественное управление (3.8)</w:t>
            </w:r>
          </w:p>
          <w:p w:rsidR="00B721C9" w:rsidRDefault="00B721C9" w:rsidP="00B721C9">
            <w:pPr>
              <w:pStyle w:val="afffb"/>
            </w:pPr>
            <w:r w:rsidRPr="00BB386A">
              <w:t>Банковская и страховая деятельность (4.5)</w:t>
            </w:r>
          </w:p>
          <w:p w:rsidR="00B721C9" w:rsidRDefault="00B721C9" w:rsidP="00B721C9">
            <w:pPr>
              <w:pStyle w:val="afffb"/>
            </w:pPr>
            <w:r>
              <w:t>Коммунальное обслуживание (3.1) Социальное обслуживание (3.2)</w:t>
            </w:r>
          </w:p>
          <w:p w:rsidR="00B721C9" w:rsidRDefault="00B721C9" w:rsidP="00B721C9">
            <w:pPr>
              <w:pStyle w:val="afffb"/>
            </w:pPr>
            <w:r>
              <w:lastRenderedPageBreak/>
              <w:t>Бытовое обслуживание (3.3)</w:t>
            </w:r>
          </w:p>
          <w:p w:rsidR="00B721C9" w:rsidRDefault="00B721C9" w:rsidP="00B721C9">
            <w:pPr>
              <w:pStyle w:val="afffb"/>
            </w:pPr>
            <w:r>
              <w:t>Амбулаторно-поликлиническое обслуживание (3.4.1)</w:t>
            </w:r>
          </w:p>
          <w:p w:rsidR="00B721C9" w:rsidRDefault="00B721C9" w:rsidP="00B721C9">
            <w:pPr>
              <w:pStyle w:val="afffb"/>
            </w:pPr>
            <w:r>
              <w:t>Дошкольное, начальное и среднее общее образование (3.5.1)</w:t>
            </w:r>
          </w:p>
          <w:p w:rsidR="00B721C9" w:rsidRDefault="00B721C9" w:rsidP="00B721C9">
            <w:pPr>
              <w:pStyle w:val="afffb"/>
            </w:pPr>
            <w:r>
              <w:t>Культурное развитие (3.6)</w:t>
            </w:r>
          </w:p>
          <w:p w:rsidR="00B721C9" w:rsidRDefault="00B721C9" w:rsidP="00B721C9">
            <w:pPr>
              <w:pStyle w:val="afffb"/>
            </w:pPr>
            <w:r>
              <w:t>Религиозное использование (3.7)</w:t>
            </w:r>
          </w:p>
          <w:p w:rsidR="00B721C9" w:rsidRDefault="00B721C9" w:rsidP="00B721C9">
            <w:pPr>
              <w:pStyle w:val="afffb"/>
            </w:pPr>
            <w:r>
              <w:t>Амбулаторное ветеринарное обслуживание (3.10.1)</w:t>
            </w:r>
          </w:p>
          <w:p w:rsidR="00B721C9" w:rsidRDefault="00B721C9" w:rsidP="00B721C9">
            <w:pPr>
              <w:pStyle w:val="afffb"/>
            </w:pPr>
            <w:r>
              <w:t>Деловое управление (4.1)</w:t>
            </w:r>
          </w:p>
          <w:p w:rsidR="00B721C9" w:rsidRDefault="00B721C9" w:rsidP="00B721C9">
            <w:pPr>
              <w:pStyle w:val="afffb"/>
            </w:pPr>
            <w:r>
              <w:t>Рынки (4.3)</w:t>
            </w:r>
          </w:p>
          <w:p w:rsidR="00B721C9" w:rsidRDefault="00B721C9" w:rsidP="00B721C9">
            <w:pPr>
              <w:pStyle w:val="afffb"/>
            </w:pPr>
            <w:r>
              <w:t>Магазины (4.4)</w:t>
            </w:r>
          </w:p>
          <w:p w:rsidR="00B721C9" w:rsidRDefault="00B721C9" w:rsidP="00B721C9">
            <w:pPr>
              <w:pStyle w:val="afffb"/>
            </w:pPr>
            <w:r>
              <w:t>Общественное питание (4.6)</w:t>
            </w:r>
          </w:p>
          <w:p w:rsidR="00B721C9" w:rsidRDefault="00B721C9" w:rsidP="00B721C9">
            <w:pPr>
              <w:pStyle w:val="afffb"/>
            </w:pPr>
            <w:r>
              <w:t>Гостиничное обслуживание (4.7)</w:t>
            </w:r>
          </w:p>
          <w:p w:rsidR="00B721C9" w:rsidRPr="00BB386A" w:rsidRDefault="00B721C9" w:rsidP="00B721C9">
            <w:pPr>
              <w:pStyle w:val="afffb"/>
            </w:pPr>
            <w:r>
              <w:t>Обслуживание автотранспорта (4.9)</w:t>
            </w:r>
          </w:p>
        </w:tc>
        <w:tc>
          <w:tcPr>
            <w:tcW w:w="3543" w:type="dxa"/>
          </w:tcPr>
          <w:p w:rsidR="00CE2696" w:rsidRPr="00BB386A" w:rsidRDefault="00CE2696" w:rsidP="00CE2696">
            <w:pPr>
              <w:pStyle w:val="afffb"/>
            </w:pPr>
            <w:r w:rsidRPr="00BB386A">
              <w:lastRenderedPageBreak/>
              <w:t>Для индивидуального жилищного строительства (2.1)</w:t>
            </w:r>
          </w:p>
          <w:p w:rsidR="00BC0666" w:rsidRPr="00BB386A" w:rsidRDefault="00BC0666" w:rsidP="00BC0666">
            <w:pPr>
              <w:pStyle w:val="afffb"/>
            </w:pPr>
            <w:r w:rsidRPr="00BB386A">
              <w:t>Малоэтажная многоквартирная жилая застройка (2.1.1)</w:t>
            </w:r>
          </w:p>
          <w:p w:rsidR="00BC0666" w:rsidRPr="00BB386A" w:rsidRDefault="00BC0666" w:rsidP="00BC0666">
            <w:pPr>
              <w:pStyle w:val="afffb"/>
            </w:pPr>
            <w:r w:rsidRPr="00BB386A">
              <w:t>Блокированная жилая застройка (2.3)</w:t>
            </w:r>
          </w:p>
          <w:p w:rsidR="00B721C9" w:rsidRPr="00BB386A" w:rsidRDefault="00B721C9" w:rsidP="00712EBF">
            <w:pPr>
              <w:pStyle w:val="afffb"/>
            </w:pPr>
          </w:p>
        </w:tc>
      </w:tr>
      <w:tr w:rsidR="00B721C9" w:rsidRPr="001045A2" w:rsidTr="00E5657C">
        <w:tc>
          <w:tcPr>
            <w:tcW w:w="567" w:type="dxa"/>
            <w:shd w:val="clear" w:color="auto" w:fill="auto"/>
          </w:tcPr>
          <w:p w:rsidR="00B721C9" w:rsidRPr="001045A2" w:rsidRDefault="00B721C9" w:rsidP="00B721C9">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B721C9" w:rsidRPr="001045A2" w:rsidRDefault="00B721C9" w:rsidP="00B721C9">
            <w:pPr>
              <w:widowControl/>
              <w:suppressAutoHyphens/>
              <w:autoSpaceDE/>
              <w:autoSpaceDN/>
              <w:adjustRightInd/>
              <w:rPr>
                <w:rFonts w:ascii="Times New Roman" w:hAnsi="Times New Roman" w:cs="Times New Roman"/>
                <w:sz w:val="24"/>
                <w:szCs w:val="24"/>
              </w:rPr>
            </w:pPr>
            <w:r>
              <w:rPr>
                <w:rFonts w:ascii="Times New Roman" w:hAnsi="Times New Roman" w:cs="Times New Roman"/>
                <w:sz w:val="24"/>
                <w:szCs w:val="24"/>
              </w:rPr>
              <w:t>Общественно-деловые зоны</w:t>
            </w:r>
          </w:p>
        </w:tc>
      </w:tr>
      <w:tr w:rsidR="00B721C9" w:rsidRPr="001045A2" w:rsidTr="00E5657C">
        <w:tc>
          <w:tcPr>
            <w:tcW w:w="567" w:type="dxa"/>
            <w:shd w:val="clear" w:color="auto" w:fill="auto"/>
          </w:tcPr>
          <w:p w:rsidR="00B721C9" w:rsidRPr="001045A2"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B721C9" w:rsidRPr="001045A2" w:rsidRDefault="00072001" w:rsidP="00B721C9">
            <w:pPr>
              <w:widowControl/>
              <w:suppressAutoHyphens/>
              <w:autoSpaceDE/>
              <w:autoSpaceDN/>
              <w:adjustRightInd/>
              <w:rPr>
                <w:rFonts w:ascii="Times New Roman" w:hAnsi="Times New Roman" w:cs="Times New Roman"/>
                <w:sz w:val="24"/>
                <w:szCs w:val="24"/>
              </w:rPr>
            </w:pPr>
            <w:r w:rsidRPr="00072001">
              <w:rPr>
                <w:rFonts w:ascii="Times New Roman" w:hAnsi="Times New Roman" w:cs="Times New Roman"/>
                <w:sz w:val="24"/>
                <w:szCs w:val="24"/>
              </w:rPr>
              <w:t>Многофункциональная общественно-деловая зона</w:t>
            </w:r>
            <w:r>
              <w:rPr>
                <w:rFonts w:ascii="Times New Roman" w:hAnsi="Times New Roman" w:cs="Times New Roman"/>
                <w:sz w:val="24"/>
                <w:szCs w:val="24"/>
              </w:rPr>
              <w:t xml:space="preserve"> (Од1)</w:t>
            </w:r>
          </w:p>
        </w:tc>
        <w:tc>
          <w:tcPr>
            <w:tcW w:w="4111" w:type="dxa"/>
          </w:tcPr>
          <w:p w:rsidR="00B721C9" w:rsidRPr="00BB386A" w:rsidRDefault="00B721C9" w:rsidP="00B721C9">
            <w:pPr>
              <w:pStyle w:val="afffb"/>
            </w:pPr>
            <w:r w:rsidRPr="00BB386A">
              <w:t>Объекты гаражного назначения (2.7.1)</w:t>
            </w:r>
          </w:p>
          <w:p w:rsidR="00B721C9" w:rsidRPr="00BB386A" w:rsidRDefault="00B721C9" w:rsidP="00B721C9">
            <w:pPr>
              <w:pStyle w:val="afffb"/>
            </w:pPr>
            <w:r w:rsidRPr="00BB386A">
              <w:t>Социальное обслуживание (3.2)</w:t>
            </w:r>
          </w:p>
          <w:p w:rsidR="00B721C9" w:rsidRPr="00BB386A" w:rsidRDefault="00B721C9" w:rsidP="00B721C9">
            <w:pPr>
              <w:pStyle w:val="afffb"/>
            </w:pPr>
            <w:r w:rsidRPr="00BB386A">
              <w:t>Здравоохранение (3.4)</w:t>
            </w:r>
          </w:p>
          <w:p w:rsidR="00B721C9" w:rsidRPr="00BB386A" w:rsidRDefault="00B721C9" w:rsidP="00B721C9">
            <w:pPr>
              <w:pStyle w:val="afffb"/>
            </w:pPr>
            <w:r w:rsidRPr="00BB386A">
              <w:t>Образование и просвещение (3.5)</w:t>
            </w:r>
          </w:p>
          <w:p w:rsidR="00B721C9" w:rsidRPr="00BB386A" w:rsidRDefault="00B721C9" w:rsidP="00B721C9">
            <w:pPr>
              <w:pStyle w:val="afffb"/>
            </w:pPr>
            <w:r w:rsidRPr="00BB386A">
              <w:t>Культурное развитие (3.6)</w:t>
            </w:r>
          </w:p>
          <w:p w:rsidR="00B721C9" w:rsidRPr="00BB386A" w:rsidRDefault="00B721C9" w:rsidP="00B721C9">
            <w:pPr>
              <w:pStyle w:val="afffb"/>
            </w:pPr>
            <w:r w:rsidRPr="00BB386A">
              <w:t>Религиозное использование (3.7)</w:t>
            </w:r>
          </w:p>
          <w:p w:rsidR="00B721C9" w:rsidRPr="00BB386A" w:rsidRDefault="00B721C9" w:rsidP="00B721C9">
            <w:pPr>
              <w:pStyle w:val="afffb"/>
            </w:pPr>
            <w:r w:rsidRPr="00BB386A">
              <w:t>Общественное управление (3.8)</w:t>
            </w:r>
          </w:p>
          <w:p w:rsidR="00B721C9" w:rsidRPr="00BB386A" w:rsidRDefault="00B721C9" w:rsidP="00B721C9">
            <w:pPr>
              <w:pStyle w:val="afffb"/>
            </w:pPr>
            <w:r w:rsidRPr="00BB386A">
              <w:t>Обеспечение научной деятельности (3.9)</w:t>
            </w:r>
          </w:p>
          <w:p w:rsidR="00B721C9" w:rsidRPr="00BB386A" w:rsidRDefault="00B721C9" w:rsidP="00B721C9">
            <w:pPr>
              <w:pStyle w:val="afffb"/>
            </w:pPr>
            <w:r w:rsidRPr="00BB386A">
              <w:t>Обеспечение деятельности в области гидрометеорологии и смежных с ней областях (3.9.1)</w:t>
            </w:r>
          </w:p>
          <w:p w:rsidR="00B721C9" w:rsidRDefault="00B721C9" w:rsidP="00B721C9">
            <w:pPr>
              <w:pStyle w:val="afffb"/>
            </w:pPr>
            <w:r w:rsidRPr="00BB386A">
              <w:lastRenderedPageBreak/>
              <w:t>Предпринимательство (4.0)</w:t>
            </w:r>
          </w:p>
          <w:p w:rsidR="00B721C9" w:rsidRDefault="00B721C9" w:rsidP="00B721C9">
            <w:pPr>
              <w:pStyle w:val="afffb"/>
            </w:pPr>
            <w:r>
              <w:t>Деловое управление (4.1)</w:t>
            </w:r>
          </w:p>
          <w:p w:rsidR="00B721C9" w:rsidRDefault="00B721C9" w:rsidP="00B721C9">
            <w:pPr>
              <w:pStyle w:val="afffb"/>
            </w:pPr>
            <w:r>
              <w:t>Объекты торговли (торговые центры, торгово-развлекательные центры (комплексы) (4.2)</w:t>
            </w:r>
          </w:p>
          <w:p w:rsidR="00B721C9" w:rsidRDefault="00B721C9" w:rsidP="00B721C9">
            <w:pPr>
              <w:pStyle w:val="afffb"/>
            </w:pPr>
            <w:r>
              <w:t>Магазины (4.4)</w:t>
            </w:r>
          </w:p>
          <w:p w:rsidR="00B721C9" w:rsidRDefault="00B721C9" w:rsidP="00B721C9">
            <w:pPr>
              <w:pStyle w:val="afffb"/>
            </w:pPr>
            <w:r>
              <w:t>Банковская и страховая деятельность (4.5)</w:t>
            </w:r>
          </w:p>
          <w:p w:rsidR="00B721C9" w:rsidRDefault="00B721C9" w:rsidP="00B721C9">
            <w:pPr>
              <w:pStyle w:val="afffb"/>
            </w:pPr>
            <w:r>
              <w:t>Общественное питание (4.6)</w:t>
            </w:r>
          </w:p>
          <w:p w:rsidR="00B721C9" w:rsidRDefault="00B721C9" w:rsidP="00B721C9">
            <w:pPr>
              <w:pStyle w:val="afffb"/>
            </w:pPr>
            <w:r>
              <w:t>Гостиничное обслуживание (4.7)</w:t>
            </w:r>
          </w:p>
          <w:p w:rsidR="00B721C9" w:rsidRDefault="00B721C9" w:rsidP="00B721C9">
            <w:pPr>
              <w:pStyle w:val="afffb"/>
            </w:pPr>
            <w:r>
              <w:t>Развлечения (4.8)</w:t>
            </w:r>
          </w:p>
          <w:p w:rsidR="00B721C9" w:rsidRDefault="00B721C9" w:rsidP="00B721C9">
            <w:pPr>
              <w:pStyle w:val="afffb"/>
            </w:pPr>
            <w:r>
              <w:t>Обслуживание автотранспорта (4.9)</w:t>
            </w:r>
          </w:p>
          <w:p w:rsidR="00B721C9" w:rsidRDefault="00B721C9" w:rsidP="00B721C9">
            <w:pPr>
              <w:pStyle w:val="afffb"/>
            </w:pPr>
            <w:r>
              <w:t>Выставочно-ярмарочная деятельность (4.10)</w:t>
            </w:r>
          </w:p>
          <w:p w:rsidR="0029084E" w:rsidRDefault="0029084E" w:rsidP="0029084E">
            <w:pPr>
              <w:pStyle w:val="112"/>
              <w:jc w:val="both"/>
              <w:rPr>
                <w:sz w:val="24"/>
              </w:rPr>
            </w:pPr>
            <w:r w:rsidRPr="00BB386A">
              <w:rPr>
                <w:sz w:val="24"/>
              </w:rPr>
              <w:t>Обеспечение внутреннего правопорядка (8.3)</w:t>
            </w:r>
          </w:p>
          <w:p w:rsidR="00E3492E" w:rsidRPr="00E3492E" w:rsidRDefault="00E3492E" w:rsidP="0029084E">
            <w:pPr>
              <w:pStyle w:val="112"/>
              <w:jc w:val="both"/>
              <w:rPr>
                <w:b/>
                <w:sz w:val="24"/>
              </w:rPr>
            </w:pPr>
            <w:r w:rsidRPr="00BB386A">
              <w:rPr>
                <w:sz w:val="24"/>
              </w:rPr>
              <w:t>Земельные участки (территории) общего пользования (12.0)</w:t>
            </w:r>
          </w:p>
        </w:tc>
        <w:tc>
          <w:tcPr>
            <w:tcW w:w="4253" w:type="dxa"/>
          </w:tcPr>
          <w:p w:rsidR="00B721C9" w:rsidRPr="00BB386A" w:rsidRDefault="00B721C9" w:rsidP="00B721C9">
            <w:pPr>
              <w:pStyle w:val="afffb"/>
            </w:pPr>
            <w:r w:rsidRPr="00BB386A">
              <w:lastRenderedPageBreak/>
              <w:t>Амбулаторное ветеринарное обслуживание (3.10.1)</w:t>
            </w:r>
          </w:p>
          <w:p w:rsidR="00B721C9" w:rsidRDefault="00B721C9" w:rsidP="00B721C9">
            <w:pPr>
              <w:pStyle w:val="afffb"/>
            </w:pPr>
            <w:r w:rsidRPr="00BB386A">
              <w:t xml:space="preserve">Приюты для животных (3.10.2) </w:t>
            </w:r>
          </w:p>
          <w:p w:rsidR="00B721C9" w:rsidRDefault="00B721C9" w:rsidP="00B721C9">
            <w:pPr>
              <w:pStyle w:val="afffb"/>
            </w:pPr>
            <w:r w:rsidRPr="00366DF8">
              <w:t>Объекты придорожного сервиса (4.9.1)</w:t>
            </w:r>
          </w:p>
          <w:p w:rsidR="001A71AC" w:rsidRPr="00BB386A" w:rsidRDefault="001A71AC" w:rsidP="00B721C9">
            <w:pPr>
              <w:pStyle w:val="afffb"/>
            </w:pPr>
            <w:r w:rsidRPr="00BB386A">
              <w:t>Спорт (5.1)</w:t>
            </w:r>
          </w:p>
          <w:p w:rsidR="00B721C9" w:rsidRPr="00BB386A" w:rsidRDefault="00B721C9" w:rsidP="00B721C9">
            <w:pPr>
              <w:pStyle w:val="afffb"/>
            </w:pPr>
            <w:r w:rsidRPr="00BB386A">
              <w:t>Склады (6.9)</w:t>
            </w:r>
          </w:p>
        </w:tc>
        <w:tc>
          <w:tcPr>
            <w:tcW w:w="3543" w:type="dxa"/>
          </w:tcPr>
          <w:p w:rsidR="00A54B5C" w:rsidRPr="00BB386A" w:rsidRDefault="00A54B5C" w:rsidP="00A54B5C">
            <w:pPr>
              <w:pStyle w:val="afffb"/>
            </w:pPr>
            <w:r w:rsidRPr="00BB386A">
              <w:t>Коммунальное обслуживание (3.1)</w:t>
            </w:r>
          </w:p>
          <w:p w:rsidR="00A54B5C" w:rsidRPr="00BB386A" w:rsidRDefault="00A54B5C" w:rsidP="00A54B5C">
            <w:pPr>
              <w:pStyle w:val="afffb"/>
            </w:pPr>
            <w:r w:rsidRPr="00BB386A">
              <w:t>Бытовое обслуживание (3.3)</w:t>
            </w:r>
          </w:p>
          <w:p w:rsidR="00B721C9" w:rsidRPr="00BB386A" w:rsidRDefault="00B721C9" w:rsidP="00B721C9">
            <w:pPr>
              <w:pStyle w:val="afffb"/>
            </w:pP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pStyle w:val="afffb"/>
            </w:pPr>
            <w:r w:rsidRPr="002E05DB">
              <w:t>Зона объектов культуры и искусства</w:t>
            </w:r>
            <w:r>
              <w:t xml:space="preserve"> (Од2)</w:t>
            </w:r>
          </w:p>
        </w:tc>
        <w:tc>
          <w:tcPr>
            <w:tcW w:w="4111" w:type="dxa"/>
          </w:tcPr>
          <w:p w:rsidR="002E05DB" w:rsidRPr="00BB386A" w:rsidRDefault="002E05DB" w:rsidP="002E05DB">
            <w:pPr>
              <w:pStyle w:val="afffb"/>
            </w:pPr>
            <w:r w:rsidRPr="00BB386A">
              <w:t>Культурное развитие (3.6)</w:t>
            </w:r>
          </w:p>
        </w:tc>
        <w:tc>
          <w:tcPr>
            <w:tcW w:w="4253" w:type="dxa"/>
          </w:tcPr>
          <w:p w:rsidR="002E05DB" w:rsidRPr="00BB386A" w:rsidRDefault="002E05DB" w:rsidP="002E05DB">
            <w:pPr>
              <w:pStyle w:val="afffb"/>
            </w:pPr>
            <w:r>
              <w:t>Образование и просвещения (3.5)</w:t>
            </w:r>
          </w:p>
        </w:tc>
        <w:tc>
          <w:tcPr>
            <w:tcW w:w="3543" w:type="dxa"/>
          </w:tcPr>
          <w:p w:rsidR="002E05DB" w:rsidRPr="00BB386A" w:rsidRDefault="002E05DB" w:rsidP="002E05DB">
            <w:pPr>
              <w:pStyle w:val="afffb"/>
            </w:pPr>
            <w:r w:rsidRPr="00BB386A">
              <w:t>Коммунальное обслуживание (3.1)</w:t>
            </w:r>
          </w:p>
          <w:p w:rsidR="002E05DB" w:rsidRPr="00BB386A" w:rsidRDefault="002E05DB" w:rsidP="002E05DB">
            <w:pPr>
              <w:pStyle w:val="afffb"/>
            </w:pPr>
            <w:r>
              <w:t xml:space="preserve">Обслуживание автотранспорта </w:t>
            </w:r>
            <w:r w:rsidRPr="00BB386A">
              <w:t>(4.9)</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widowControl/>
              <w:suppressAutoHyphens/>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объектов здравоохранения (О</w:t>
            </w:r>
            <w:r>
              <w:rPr>
                <w:rFonts w:ascii="Times New Roman" w:hAnsi="Times New Roman" w:cs="Times New Roman"/>
                <w:sz w:val="24"/>
                <w:szCs w:val="24"/>
              </w:rPr>
              <w:t>д3</w:t>
            </w:r>
            <w:r w:rsidRPr="001045A2">
              <w:rPr>
                <w:rFonts w:ascii="Times New Roman" w:hAnsi="Times New Roman" w:cs="Times New Roman"/>
                <w:sz w:val="24"/>
                <w:szCs w:val="24"/>
              </w:rPr>
              <w:t>)</w:t>
            </w:r>
          </w:p>
        </w:tc>
        <w:tc>
          <w:tcPr>
            <w:tcW w:w="4111" w:type="dxa"/>
          </w:tcPr>
          <w:p w:rsidR="002E05DB" w:rsidRDefault="002E05DB" w:rsidP="002E05DB">
            <w:pPr>
              <w:pStyle w:val="afffb"/>
            </w:pPr>
            <w:r w:rsidRPr="00AC76BF">
              <w:t>Здравоохранение (3.4)</w:t>
            </w:r>
          </w:p>
          <w:p w:rsidR="002E05DB" w:rsidRPr="00BB386A" w:rsidRDefault="002E05DB" w:rsidP="002E05DB">
            <w:pPr>
              <w:pStyle w:val="afffb"/>
            </w:pPr>
            <w:r w:rsidRPr="00BB386A">
              <w:t>Амбулаторно-поликлиническое обслуживание (3.4.1)</w:t>
            </w:r>
          </w:p>
          <w:p w:rsidR="002E05DB" w:rsidRPr="00BB386A" w:rsidRDefault="002E05DB" w:rsidP="002E05DB">
            <w:pPr>
              <w:pStyle w:val="afffb"/>
            </w:pPr>
            <w:r w:rsidRPr="00BB386A">
              <w:t>Стационарное медицинское обслуживание (3.4.2)</w:t>
            </w:r>
          </w:p>
        </w:tc>
        <w:tc>
          <w:tcPr>
            <w:tcW w:w="4253" w:type="dxa"/>
          </w:tcPr>
          <w:p w:rsidR="002E05DB" w:rsidRPr="00BB386A" w:rsidRDefault="002E05DB" w:rsidP="002E05DB">
            <w:pPr>
              <w:pStyle w:val="afffb"/>
            </w:pPr>
            <w:r>
              <w:t>Санаторная деятельность (9.2.1)</w:t>
            </w:r>
          </w:p>
        </w:tc>
        <w:tc>
          <w:tcPr>
            <w:tcW w:w="3543" w:type="dxa"/>
          </w:tcPr>
          <w:p w:rsidR="002E05DB" w:rsidRPr="00BB386A" w:rsidRDefault="002E05DB" w:rsidP="002E05DB">
            <w:pPr>
              <w:pStyle w:val="afffb"/>
            </w:pPr>
            <w:r w:rsidRPr="00BB386A">
              <w:t>Коммунальное обслуживание (3.1)</w:t>
            </w:r>
          </w:p>
          <w:p w:rsidR="002E05DB" w:rsidRPr="00BB386A" w:rsidRDefault="002E05DB" w:rsidP="002E05DB">
            <w:pPr>
              <w:pStyle w:val="afffb"/>
            </w:pPr>
            <w:r w:rsidRPr="00BB386A">
              <w:t>Бытовое обслуживание (3.3)</w:t>
            </w:r>
          </w:p>
          <w:p w:rsidR="002E05DB" w:rsidRDefault="002E05DB" w:rsidP="002E05DB">
            <w:pPr>
              <w:pStyle w:val="afffb"/>
            </w:pPr>
            <w:r w:rsidRPr="00BB386A">
              <w:t>Религиозное использование (3.7)</w:t>
            </w:r>
          </w:p>
          <w:p w:rsidR="002E05DB" w:rsidRPr="00BB386A" w:rsidRDefault="002E05DB" w:rsidP="002E05DB">
            <w:pPr>
              <w:pStyle w:val="afffb"/>
            </w:pPr>
            <w:r w:rsidRPr="00700C36">
              <w:t>Магазины (4.4)</w:t>
            </w:r>
          </w:p>
          <w:p w:rsidR="002E05DB" w:rsidRPr="00BB386A" w:rsidRDefault="002E05DB" w:rsidP="002E05DB">
            <w:pPr>
              <w:pStyle w:val="afffb"/>
            </w:pPr>
            <w:r w:rsidRPr="00BB386A">
              <w:t>Общественное питание (4.6)</w:t>
            </w:r>
          </w:p>
          <w:p w:rsidR="002E05DB" w:rsidRPr="00BB386A" w:rsidRDefault="002E05DB" w:rsidP="002E05DB">
            <w:pPr>
              <w:pStyle w:val="afffb"/>
            </w:pPr>
            <w:r>
              <w:lastRenderedPageBreak/>
              <w:t xml:space="preserve">Обслуживание автотранспорта </w:t>
            </w:r>
            <w:r w:rsidRPr="00BB386A">
              <w:t>(4.9)</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widowControl/>
              <w:suppressAutoHyphens/>
              <w:autoSpaceDE/>
              <w:autoSpaceDN/>
              <w:adjustRightInd/>
              <w:rPr>
                <w:rFonts w:ascii="Times New Roman" w:hAnsi="Times New Roman" w:cs="Times New Roman"/>
                <w:sz w:val="24"/>
                <w:szCs w:val="24"/>
              </w:rPr>
            </w:pPr>
            <w:r w:rsidRPr="002E05DB">
              <w:rPr>
                <w:rFonts w:ascii="Times New Roman" w:hAnsi="Times New Roman" w:cs="Times New Roman"/>
                <w:sz w:val="24"/>
                <w:szCs w:val="24"/>
              </w:rPr>
              <w:t>Зона общеобразовательных организаций</w:t>
            </w:r>
            <w:r>
              <w:rPr>
                <w:rFonts w:ascii="Times New Roman" w:hAnsi="Times New Roman" w:cs="Times New Roman"/>
                <w:sz w:val="24"/>
                <w:szCs w:val="24"/>
              </w:rPr>
              <w:t xml:space="preserve"> (Од4)</w:t>
            </w:r>
          </w:p>
        </w:tc>
        <w:tc>
          <w:tcPr>
            <w:tcW w:w="4111" w:type="dxa"/>
          </w:tcPr>
          <w:p w:rsidR="002E05DB" w:rsidRDefault="002E05DB" w:rsidP="002E05DB">
            <w:pPr>
              <w:pStyle w:val="afffb"/>
            </w:pPr>
            <w:r w:rsidRPr="00BB386A">
              <w:t>Дошкольное, начальное и среднее общее образование (3.5.1)</w:t>
            </w:r>
          </w:p>
          <w:p w:rsidR="00F54510" w:rsidRPr="00BB386A" w:rsidRDefault="00F54510" w:rsidP="002E05DB">
            <w:pPr>
              <w:pStyle w:val="afffb"/>
            </w:pPr>
            <w:r w:rsidRPr="000979C6">
              <w:t>Образование и просвещение</w:t>
            </w:r>
            <w:r>
              <w:t xml:space="preserve"> (</w:t>
            </w:r>
            <w:r w:rsidRPr="000979C6">
              <w:t>3.5</w:t>
            </w:r>
            <w:r>
              <w:t>)</w:t>
            </w:r>
          </w:p>
        </w:tc>
        <w:tc>
          <w:tcPr>
            <w:tcW w:w="4253" w:type="dxa"/>
          </w:tcPr>
          <w:p w:rsidR="002E05DB" w:rsidRPr="00BB386A" w:rsidRDefault="002E05DB" w:rsidP="002E05DB">
            <w:pPr>
              <w:pStyle w:val="afffb"/>
            </w:pPr>
            <w:r w:rsidRPr="00BB386A">
              <w:t>Не устанавливается</w:t>
            </w:r>
          </w:p>
        </w:tc>
        <w:tc>
          <w:tcPr>
            <w:tcW w:w="3543" w:type="dxa"/>
          </w:tcPr>
          <w:p w:rsidR="002E05DB" w:rsidRPr="00BB386A" w:rsidRDefault="002E05DB" w:rsidP="002E05DB">
            <w:pPr>
              <w:pStyle w:val="afffb"/>
            </w:pPr>
            <w:r w:rsidRPr="00531ABE">
              <w:t>Н</w:t>
            </w:r>
            <w:r>
              <w:t>е устанавливается</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widowControl/>
              <w:suppressAutoHyphens/>
              <w:autoSpaceDE/>
              <w:autoSpaceDN/>
              <w:adjustRightInd/>
              <w:rPr>
                <w:rFonts w:ascii="Times New Roman" w:hAnsi="Times New Roman" w:cs="Times New Roman"/>
                <w:sz w:val="24"/>
                <w:szCs w:val="24"/>
              </w:rPr>
            </w:pPr>
            <w:r w:rsidRPr="002E05DB">
              <w:rPr>
                <w:rFonts w:ascii="Times New Roman" w:hAnsi="Times New Roman" w:cs="Times New Roman"/>
                <w:sz w:val="24"/>
                <w:szCs w:val="24"/>
              </w:rPr>
              <w:t xml:space="preserve">Зона объектов коммунально-бытового назначения </w:t>
            </w:r>
            <w:r w:rsidRPr="001045A2">
              <w:rPr>
                <w:rFonts w:ascii="Times New Roman" w:hAnsi="Times New Roman" w:cs="Times New Roman"/>
                <w:sz w:val="24"/>
                <w:szCs w:val="24"/>
              </w:rPr>
              <w:t>(О</w:t>
            </w:r>
            <w:r>
              <w:rPr>
                <w:rFonts w:ascii="Times New Roman" w:hAnsi="Times New Roman" w:cs="Times New Roman"/>
                <w:sz w:val="24"/>
                <w:szCs w:val="24"/>
              </w:rPr>
              <w:t>д5</w:t>
            </w:r>
            <w:r w:rsidRPr="001045A2">
              <w:rPr>
                <w:rFonts w:ascii="Times New Roman" w:hAnsi="Times New Roman" w:cs="Times New Roman"/>
                <w:sz w:val="24"/>
                <w:szCs w:val="24"/>
              </w:rPr>
              <w:t>)</w:t>
            </w:r>
          </w:p>
        </w:tc>
        <w:tc>
          <w:tcPr>
            <w:tcW w:w="4111" w:type="dxa"/>
          </w:tcPr>
          <w:p w:rsidR="002E05DB" w:rsidRDefault="002E05DB" w:rsidP="002E05DB">
            <w:pPr>
              <w:pStyle w:val="afffb"/>
            </w:pPr>
            <w:r w:rsidRPr="00BB386A">
              <w:t>Объекты гаражного назначения (2.7.1)</w:t>
            </w:r>
          </w:p>
          <w:p w:rsidR="00F54510" w:rsidRDefault="00F54510" w:rsidP="002E05DB">
            <w:pPr>
              <w:pStyle w:val="afffb"/>
            </w:pPr>
            <w:r w:rsidRPr="00BB386A">
              <w:t>Коммунальное обслуживание (3.1)</w:t>
            </w:r>
          </w:p>
          <w:p w:rsidR="00F54510" w:rsidRPr="00BB386A" w:rsidRDefault="00F54510" w:rsidP="002E05DB">
            <w:pPr>
              <w:pStyle w:val="afffb"/>
            </w:pPr>
            <w:r w:rsidRPr="00BB386A">
              <w:t>Социальное обслуживание (3.2)</w:t>
            </w:r>
          </w:p>
          <w:p w:rsidR="002E05DB" w:rsidRDefault="002E05DB" w:rsidP="002E05DB">
            <w:pPr>
              <w:pStyle w:val="afffb"/>
            </w:pPr>
            <w:r w:rsidRPr="00BB386A">
              <w:t>Бытовое обслуживание (3.3)</w:t>
            </w:r>
          </w:p>
          <w:p w:rsidR="00292563" w:rsidRPr="002B4682" w:rsidRDefault="00292563" w:rsidP="00292563">
            <w:pPr>
              <w:pStyle w:val="afffb"/>
            </w:pPr>
            <w:r w:rsidRPr="002B4682">
              <w:t>Ветеринарное обслуживание</w:t>
            </w:r>
            <w:r>
              <w:t xml:space="preserve"> (</w:t>
            </w:r>
            <w:r w:rsidRPr="002B4682">
              <w:t>3.10</w:t>
            </w:r>
            <w:r>
              <w:t>)</w:t>
            </w:r>
          </w:p>
          <w:p w:rsidR="00292563" w:rsidRPr="00BB386A" w:rsidRDefault="00292563" w:rsidP="00292563">
            <w:pPr>
              <w:pStyle w:val="afffb"/>
            </w:pPr>
            <w:r w:rsidRPr="00BB386A">
              <w:t>Амбулаторное ветеринарное обслуживание (3.10.1)</w:t>
            </w:r>
          </w:p>
          <w:p w:rsidR="00292563" w:rsidRPr="00BB386A" w:rsidRDefault="00292563" w:rsidP="00292563">
            <w:pPr>
              <w:pStyle w:val="afffb"/>
            </w:pPr>
            <w:r w:rsidRPr="00BB386A">
              <w:t>Приюты для животных (3.10.2)</w:t>
            </w:r>
          </w:p>
        </w:tc>
        <w:tc>
          <w:tcPr>
            <w:tcW w:w="4253" w:type="dxa"/>
          </w:tcPr>
          <w:p w:rsidR="002E05DB" w:rsidRDefault="002E05DB" w:rsidP="002E05DB">
            <w:pPr>
              <w:pStyle w:val="afffb"/>
            </w:pPr>
            <w:r w:rsidRPr="00BB386A">
              <w:t>Магазины (4.4)</w:t>
            </w:r>
          </w:p>
          <w:p w:rsidR="00790D44" w:rsidRPr="00BB386A" w:rsidRDefault="00790D44" w:rsidP="002E05DB">
            <w:pPr>
              <w:pStyle w:val="afffb"/>
            </w:pPr>
            <w:r w:rsidRPr="00BB386A">
              <w:t>Обеспечение внутреннего правопорядка (8.3)</w:t>
            </w:r>
          </w:p>
        </w:tc>
        <w:tc>
          <w:tcPr>
            <w:tcW w:w="3543" w:type="dxa"/>
          </w:tcPr>
          <w:p w:rsidR="00790D44" w:rsidRPr="00292563" w:rsidRDefault="00790D44" w:rsidP="00790D44">
            <w:pPr>
              <w:pStyle w:val="afffb"/>
            </w:pPr>
            <w:r>
              <w:t>Деловое управление (4.1)</w:t>
            </w:r>
          </w:p>
          <w:p w:rsidR="002E05DB" w:rsidRPr="00BB386A" w:rsidRDefault="00790D44" w:rsidP="00790D44">
            <w:pPr>
              <w:pStyle w:val="afffb"/>
            </w:pPr>
            <w:r w:rsidRPr="00BB386A">
              <w:t>Склады (6.9)</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C344FC" w:rsidRDefault="002E05DB" w:rsidP="002E05DB">
            <w:pPr>
              <w:pStyle w:val="afffb"/>
            </w:pPr>
            <w:r w:rsidRPr="00C344FC">
              <w:t>Зона объектов религиозного использования (О</w:t>
            </w:r>
            <w:r>
              <w:t>д6</w:t>
            </w:r>
            <w:r w:rsidRPr="00C344FC">
              <w:t>)</w:t>
            </w:r>
          </w:p>
        </w:tc>
        <w:tc>
          <w:tcPr>
            <w:tcW w:w="4111" w:type="dxa"/>
          </w:tcPr>
          <w:p w:rsidR="002E05DB" w:rsidRPr="00C344FC" w:rsidRDefault="002E05DB" w:rsidP="002E05DB">
            <w:pPr>
              <w:pStyle w:val="afffb"/>
            </w:pPr>
            <w:r w:rsidRPr="00C344FC">
              <w:t>Религиозное использование (3.7)</w:t>
            </w:r>
          </w:p>
        </w:tc>
        <w:tc>
          <w:tcPr>
            <w:tcW w:w="4253" w:type="dxa"/>
          </w:tcPr>
          <w:p w:rsidR="002E05DB" w:rsidRPr="00C344FC" w:rsidRDefault="002E05DB" w:rsidP="002E05DB">
            <w:pPr>
              <w:pStyle w:val="afffb"/>
            </w:pPr>
            <w:r w:rsidRPr="00C344FC">
              <w:t>Не устанавливается</w:t>
            </w:r>
          </w:p>
        </w:tc>
        <w:tc>
          <w:tcPr>
            <w:tcW w:w="3543" w:type="dxa"/>
          </w:tcPr>
          <w:p w:rsidR="002E05DB" w:rsidRPr="00C344FC" w:rsidRDefault="002E05DB" w:rsidP="002E05DB">
            <w:pPr>
              <w:pStyle w:val="afffb"/>
            </w:pPr>
            <w:r w:rsidRPr="00C344FC">
              <w:t>Коммунальное обслуживание (3.1)</w:t>
            </w:r>
          </w:p>
          <w:p w:rsidR="002E05DB" w:rsidRPr="00C344FC" w:rsidRDefault="002E05DB" w:rsidP="002E05DB">
            <w:pPr>
              <w:pStyle w:val="afffb"/>
            </w:pPr>
            <w:r w:rsidRPr="00C344FC">
              <w:t>Магазины (4.4)</w:t>
            </w:r>
          </w:p>
          <w:p w:rsidR="002E05DB" w:rsidRPr="00C344FC" w:rsidRDefault="002E05DB" w:rsidP="002E05DB">
            <w:pPr>
              <w:pStyle w:val="afffb"/>
            </w:pPr>
            <w:r w:rsidRPr="00C344FC">
              <w:t>Общественное питание (4.6)</w:t>
            </w:r>
          </w:p>
          <w:p w:rsidR="002E05DB" w:rsidRPr="00C344FC" w:rsidRDefault="002E05DB" w:rsidP="002E05DB">
            <w:pPr>
              <w:pStyle w:val="afffb"/>
            </w:pPr>
            <w:r w:rsidRPr="00C344FC">
              <w:t>Обслуживание автотранспорта (4.9)</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FD34E0" w:rsidP="002E05DB">
            <w:pPr>
              <w:widowControl/>
              <w:suppressAutoHyphens/>
              <w:autoSpaceDE/>
              <w:autoSpaceDN/>
              <w:adjustRightInd/>
              <w:rPr>
                <w:rFonts w:ascii="Times New Roman" w:hAnsi="Times New Roman" w:cs="Times New Roman"/>
                <w:sz w:val="24"/>
                <w:szCs w:val="24"/>
              </w:rPr>
            </w:pPr>
            <w:r w:rsidRPr="00FD34E0">
              <w:rPr>
                <w:rFonts w:ascii="Times New Roman" w:hAnsi="Times New Roman" w:cs="Times New Roman"/>
                <w:sz w:val="24"/>
                <w:szCs w:val="24"/>
              </w:rPr>
              <w:t>Зона объектов торговли и общественного питания</w:t>
            </w:r>
            <w:r>
              <w:rPr>
                <w:rFonts w:ascii="Times New Roman" w:hAnsi="Times New Roman" w:cs="Times New Roman"/>
                <w:sz w:val="24"/>
                <w:szCs w:val="24"/>
              </w:rPr>
              <w:t xml:space="preserve"> (Од7)</w:t>
            </w:r>
          </w:p>
        </w:tc>
        <w:tc>
          <w:tcPr>
            <w:tcW w:w="4111" w:type="dxa"/>
          </w:tcPr>
          <w:p w:rsidR="002E05DB" w:rsidRPr="00BB386A" w:rsidRDefault="002E05DB" w:rsidP="002E05DB">
            <w:pPr>
              <w:pStyle w:val="afffb"/>
            </w:pPr>
            <w:r w:rsidRPr="00BB386A">
              <w:t>Объекты торговли (торговые центры, торгово-развлекательные центры (комплексы)) (4.2)</w:t>
            </w:r>
          </w:p>
          <w:p w:rsidR="002E05DB" w:rsidRDefault="002E05DB" w:rsidP="002E05DB">
            <w:pPr>
              <w:pStyle w:val="afffb"/>
            </w:pPr>
            <w:r w:rsidRPr="00BB386A">
              <w:t>Магазины (4.4)</w:t>
            </w:r>
          </w:p>
          <w:p w:rsidR="00FD34E0" w:rsidRDefault="002E05DB" w:rsidP="00FD34E0">
            <w:pPr>
              <w:pStyle w:val="afffb"/>
            </w:pPr>
            <w:r>
              <w:t>Рынки (4.3)</w:t>
            </w:r>
          </w:p>
          <w:p w:rsidR="002E05DB" w:rsidRDefault="00FD34E0" w:rsidP="002E05DB">
            <w:pPr>
              <w:pStyle w:val="afffb"/>
            </w:pPr>
            <w:r>
              <w:t>Общественное питание (4.6)</w:t>
            </w:r>
          </w:p>
          <w:p w:rsidR="00FD34E0" w:rsidRDefault="002E05DB" w:rsidP="002E05DB">
            <w:pPr>
              <w:pStyle w:val="afffb"/>
            </w:pPr>
            <w:r>
              <w:t xml:space="preserve">Банковская и страховая деятельность (4.5) </w:t>
            </w:r>
          </w:p>
          <w:p w:rsidR="002E05DB" w:rsidRDefault="002E05DB" w:rsidP="002E05DB">
            <w:pPr>
              <w:pStyle w:val="afffb"/>
            </w:pPr>
            <w:r>
              <w:t>Гостиничное обслуживание (4.7)</w:t>
            </w:r>
          </w:p>
          <w:p w:rsidR="002E05DB" w:rsidRDefault="002E05DB" w:rsidP="002E05DB">
            <w:pPr>
              <w:pStyle w:val="afffb"/>
            </w:pPr>
            <w:r>
              <w:lastRenderedPageBreak/>
              <w:t>Развлечения (4.8)</w:t>
            </w:r>
          </w:p>
          <w:p w:rsidR="000415D7" w:rsidRPr="00BB386A" w:rsidRDefault="000415D7" w:rsidP="002E05DB">
            <w:pPr>
              <w:pStyle w:val="afffb"/>
            </w:pPr>
            <w:r w:rsidRPr="00BB386A">
              <w:t>Земельные участки (территории) общего пользования (12.0)</w:t>
            </w:r>
          </w:p>
        </w:tc>
        <w:tc>
          <w:tcPr>
            <w:tcW w:w="4253" w:type="dxa"/>
          </w:tcPr>
          <w:p w:rsidR="002E05DB" w:rsidRPr="00BB386A" w:rsidRDefault="002E05DB" w:rsidP="002E05DB">
            <w:pPr>
              <w:pStyle w:val="afffb"/>
            </w:pPr>
            <w:r w:rsidRPr="00BB386A">
              <w:lastRenderedPageBreak/>
              <w:t>Не устанавливается</w:t>
            </w:r>
          </w:p>
        </w:tc>
        <w:tc>
          <w:tcPr>
            <w:tcW w:w="3543" w:type="dxa"/>
          </w:tcPr>
          <w:p w:rsidR="002E05DB" w:rsidRPr="00BB386A" w:rsidRDefault="002E05DB" w:rsidP="002E05DB">
            <w:pPr>
              <w:pStyle w:val="afffb"/>
            </w:pPr>
            <w:r w:rsidRPr="00BB386A">
              <w:t>Коммунальное обслуживание (3.1)</w:t>
            </w:r>
          </w:p>
          <w:p w:rsidR="002E05DB" w:rsidRPr="00BB386A" w:rsidRDefault="002E05DB" w:rsidP="002E05DB">
            <w:pPr>
              <w:pStyle w:val="afffb"/>
            </w:pPr>
            <w:r>
              <w:t xml:space="preserve">Обслуживание автотранспорта </w:t>
            </w:r>
            <w:r w:rsidRPr="00BB386A">
              <w:t>(4.9)</w:t>
            </w:r>
          </w:p>
        </w:tc>
      </w:tr>
      <w:tr w:rsidR="00FA27FC" w:rsidRPr="001045A2" w:rsidTr="00E5657C">
        <w:tc>
          <w:tcPr>
            <w:tcW w:w="567" w:type="dxa"/>
            <w:shd w:val="clear" w:color="auto" w:fill="auto"/>
          </w:tcPr>
          <w:p w:rsidR="00FA27FC" w:rsidRPr="001045A2" w:rsidRDefault="00FA27FC"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FA27FC" w:rsidRPr="00BB386A" w:rsidRDefault="00FA27FC" w:rsidP="00FA27FC">
            <w:pPr>
              <w:pStyle w:val="afffb"/>
            </w:pPr>
            <w:r w:rsidRPr="003B0D66">
              <w:t>Зона объектов физической культуры и массового спорта (О</w:t>
            </w:r>
            <w:r>
              <w:t>д8</w:t>
            </w:r>
            <w:r w:rsidRPr="003B0D66">
              <w:t>)</w:t>
            </w:r>
          </w:p>
        </w:tc>
        <w:tc>
          <w:tcPr>
            <w:tcW w:w="4111" w:type="dxa"/>
          </w:tcPr>
          <w:p w:rsidR="00FA27FC" w:rsidRPr="00BB386A" w:rsidRDefault="00FA27FC" w:rsidP="00F54510">
            <w:pPr>
              <w:pStyle w:val="afffb"/>
            </w:pPr>
            <w:r w:rsidRPr="00BB386A">
              <w:t>Спорт (5.1)</w:t>
            </w:r>
          </w:p>
        </w:tc>
        <w:tc>
          <w:tcPr>
            <w:tcW w:w="4253" w:type="dxa"/>
          </w:tcPr>
          <w:p w:rsidR="00FA27FC" w:rsidRPr="00BB386A" w:rsidRDefault="00FA27FC" w:rsidP="00F54510">
            <w:pPr>
              <w:pStyle w:val="afffb"/>
            </w:pPr>
            <w:r w:rsidRPr="00BB386A">
              <w:t>Не устанавливается</w:t>
            </w:r>
          </w:p>
        </w:tc>
        <w:tc>
          <w:tcPr>
            <w:tcW w:w="3543" w:type="dxa"/>
          </w:tcPr>
          <w:p w:rsidR="00FA27FC" w:rsidRPr="00BB386A" w:rsidRDefault="00FA27FC" w:rsidP="00F54510">
            <w:pPr>
              <w:pStyle w:val="afffb"/>
            </w:pPr>
            <w:r w:rsidRPr="00BB386A">
              <w:t>Коммунальное обслуживание (3.1)</w:t>
            </w:r>
          </w:p>
          <w:p w:rsidR="00FA27FC" w:rsidRPr="00BB386A" w:rsidRDefault="00FA27FC" w:rsidP="00F54510">
            <w:pPr>
              <w:pStyle w:val="afffb"/>
            </w:pPr>
            <w:r w:rsidRPr="00BB386A">
              <w:t>Бытовое обслуживание (3.3)</w:t>
            </w:r>
          </w:p>
          <w:p w:rsidR="00FA27FC" w:rsidRPr="00BB386A" w:rsidRDefault="00FA27FC" w:rsidP="00F54510">
            <w:pPr>
              <w:pStyle w:val="afffb"/>
            </w:pPr>
            <w:r w:rsidRPr="00BB386A">
              <w:t>Религиозное использование (3.7)</w:t>
            </w:r>
          </w:p>
          <w:p w:rsidR="00FA27FC" w:rsidRPr="00BB386A" w:rsidRDefault="00FA27FC" w:rsidP="00F54510">
            <w:pPr>
              <w:pStyle w:val="afffb"/>
            </w:pPr>
            <w:r w:rsidRPr="00BB386A">
              <w:t>Магазины (4.4)</w:t>
            </w:r>
          </w:p>
          <w:p w:rsidR="00FA27FC" w:rsidRPr="00BB386A" w:rsidRDefault="00FA27FC" w:rsidP="00F54510">
            <w:pPr>
              <w:pStyle w:val="afffb"/>
            </w:pPr>
            <w:r w:rsidRPr="00BB386A">
              <w:t>Общественное питание (4.6)</w:t>
            </w:r>
          </w:p>
          <w:p w:rsidR="00FA27FC" w:rsidRPr="00BB386A" w:rsidRDefault="00FA27FC" w:rsidP="00F54510">
            <w:pPr>
              <w:pStyle w:val="afffb"/>
            </w:pPr>
            <w:r>
              <w:t xml:space="preserve">Обслуживание автотранспорта </w:t>
            </w:r>
            <w:r w:rsidRPr="00BB386A">
              <w:t>(4.9)</w:t>
            </w:r>
          </w:p>
        </w:tc>
      </w:tr>
      <w:tr w:rsidR="002E05DB" w:rsidRPr="001045A2" w:rsidTr="00E5657C">
        <w:tc>
          <w:tcPr>
            <w:tcW w:w="567" w:type="dxa"/>
            <w:shd w:val="clear" w:color="auto" w:fill="auto"/>
          </w:tcPr>
          <w:p w:rsidR="002E05DB" w:rsidRPr="001045A2"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2E05DB" w:rsidRPr="001045A2" w:rsidRDefault="002E05DB" w:rsidP="002E05DB">
            <w:pPr>
              <w:pStyle w:val="afffb"/>
            </w:pPr>
            <w:r>
              <w:rPr>
                <w:szCs w:val="28"/>
              </w:rPr>
              <w:t>П</w:t>
            </w:r>
            <w:r w:rsidRPr="001016CB">
              <w:rPr>
                <w:szCs w:val="28"/>
              </w:rPr>
              <w:t>роизводственны</w:t>
            </w:r>
            <w:r>
              <w:rPr>
                <w:szCs w:val="28"/>
              </w:rPr>
              <w:t>е</w:t>
            </w:r>
            <w:r w:rsidRPr="001016CB">
              <w:rPr>
                <w:szCs w:val="28"/>
              </w:rPr>
              <w:t xml:space="preserve"> зон</w:t>
            </w:r>
            <w:r>
              <w:rPr>
                <w:szCs w:val="28"/>
              </w:rPr>
              <w:t>ы</w:t>
            </w:r>
            <w:r w:rsidRPr="001016CB">
              <w:rPr>
                <w:szCs w:val="28"/>
              </w:rPr>
              <w:t>, зон</w:t>
            </w:r>
            <w:r>
              <w:rPr>
                <w:szCs w:val="28"/>
              </w:rPr>
              <w:t>ы</w:t>
            </w:r>
            <w:r w:rsidRPr="001016CB">
              <w:rPr>
                <w:szCs w:val="28"/>
              </w:rPr>
              <w:t xml:space="preserve"> инженерной и транспортной инфраструктур</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widowControl/>
              <w:suppressAutoHyphens/>
              <w:autoSpaceDE/>
              <w:autoSpaceDN/>
              <w:adjustRightInd/>
              <w:rPr>
                <w:rFonts w:ascii="Times New Roman" w:hAnsi="Times New Roman" w:cs="Times New Roman"/>
                <w:sz w:val="24"/>
                <w:szCs w:val="24"/>
              </w:rPr>
            </w:pPr>
            <w:bookmarkStart w:id="27" w:name="_Ref263950530"/>
            <w:r w:rsidRPr="001045A2">
              <w:rPr>
                <w:rFonts w:ascii="Times New Roman" w:hAnsi="Times New Roman" w:cs="Times New Roman"/>
                <w:sz w:val="24"/>
                <w:szCs w:val="24"/>
              </w:rPr>
              <w:t>Производственная зона</w:t>
            </w:r>
            <w:bookmarkEnd w:id="27"/>
            <w:r w:rsidRPr="001045A2">
              <w:rPr>
                <w:rFonts w:ascii="Times New Roman" w:hAnsi="Times New Roman" w:cs="Times New Roman"/>
                <w:sz w:val="24"/>
                <w:szCs w:val="24"/>
              </w:rPr>
              <w:t xml:space="preserve"> (П)</w:t>
            </w:r>
          </w:p>
        </w:tc>
        <w:tc>
          <w:tcPr>
            <w:tcW w:w="4111" w:type="dxa"/>
          </w:tcPr>
          <w:p w:rsidR="002E05DB" w:rsidRDefault="002E05DB" w:rsidP="002E05DB">
            <w:pPr>
              <w:pStyle w:val="afffb"/>
            </w:pPr>
            <w:r>
              <w:t>Производственная деятельность (6.0)</w:t>
            </w:r>
          </w:p>
          <w:p w:rsidR="002E05DB" w:rsidRDefault="002E05DB" w:rsidP="002E05DB">
            <w:pPr>
              <w:pStyle w:val="afffb"/>
            </w:pPr>
            <w:r>
              <w:t>Недропользование (6.1)</w:t>
            </w:r>
          </w:p>
          <w:p w:rsidR="002E05DB" w:rsidRDefault="002E05DB" w:rsidP="002E05DB">
            <w:pPr>
              <w:pStyle w:val="afffb"/>
            </w:pPr>
            <w:r>
              <w:t>Тяжелая промышленность (6.2)</w:t>
            </w:r>
          </w:p>
          <w:p w:rsidR="002E05DB" w:rsidRDefault="002E05DB" w:rsidP="002E05DB">
            <w:pPr>
              <w:pStyle w:val="afffb"/>
            </w:pPr>
            <w:r>
              <w:t>Автомобилестроительная промышленность (6.2.1)</w:t>
            </w:r>
          </w:p>
          <w:p w:rsidR="002E05DB" w:rsidRDefault="002E05DB" w:rsidP="002E05DB">
            <w:pPr>
              <w:pStyle w:val="afffb"/>
            </w:pPr>
            <w:r>
              <w:t>Легкая промышленность (6.3)</w:t>
            </w:r>
          </w:p>
          <w:p w:rsidR="002E05DB" w:rsidRDefault="002E05DB" w:rsidP="002E05DB">
            <w:pPr>
              <w:pStyle w:val="afffb"/>
            </w:pPr>
            <w:r>
              <w:t>Фармацевтическая промышленность (6.3.1)</w:t>
            </w:r>
          </w:p>
          <w:p w:rsidR="002E05DB" w:rsidRDefault="002E05DB" w:rsidP="002E05DB">
            <w:pPr>
              <w:pStyle w:val="afffb"/>
            </w:pPr>
            <w:r>
              <w:t>Пищевая промышленность (6.4)</w:t>
            </w:r>
          </w:p>
          <w:p w:rsidR="002E05DB" w:rsidRDefault="002E05DB" w:rsidP="002E05DB">
            <w:pPr>
              <w:pStyle w:val="afffb"/>
            </w:pPr>
            <w:r>
              <w:t>Нефтехимическая промышленность (6.5)</w:t>
            </w:r>
          </w:p>
          <w:p w:rsidR="002E05DB" w:rsidRDefault="002E05DB" w:rsidP="002E05DB">
            <w:pPr>
              <w:pStyle w:val="afffb"/>
            </w:pPr>
            <w:r>
              <w:t>Строительная промышленность (6.6)</w:t>
            </w:r>
          </w:p>
          <w:p w:rsidR="002E05DB" w:rsidRPr="00BB386A" w:rsidRDefault="002E05DB" w:rsidP="002E05DB">
            <w:pPr>
              <w:pStyle w:val="afffb"/>
            </w:pPr>
            <w:r>
              <w:t>Целлюлозно-бумажная промышленность (6.11)</w:t>
            </w:r>
          </w:p>
        </w:tc>
        <w:tc>
          <w:tcPr>
            <w:tcW w:w="4253" w:type="dxa"/>
          </w:tcPr>
          <w:p w:rsidR="002E05DB" w:rsidRPr="00BB386A" w:rsidRDefault="002E05DB" w:rsidP="002E05DB">
            <w:pPr>
              <w:pStyle w:val="afffb"/>
            </w:pPr>
            <w:r w:rsidRPr="00BB386A">
              <w:t>Склады (6.9)</w:t>
            </w:r>
          </w:p>
          <w:p w:rsidR="002E05DB" w:rsidRPr="00BB386A" w:rsidRDefault="002E05DB" w:rsidP="002E05DB">
            <w:pPr>
              <w:pStyle w:val="afffb"/>
            </w:pPr>
            <w:r w:rsidRPr="00BB386A">
              <w:t>Железнодорожный транспорт (7.1);</w:t>
            </w:r>
          </w:p>
          <w:p w:rsidR="002E05DB" w:rsidRPr="00BB386A" w:rsidRDefault="002E05DB" w:rsidP="002E05DB">
            <w:pPr>
              <w:pStyle w:val="afffb"/>
            </w:pPr>
            <w:r w:rsidRPr="00BB386A">
              <w:t>Автомобильный транспорт (7.2)</w:t>
            </w:r>
          </w:p>
        </w:tc>
        <w:tc>
          <w:tcPr>
            <w:tcW w:w="3543" w:type="dxa"/>
          </w:tcPr>
          <w:p w:rsidR="002E05DB" w:rsidRPr="00BB386A" w:rsidRDefault="002E05DB" w:rsidP="002E05DB">
            <w:pPr>
              <w:pStyle w:val="afffb"/>
            </w:pPr>
            <w:r w:rsidRPr="00BB386A">
              <w:t>Коммунальное обслуживание (3.1)</w:t>
            </w:r>
          </w:p>
          <w:p w:rsidR="002E05DB" w:rsidRPr="00BB386A" w:rsidRDefault="002E05DB" w:rsidP="002E05DB">
            <w:pPr>
              <w:pStyle w:val="afffb"/>
            </w:pPr>
            <w:r w:rsidRPr="00BB386A">
              <w:t>Обеспечение научной деятельности (3.9)</w:t>
            </w:r>
          </w:p>
          <w:p w:rsidR="002E05DB" w:rsidRPr="00BB386A" w:rsidRDefault="002E05DB" w:rsidP="002E05DB">
            <w:pPr>
              <w:pStyle w:val="afffb"/>
            </w:pPr>
            <w:r w:rsidRPr="00BB386A">
              <w:t>Обеспечение деятельности в области гидрометеорологии и смежных с ней областях (3.9.1)</w:t>
            </w:r>
          </w:p>
          <w:p w:rsidR="002E05DB" w:rsidRPr="00BB386A" w:rsidRDefault="002E05DB" w:rsidP="002E05DB">
            <w:pPr>
              <w:pStyle w:val="afffb"/>
            </w:pPr>
            <w:r w:rsidRPr="00BB386A">
              <w:t>Деловое управление (4.1)</w:t>
            </w:r>
          </w:p>
          <w:p w:rsidR="002E05DB" w:rsidRPr="00BB386A" w:rsidRDefault="002E05DB" w:rsidP="002E05DB">
            <w:pPr>
              <w:pStyle w:val="afffb"/>
            </w:pPr>
            <w:r w:rsidRPr="00BB386A">
              <w:t>Магазины (4.4)</w:t>
            </w:r>
          </w:p>
          <w:p w:rsidR="002E05DB" w:rsidRPr="00BB386A" w:rsidRDefault="002E05DB" w:rsidP="002E05DB">
            <w:pPr>
              <w:pStyle w:val="afffb"/>
            </w:pPr>
            <w:r w:rsidRPr="00BB386A">
              <w:t>Общественное питание (4.6)</w:t>
            </w:r>
          </w:p>
          <w:p w:rsidR="002E05DB" w:rsidRPr="00BB386A" w:rsidRDefault="002E05DB" w:rsidP="002E05DB">
            <w:pPr>
              <w:pStyle w:val="afffb"/>
            </w:pPr>
            <w:r>
              <w:t xml:space="preserve">Обслуживание автотранспорта </w:t>
            </w:r>
            <w:r w:rsidRPr="00BB386A">
              <w:t>(4.9)</w:t>
            </w:r>
          </w:p>
          <w:p w:rsidR="002E05DB" w:rsidRPr="00BB386A" w:rsidRDefault="002E05DB" w:rsidP="002E05DB">
            <w:pPr>
              <w:pStyle w:val="afffb"/>
            </w:pPr>
            <w:r w:rsidRPr="00BB386A">
              <w:t>Трубопроводный транспорт (7.5)</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2E05DB">
            <w:pPr>
              <w:widowControl/>
              <w:suppressAutoHyphens/>
              <w:autoSpaceDE/>
              <w:autoSpaceDN/>
              <w:adjustRightInd/>
              <w:rPr>
                <w:rFonts w:ascii="Times New Roman" w:hAnsi="Times New Roman" w:cs="Times New Roman"/>
                <w:sz w:val="24"/>
                <w:szCs w:val="24"/>
              </w:rPr>
            </w:pPr>
            <w:bookmarkStart w:id="28" w:name="_Ref263950597"/>
            <w:r w:rsidRPr="001045A2">
              <w:rPr>
                <w:rFonts w:ascii="Times New Roman" w:hAnsi="Times New Roman" w:cs="Times New Roman"/>
                <w:sz w:val="24"/>
                <w:szCs w:val="24"/>
              </w:rPr>
              <w:t>Коммунально-складская зона</w:t>
            </w:r>
            <w:bookmarkEnd w:id="28"/>
            <w:r w:rsidRPr="001045A2">
              <w:rPr>
                <w:rFonts w:ascii="Times New Roman" w:hAnsi="Times New Roman" w:cs="Times New Roman"/>
                <w:sz w:val="24"/>
                <w:szCs w:val="24"/>
              </w:rPr>
              <w:t xml:space="preserve"> (К)</w:t>
            </w:r>
          </w:p>
        </w:tc>
        <w:tc>
          <w:tcPr>
            <w:tcW w:w="4111" w:type="dxa"/>
          </w:tcPr>
          <w:p w:rsidR="002E05DB" w:rsidRPr="00BB386A" w:rsidRDefault="002E05DB" w:rsidP="002E05DB">
            <w:pPr>
              <w:pStyle w:val="afffb"/>
            </w:pPr>
            <w:r w:rsidRPr="00BB386A">
              <w:t>Коммунальное обслуживание (3.1)</w:t>
            </w:r>
          </w:p>
          <w:p w:rsidR="002E05DB" w:rsidRPr="00BB386A" w:rsidRDefault="002E05DB" w:rsidP="002E05DB">
            <w:pPr>
              <w:pStyle w:val="afffb"/>
            </w:pPr>
            <w:r w:rsidRPr="00BB386A">
              <w:t>Бытовое обслуживание (3.3)</w:t>
            </w:r>
          </w:p>
          <w:p w:rsidR="002E05DB" w:rsidRPr="00BB386A" w:rsidRDefault="002E05DB" w:rsidP="002E05DB">
            <w:pPr>
              <w:pStyle w:val="afffb"/>
            </w:pPr>
            <w:r w:rsidRPr="00BB386A">
              <w:lastRenderedPageBreak/>
              <w:t>Выставочно-ярмарочная деятельность (4.10)</w:t>
            </w:r>
          </w:p>
          <w:p w:rsidR="002E05DB" w:rsidRPr="00BB386A" w:rsidRDefault="002E05DB" w:rsidP="002E05DB">
            <w:pPr>
              <w:pStyle w:val="afffb"/>
            </w:pPr>
            <w:r w:rsidRPr="00BB386A">
              <w:t>Склады (6.9)</w:t>
            </w:r>
          </w:p>
          <w:p w:rsidR="002E05DB" w:rsidRPr="00BB386A" w:rsidRDefault="002E05DB" w:rsidP="002E05DB">
            <w:pPr>
              <w:pStyle w:val="afffb"/>
            </w:pPr>
            <w:r w:rsidRPr="00BB386A">
              <w:t>Трубопроводный транспорт (7.5)</w:t>
            </w:r>
          </w:p>
          <w:p w:rsidR="002E05DB" w:rsidRPr="00BB386A" w:rsidRDefault="002E05DB" w:rsidP="002E05DB">
            <w:pPr>
              <w:pStyle w:val="afffb"/>
            </w:pPr>
          </w:p>
        </w:tc>
        <w:tc>
          <w:tcPr>
            <w:tcW w:w="4253" w:type="dxa"/>
          </w:tcPr>
          <w:p w:rsidR="002E05DB" w:rsidRPr="00BB386A" w:rsidRDefault="002E05DB" w:rsidP="002E05DB">
            <w:pPr>
              <w:pStyle w:val="afffb"/>
            </w:pPr>
            <w:r w:rsidRPr="00C91D23">
              <w:lastRenderedPageBreak/>
              <w:t>Не устанавливается</w:t>
            </w:r>
          </w:p>
        </w:tc>
        <w:tc>
          <w:tcPr>
            <w:tcW w:w="3543" w:type="dxa"/>
          </w:tcPr>
          <w:p w:rsidR="002E05DB" w:rsidRPr="00BB386A" w:rsidRDefault="002E05DB" w:rsidP="002E05DB">
            <w:pPr>
              <w:pStyle w:val="afffb"/>
            </w:pPr>
            <w:r w:rsidRPr="00BB386A">
              <w:t>Деловое управление (4.1)</w:t>
            </w:r>
          </w:p>
          <w:p w:rsidR="002E05DB" w:rsidRPr="00BB386A" w:rsidRDefault="002E05DB" w:rsidP="002E05DB">
            <w:pPr>
              <w:pStyle w:val="afffb"/>
            </w:pPr>
            <w:r w:rsidRPr="00BB386A">
              <w:t>Магазины (4.4)</w:t>
            </w:r>
          </w:p>
          <w:p w:rsidR="002E05DB" w:rsidRPr="00BB386A" w:rsidRDefault="002E05DB" w:rsidP="002E05DB">
            <w:pPr>
              <w:pStyle w:val="afffb"/>
            </w:pPr>
            <w:r w:rsidRPr="00BB386A">
              <w:lastRenderedPageBreak/>
              <w:t>Банковская и страховая деятельность (4.5)</w:t>
            </w:r>
          </w:p>
          <w:p w:rsidR="002E05DB" w:rsidRPr="00BB386A" w:rsidRDefault="002E05DB" w:rsidP="002E05DB">
            <w:pPr>
              <w:pStyle w:val="afffb"/>
            </w:pPr>
            <w:r w:rsidRPr="00BB386A">
              <w:t>Общественное питание (4.6)</w:t>
            </w:r>
          </w:p>
          <w:p w:rsidR="002E05DB" w:rsidRPr="00BB386A" w:rsidRDefault="002E05DB" w:rsidP="002E05DB">
            <w:pPr>
              <w:pStyle w:val="afffb"/>
            </w:pPr>
            <w:r>
              <w:t xml:space="preserve">Обслуживание автотранспорта </w:t>
            </w:r>
            <w:r w:rsidRPr="00BB386A">
              <w:t>(4.9)</w:t>
            </w:r>
          </w:p>
          <w:p w:rsidR="002E05DB" w:rsidRDefault="002E05DB" w:rsidP="002E05DB">
            <w:pPr>
              <w:pStyle w:val="afffb"/>
            </w:pPr>
            <w:r w:rsidRPr="00BB386A">
              <w:t>Объекты придорожного сервиса (4.9.1)</w:t>
            </w:r>
          </w:p>
          <w:p w:rsidR="002E05DB" w:rsidRDefault="002E05DB" w:rsidP="002E05DB">
            <w:pPr>
              <w:pStyle w:val="afffb"/>
            </w:pPr>
            <w:r w:rsidRPr="00C17D0A">
              <w:t>Связь (6.8)</w:t>
            </w:r>
          </w:p>
          <w:p w:rsidR="002E05DB" w:rsidRDefault="002E05DB" w:rsidP="002E05DB">
            <w:pPr>
              <w:pStyle w:val="afffb"/>
            </w:pPr>
            <w:r>
              <w:t>Железнодорожный транспорт (7.1)</w:t>
            </w:r>
          </w:p>
          <w:p w:rsidR="002E05DB" w:rsidRPr="00BB386A" w:rsidRDefault="002E05DB" w:rsidP="002E05DB">
            <w:pPr>
              <w:pStyle w:val="afffb"/>
            </w:pPr>
            <w:r>
              <w:t>Автомобильный транспорт (7.2)</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872E59" w:rsidP="002E05DB">
            <w:pPr>
              <w:widowControl/>
              <w:suppressAutoHyphens/>
              <w:autoSpaceDE/>
              <w:autoSpaceDN/>
              <w:adjustRightInd/>
              <w:rPr>
                <w:rFonts w:ascii="Times New Roman" w:hAnsi="Times New Roman" w:cs="Times New Roman"/>
                <w:sz w:val="24"/>
                <w:szCs w:val="24"/>
              </w:rPr>
            </w:pPr>
            <w:r w:rsidRPr="00872E59">
              <w:rPr>
                <w:rFonts w:ascii="Times New Roman" w:hAnsi="Times New Roman" w:cs="Times New Roman"/>
                <w:sz w:val="24"/>
                <w:szCs w:val="24"/>
              </w:rPr>
              <w:t>Зона инженерной инфраструктуры</w:t>
            </w:r>
            <w:r>
              <w:rPr>
                <w:rFonts w:ascii="Times New Roman" w:hAnsi="Times New Roman" w:cs="Times New Roman"/>
                <w:sz w:val="24"/>
                <w:szCs w:val="24"/>
              </w:rPr>
              <w:t xml:space="preserve"> (И)</w:t>
            </w:r>
          </w:p>
        </w:tc>
        <w:tc>
          <w:tcPr>
            <w:tcW w:w="4111" w:type="dxa"/>
          </w:tcPr>
          <w:p w:rsidR="002E05DB" w:rsidRDefault="002E05DB" w:rsidP="002E05DB">
            <w:pPr>
              <w:pStyle w:val="afffb"/>
            </w:pPr>
            <w:r w:rsidRPr="00BB386A">
              <w:t>Коммунальное обслуживание (3.1)</w:t>
            </w:r>
          </w:p>
          <w:p w:rsidR="002E05DB" w:rsidRPr="00BB386A" w:rsidRDefault="002E05DB" w:rsidP="002E05DB">
            <w:pPr>
              <w:pStyle w:val="afffb"/>
            </w:pPr>
            <w:r>
              <w:t>Связь (6.8)</w:t>
            </w:r>
          </w:p>
          <w:p w:rsidR="002E05DB" w:rsidRPr="00BB386A" w:rsidRDefault="002E05DB" w:rsidP="002E05DB">
            <w:pPr>
              <w:pStyle w:val="afffb"/>
            </w:pPr>
            <w:r w:rsidRPr="00BB386A">
              <w:t>Трубопроводный транспорт (7.5)</w:t>
            </w:r>
          </w:p>
        </w:tc>
        <w:tc>
          <w:tcPr>
            <w:tcW w:w="4253" w:type="dxa"/>
          </w:tcPr>
          <w:p w:rsidR="002E05DB" w:rsidRPr="00BB386A" w:rsidRDefault="002E05DB" w:rsidP="002E05DB">
            <w:pPr>
              <w:pStyle w:val="afffb"/>
            </w:pPr>
            <w:r w:rsidRPr="008A48E4">
              <w:t>Не устанавливается</w:t>
            </w:r>
          </w:p>
        </w:tc>
        <w:tc>
          <w:tcPr>
            <w:tcW w:w="3543" w:type="dxa"/>
          </w:tcPr>
          <w:p w:rsidR="002E05DB" w:rsidRDefault="002E05DB" w:rsidP="002E05DB">
            <w:pPr>
              <w:pStyle w:val="afffb"/>
            </w:pPr>
            <w:r>
              <w:t xml:space="preserve">Обслуживание автотранспорта </w:t>
            </w:r>
            <w:r w:rsidRPr="00BB386A">
              <w:t>(4.9)</w:t>
            </w:r>
          </w:p>
          <w:p w:rsidR="002E05DB" w:rsidRDefault="002E05DB" w:rsidP="002E05DB">
            <w:pPr>
              <w:pStyle w:val="afffb"/>
            </w:pPr>
            <w:r w:rsidRPr="008A48E4">
              <w:t>Железнодорожный транспорт (7.1)</w:t>
            </w:r>
          </w:p>
          <w:p w:rsidR="002E05DB" w:rsidRPr="00BB386A" w:rsidRDefault="002E05DB" w:rsidP="002E05DB">
            <w:pPr>
              <w:pStyle w:val="afffb"/>
            </w:pPr>
            <w:r w:rsidRPr="00A8351C">
              <w:t>Автомобильный транспорт (7.2)</w:t>
            </w:r>
          </w:p>
        </w:tc>
      </w:tr>
      <w:tr w:rsidR="0020694B" w:rsidRPr="001045A2" w:rsidTr="00E5657C">
        <w:tc>
          <w:tcPr>
            <w:tcW w:w="567" w:type="dxa"/>
            <w:shd w:val="clear" w:color="auto" w:fill="auto"/>
          </w:tcPr>
          <w:p w:rsidR="0020694B" w:rsidRPr="001045A2" w:rsidRDefault="0020694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0694B" w:rsidRPr="00BB386A" w:rsidRDefault="0020694B" w:rsidP="00411DAB">
            <w:pPr>
              <w:pStyle w:val="112"/>
              <w:jc w:val="both"/>
              <w:rPr>
                <w:sz w:val="24"/>
              </w:rPr>
            </w:pPr>
            <w:r w:rsidRPr="00BB386A">
              <w:rPr>
                <w:sz w:val="24"/>
              </w:rPr>
              <w:t>Зона транспортной инфраструктуры (Т)</w:t>
            </w:r>
          </w:p>
        </w:tc>
        <w:tc>
          <w:tcPr>
            <w:tcW w:w="4111" w:type="dxa"/>
          </w:tcPr>
          <w:p w:rsidR="0020694B" w:rsidRPr="00BB386A" w:rsidRDefault="0020694B" w:rsidP="00411DAB">
            <w:pPr>
              <w:pStyle w:val="112"/>
              <w:jc w:val="both"/>
              <w:rPr>
                <w:sz w:val="24"/>
              </w:rPr>
            </w:pPr>
            <w:r w:rsidRPr="00BB386A">
              <w:rPr>
                <w:sz w:val="24"/>
              </w:rPr>
              <w:t>Объекты гаражного назначения (2.7.1)</w:t>
            </w:r>
          </w:p>
          <w:p w:rsidR="0020694B" w:rsidRPr="00BB386A" w:rsidRDefault="0020694B" w:rsidP="00411DAB">
            <w:pPr>
              <w:pStyle w:val="112"/>
              <w:jc w:val="both"/>
              <w:rPr>
                <w:sz w:val="24"/>
              </w:rPr>
            </w:pPr>
            <w:r>
              <w:rPr>
                <w:sz w:val="24"/>
              </w:rPr>
              <w:t xml:space="preserve">Обслуживание автотранспорта </w:t>
            </w:r>
            <w:r w:rsidRPr="00BB386A">
              <w:rPr>
                <w:sz w:val="24"/>
              </w:rPr>
              <w:t>(4.9)</w:t>
            </w:r>
          </w:p>
          <w:p w:rsidR="0020694B" w:rsidRPr="00BB386A" w:rsidRDefault="0020694B" w:rsidP="00411DAB">
            <w:pPr>
              <w:pStyle w:val="112"/>
              <w:jc w:val="both"/>
              <w:rPr>
                <w:sz w:val="24"/>
              </w:rPr>
            </w:pPr>
            <w:r w:rsidRPr="00BB386A">
              <w:rPr>
                <w:sz w:val="24"/>
              </w:rPr>
              <w:t>Объекты придорожного сервиса (4.9.1)</w:t>
            </w:r>
          </w:p>
          <w:p w:rsidR="0020694B" w:rsidRDefault="0020694B" w:rsidP="00411DAB">
            <w:pPr>
              <w:pStyle w:val="afffb"/>
            </w:pPr>
            <w:r w:rsidRPr="00BB386A">
              <w:t xml:space="preserve">Транспорт (7.0) </w:t>
            </w:r>
          </w:p>
          <w:p w:rsidR="0020694B" w:rsidRDefault="0020694B" w:rsidP="00411DAB">
            <w:pPr>
              <w:pStyle w:val="112"/>
              <w:jc w:val="both"/>
              <w:rPr>
                <w:sz w:val="24"/>
              </w:rPr>
            </w:pPr>
            <w:r w:rsidRPr="0013020D">
              <w:rPr>
                <w:sz w:val="24"/>
              </w:rPr>
              <w:t>Трубопроводный транспорт (7.5)</w:t>
            </w:r>
          </w:p>
          <w:p w:rsidR="0020694B" w:rsidRDefault="0020694B" w:rsidP="00411DAB">
            <w:pPr>
              <w:pStyle w:val="112"/>
              <w:jc w:val="both"/>
              <w:rPr>
                <w:sz w:val="24"/>
              </w:rPr>
            </w:pPr>
            <w:r w:rsidRPr="00BB386A">
              <w:rPr>
                <w:sz w:val="24"/>
              </w:rPr>
              <w:t>Обеспечение внутреннего правопорядка (8.3)</w:t>
            </w:r>
          </w:p>
          <w:p w:rsidR="00E3492E" w:rsidRPr="00BB386A" w:rsidRDefault="00E3492E" w:rsidP="00411DAB">
            <w:pPr>
              <w:pStyle w:val="112"/>
              <w:jc w:val="both"/>
              <w:rPr>
                <w:sz w:val="24"/>
              </w:rPr>
            </w:pPr>
            <w:r w:rsidRPr="00BB386A">
              <w:rPr>
                <w:sz w:val="24"/>
              </w:rPr>
              <w:t>Земельные участки (территории) общего пользования (12.0)</w:t>
            </w:r>
          </w:p>
        </w:tc>
        <w:tc>
          <w:tcPr>
            <w:tcW w:w="4253" w:type="dxa"/>
          </w:tcPr>
          <w:p w:rsidR="00772D56" w:rsidRDefault="00772D56" w:rsidP="00772D56">
            <w:pPr>
              <w:pStyle w:val="afffb"/>
            </w:pPr>
            <w:r>
              <w:t>Строительная промышленность (6.6)</w:t>
            </w:r>
          </w:p>
          <w:p w:rsidR="0020694B" w:rsidRPr="00BB386A" w:rsidRDefault="0020694B" w:rsidP="0020694B">
            <w:pPr>
              <w:pStyle w:val="afffb"/>
            </w:pPr>
            <w:r w:rsidRPr="00BB386A">
              <w:t>Склады (6.9)</w:t>
            </w:r>
          </w:p>
          <w:p w:rsidR="0020694B" w:rsidRPr="00BB386A" w:rsidRDefault="0020694B" w:rsidP="00411DAB">
            <w:pPr>
              <w:pStyle w:val="112"/>
              <w:jc w:val="both"/>
              <w:rPr>
                <w:sz w:val="24"/>
              </w:rPr>
            </w:pPr>
          </w:p>
        </w:tc>
        <w:tc>
          <w:tcPr>
            <w:tcW w:w="3543" w:type="dxa"/>
          </w:tcPr>
          <w:p w:rsidR="0020694B" w:rsidRDefault="0020694B" w:rsidP="00411DAB">
            <w:pPr>
              <w:pStyle w:val="112"/>
              <w:jc w:val="both"/>
              <w:rPr>
                <w:sz w:val="24"/>
              </w:rPr>
            </w:pPr>
            <w:r w:rsidRPr="00BB386A">
              <w:rPr>
                <w:sz w:val="24"/>
              </w:rPr>
              <w:t>Коммунальное обслуживание (3.1)</w:t>
            </w:r>
          </w:p>
          <w:p w:rsidR="0020694B" w:rsidRPr="00BB386A" w:rsidRDefault="0020694B" w:rsidP="0020694B">
            <w:pPr>
              <w:pStyle w:val="afffb"/>
            </w:pPr>
            <w:r w:rsidRPr="00BB386A">
              <w:t>Бытовое обслуживание (3.3)</w:t>
            </w:r>
          </w:p>
          <w:p w:rsidR="0020694B" w:rsidRPr="00BB386A" w:rsidRDefault="0020694B" w:rsidP="00411DAB">
            <w:pPr>
              <w:pStyle w:val="afffb"/>
            </w:pPr>
            <w:r w:rsidRPr="00BB386A">
              <w:t>Деловое управление (4.1)</w:t>
            </w:r>
          </w:p>
          <w:p w:rsidR="0020694B" w:rsidRPr="00BB386A" w:rsidRDefault="0020694B" w:rsidP="00411DAB">
            <w:pPr>
              <w:pStyle w:val="112"/>
              <w:jc w:val="both"/>
              <w:rPr>
                <w:sz w:val="24"/>
              </w:rPr>
            </w:pPr>
            <w:r w:rsidRPr="00BB386A">
              <w:rPr>
                <w:sz w:val="24"/>
              </w:rPr>
              <w:t>Связь (6.8)</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6E2324" w:rsidRDefault="002E05DB" w:rsidP="006E2324">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 xml:space="preserve">Зона объектов </w:t>
            </w:r>
            <w:r w:rsidR="006E2324">
              <w:rPr>
                <w:rFonts w:ascii="Times New Roman" w:hAnsi="Times New Roman" w:cs="Times New Roman"/>
                <w:sz w:val="24"/>
                <w:szCs w:val="24"/>
              </w:rPr>
              <w:t xml:space="preserve">наземного </w:t>
            </w:r>
            <w:r w:rsidRPr="001045A2">
              <w:rPr>
                <w:rFonts w:ascii="Times New Roman" w:hAnsi="Times New Roman" w:cs="Times New Roman"/>
                <w:sz w:val="24"/>
                <w:szCs w:val="24"/>
              </w:rPr>
              <w:t>транспорта (Т</w:t>
            </w:r>
            <w:r w:rsidR="006E2324">
              <w:rPr>
                <w:rFonts w:ascii="Times New Roman" w:hAnsi="Times New Roman" w:cs="Times New Roman"/>
                <w:sz w:val="24"/>
                <w:szCs w:val="24"/>
              </w:rPr>
              <w:t>1</w:t>
            </w:r>
            <w:r w:rsidRPr="001045A2">
              <w:rPr>
                <w:rFonts w:ascii="Times New Roman" w:hAnsi="Times New Roman" w:cs="Times New Roman"/>
                <w:sz w:val="24"/>
                <w:szCs w:val="24"/>
              </w:rPr>
              <w:t>)</w:t>
            </w:r>
          </w:p>
          <w:p w:rsidR="006E2324" w:rsidRDefault="006E2324" w:rsidP="006E2324">
            <w:pPr>
              <w:rPr>
                <w:rFonts w:ascii="Times New Roman" w:hAnsi="Times New Roman" w:cs="Times New Roman"/>
                <w:sz w:val="24"/>
                <w:szCs w:val="24"/>
              </w:rPr>
            </w:pPr>
          </w:p>
          <w:p w:rsidR="002E05DB" w:rsidRPr="006E2324" w:rsidRDefault="006E2324" w:rsidP="006E2324">
            <w:pPr>
              <w:tabs>
                <w:tab w:val="left" w:pos="1920"/>
              </w:tabs>
              <w:rPr>
                <w:rFonts w:ascii="Times New Roman" w:hAnsi="Times New Roman" w:cs="Times New Roman"/>
                <w:sz w:val="24"/>
                <w:szCs w:val="24"/>
              </w:rPr>
            </w:pPr>
            <w:r>
              <w:rPr>
                <w:rFonts w:ascii="Times New Roman" w:hAnsi="Times New Roman" w:cs="Times New Roman"/>
                <w:sz w:val="24"/>
                <w:szCs w:val="24"/>
              </w:rPr>
              <w:tab/>
            </w:r>
          </w:p>
        </w:tc>
        <w:tc>
          <w:tcPr>
            <w:tcW w:w="4111" w:type="dxa"/>
          </w:tcPr>
          <w:p w:rsidR="002E05DB" w:rsidRPr="00694BC0" w:rsidRDefault="002E05DB" w:rsidP="002E05DB">
            <w:pPr>
              <w:pStyle w:val="112"/>
              <w:jc w:val="both"/>
              <w:rPr>
                <w:sz w:val="24"/>
              </w:rPr>
            </w:pPr>
            <w:r w:rsidRPr="00694BC0">
              <w:rPr>
                <w:sz w:val="24"/>
              </w:rPr>
              <w:lastRenderedPageBreak/>
              <w:t>Объекты гаражного назначения (2.7.1)</w:t>
            </w:r>
          </w:p>
          <w:p w:rsidR="002E05DB" w:rsidRPr="00694BC0" w:rsidRDefault="002E05DB" w:rsidP="002E05DB">
            <w:pPr>
              <w:pStyle w:val="112"/>
              <w:jc w:val="both"/>
              <w:rPr>
                <w:sz w:val="24"/>
              </w:rPr>
            </w:pPr>
            <w:r w:rsidRPr="00694BC0">
              <w:rPr>
                <w:sz w:val="24"/>
              </w:rPr>
              <w:lastRenderedPageBreak/>
              <w:t>Обслуживание автотранспорта (4.9)</w:t>
            </w:r>
          </w:p>
          <w:p w:rsidR="002E05DB" w:rsidRPr="00694BC0" w:rsidRDefault="002E05DB" w:rsidP="002E05DB">
            <w:pPr>
              <w:pStyle w:val="112"/>
              <w:jc w:val="both"/>
              <w:rPr>
                <w:sz w:val="24"/>
              </w:rPr>
            </w:pPr>
            <w:r w:rsidRPr="00694BC0">
              <w:rPr>
                <w:sz w:val="24"/>
              </w:rPr>
              <w:t>Объекты придорожного сервиса (4.9.1)</w:t>
            </w:r>
          </w:p>
          <w:p w:rsidR="004614BE" w:rsidRPr="00694BC0" w:rsidRDefault="004614BE" w:rsidP="002E05DB">
            <w:pPr>
              <w:pStyle w:val="112"/>
              <w:jc w:val="both"/>
              <w:rPr>
                <w:sz w:val="24"/>
              </w:rPr>
            </w:pPr>
            <w:r w:rsidRPr="00694BC0">
              <w:rPr>
                <w:sz w:val="24"/>
              </w:rPr>
              <w:t>Железнодорожный транспорт (7.1)</w:t>
            </w:r>
          </w:p>
          <w:p w:rsidR="004614BE" w:rsidRPr="00694BC0" w:rsidRDefault="004614BE" w:rsidP="002E05DB">
            <w:pPr>
              <w:pStyle w:val="112"/>
              <w:jc w:val="both"/>
              <w:rPr>
                <w:sz w:val="24"/>
              </w:rPr>
            </w:pPr>
            <w:r w:rsidRPr="00694BC0">
              <w:rPr>
                <w:sz w:val="24"/>
              </w:rPr>
              <w:t>Автомобильный транспорт (7.2)</w:t>
            </w:r>
          </w:p>
          <w:p w:rsidR="004614BE" w:rsidRPr="00694BC0" w:rsidRDefault="002E05DB" w:rsidP="004614BE">
            <w:pPr>
              <w:pStyle w:val="112"/>
              <w:jc w:val="both"/>
              <w:rPr>
                <w:sz w:val="24"/>
              </w:rPr>
            </w:pPr>
            <w:r w:rsidRPr="00694BC0">
              <w:rPr>
                <w:sz w:val="24"/>
              </w:rPr>
              <w:t xml:space="preserve">Трубопроводный </w:t>
            </w:r>
            <w:r w:rsidR="004614BE" w:rsidRPr="00694BC0">
              <w:rPr>
                <w:sz w:val="24"/>
              </w:rPr>
              <w:t>транспорт (7.5)</w:t>
            </w:r>
          </w:p>
        </w:tc>
        <w:tc>
          <w:tcPr>
            <w:tcW w:w="4253" w:type="dxa"/>
          </w:tcPr>
          <w:p w:rsidR="002E05DB" w:rsidRPr="00694BC0" w:rsidRDefault="004614BE" w:rsidP="002E05DB">
            <w:pPr>
              <w:pStyle w:val="112"/>
              <w:jc w:val="both"/>
              <w:rPr>
                <w:sz w:val="24"/>
              </w:rPr>
            </w:pPr>
            <w:r w:rsidRPr="00694BC0">
              <w:rPr>
                <w:sz w:val="24"/>
              </w:rPr>
              <w:lastRenderedPageBreak/>
              <w:t>Не устанавливается</w:t>
            </w:r>
          </w:p>
        </w:tc>
        <w:tc>
          <w:tcPr>
            <w:tcW w:w="3543" w:type="dxa"/>
          </w:tcPr>
          <w:p w:rsidR="002E05DB" w:rsidRPr="00694BC0" w:rsidRDefault="002E05DB" w:rsidP="002E05DB">
            <w:pPr>
              <w:pStyle w:val="112"/>
              <w:jc w:val="both"/>
              <w:rPr>
                <w:sz w:val="24"/>
              </w:rPr>
            </w:pPr>
            <w:r w:rsidRPr="00694BC0">
              <w:rPr>
                <w:sz w:val="24"/>
              </w:rPr>
              <w:t>Коммунальное обслуживание (3.1)</w:t>
            </w:r>
          </w:p>
          <w:p w:rsidR="002E05DB" w:rsidRDefault="002E05DB" w:rsidP="002E05DB">
            <w:pPr>
              <w:pStyle w:val="112"/>
              <w:jc w:val="both"/>
              <w:rPr>
                <w:sz w:val="24"/>
              </w:rPr>
            </w:pPr>
            <w:r w:rsidRPr="00694BC0">
              <w:rPr>
                <w:sz w:val="24"/>
              </w:rPr>
              <w:lastRenderedPageBreak/>
              <w:t>Связь (6.8)</w:t>
            </w:r>
          </w:p>
          <w:p w:rsidR="00E3492E" w:rsidRPr="00694BC0" w:rsidRDefault="00E3492E" w:rsidP="002E05DB">
            <w:pPr>
              <w:pStyle w:val="112"/>
              <w:jc w:val="both"/>
              <w:rPr>
                <w:sz w:val="24"/>
              </w:rPr>
            </w:pPr>
            <w:r w:rsidRPr="00BB386A">
              <w:rPr>
                <w:sz w:val="24"/>
              </w:rPr>
              <w:t>Земельные участки (территории) общего пользования (12.0)</w:t>
            </w:r>
          </w:p>
        </w:tc>
      </w:tr>
      <w:tr w:rsidR="006E2324" w:rsidRPr="001045A2" w:rsidTr="00E5657C">
        <w:tc>
          <w:tcPr>
            <w:tcW w:w="567" w:type="dxa"/>
            <w:shd w:val="clear" w:color="auto" w:fill="auto"/>
          </w:tcPr>
          <w:p w:rsidR="006E2324" w:rsidRPr="001045A2" w:rsidRDefault="006E2324"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6E2324" w:rsidRPr="001045A2" w:rsidRDefault="006E2324" w:rsidP="006E2324">
            <w:pPr>
              <w:widowControl/>
              <w:autoSpaceDE/>
              <w:autoSpaceDN/>
              <w:adjustRightInd/>
              <w:rPr>
                <w:rFonts w:ascii="Times New Roman" w:hAnsi="Times New Roman" w:cs="Times New Roman"/>
                <w:sz w:val="24"/>
                <w:szCs w:val="24"/>
              </w:rPr>
            </w:pPr>
            <w:r w:rsidRPr="006E2324">
              <w:rPr>
                <w:rFonts w:ascii="Times New Roman" w:hAnsi="Times New Roman" w:cs="Times New Roman"/>
                <w:sz w:val="24"/>
                <w:szCs w:val="24"/>
              </w:rPr>
              <w:t>Зона объектов воздушного транспорта</w:t>
            </w:r>
            <w:r>
              <w:rPr>
                <w:rFonts w:ascii="Times New Roman" w:hAnsi="Times New Roman" w:cs="Times New Roman"/>
                <w:sz w:val="24"/>
                <w:szCs w:val="24"/>
              </w:rPr>
              <w:t xml:space="preserve"> (Т2)</w:t>
            </w:r>
          </w:p>
        </w:tc>
        <w:tc>
          <w:tcPr>
            <w:tcW w:w="4111" w:type="dxa"/>
          </w:tcPr>
          <w:p w:rsidR="006E2324" w:rsidRPr="006E2324" w:rsidRDefault="00D337C0" w:rsidP="002E05DB">
            <w:pPr>
              <w:pStyle w:val="112"/>
              <w:jc w:val="both"/>
              <w:rPr>
                <w:sz w:val="24"/>
                <w:highlight w:val="yellow"/>
              </w:rPr>
            </w:pPr>
            <w:r w:rsidRPr="00D337C0">
              <w:rPr>
                <w:sz w:val="24"/>
              </w:rPr>
              <w:t>Воздушный транспорт</w:t>
            </w:r>
            <w:r>
              <w:rPr>
                <w:sz w:val="24"/>
              </w:rPr>
              <w:t xml:space="preserve"> (7.4)</w:t>
            </w:r>
          </w:p>
        </w:tc>
        <w:tc>
          <w:tcPr>
            <w:tcW w:w="4253" w:type="dxa"/>
          </w:tcPr>
          <w:p w:rsidR="006E2324" w:rsidRPr="00694BC0" w:rsidRDefault="00694BC0" w:rsidP="002E05DB">
            <w:pPr>
              <w:pStyle w:val="112"/>
              <w:jc w:val="both"/>
              <w:rPr>
                <w:sz w:val="24"/>
              </w:rPr>
            </w:pPr>
            <w:r w:rsidRPr="00694BC0">
              <w:rPr>
                <w:sz w:val="24"/>
              </w:rPr>
              <w:t>Не устанавливается</w:t>
            </w:r>
          </w:p>
        </w:tc>
        <w:tc>
          <w:tcPr>
            <w:tcW w:w="3543" w:type="dxa"/>
          </w:tcPr>
          <w:p w:rsidR="00694BC0" w:rsidRPr="00694BC0" w:rsidRDefault="00694BC0" w:rsidP="00694BC0">
            <w:pPr>
              <w:pStyle w:val="112"/>
              <w:jc w:val="both"/>
              <w:rPr>
                <w:sz w:val="24"/>
              </w:rPr>
            </w:pPr>
            <w:r w:rsidRPr="00694BC0">
              <w:rPr>
                <w:sz w:val="24"/>
              </w:rPr>
              <w:t>Коммунальное обслуживание (3.1)</w:t>
            </w:r>
          </w:p>
          <w:p w:rsidR="00694BC0" w:rsidRPr="00694BC0" w:rsidRDefault="00694BC0" w:rsidP="00694BC0">
            <w:pPr>
              <w:pStyle w:val="112"/>
              <w:jc w:val="both"/>
              <w:rPr>
                <w:sz w:val="24"/>
              </w:rPr>
            </w:pPr>
            <w:r w:rsidRPr="00694BC0">
              <w:rPr>
                <w:sz w:val="24"/>
              </w:rPr>
              <w:t>Обслуживание автотранспорта (4.9)</w:t>
            </w:r>
          </w:p>
          <w:p w:rsidR="00694BC0" w:rsidRPr="00694BC0" w:rsidRDefault="00694BC0" w:rsidP="00694BC0">
            <w:pPr>
              <w:pStyle w:val="112"/>
              <w:jc w:val="both"/>
              <w:rPr>
                <w:sz w:val="24"/>
              </w:rPr>
            </w:pPr>
            <w:r w:rsidRPr="00694BC0">
              <w:rPr>
                <w:sz w:val="24"/>
              </w:rPr>
              <w:t>Связь (6.8)</w:t>
            </w:r>
          </w:p>
          <w:p w:rsidR="006E2324" w:rsidRPr="00694BC0" w:rsidRDefault="00694BC0" w:rsidP="002E05DB">
            <w:pPr>
              <w:pStyle w:val="112"/>
              <w:jc w:val="both"/>
              <w:rPr>
                <w:sz w:val="24"/>
              </w:rPr>
            </w:pPr>
            <w:r w:rsidRPr="00694BC0">
              <w:rPr>
                <w:sz w:val="24"/>
              </w:rPr>
              <w:t>Автомобильный транспорт (7.2)</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6A4E18">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 xml:space="preserve">Зона объектов </w:t>
            </w:r>
            <w:r w:rsidR="006E2324">
              <w:rPr>
                <w:rFonts w:ascii="Times New Roman" w:hAnsi="Times New Roman" w:cs="Times New Roman"/>
                <w:sz w:val="24"/>
                <w:szCs w:val="24"/>
              </w:rPr>
              <w:t>во</w:t>
            </w:r>
            <w:r w:rsidR="006A4E18">
              <w:rPr>
                <w:rFonts w:ascii="Times New Roman" w:hAnsi="Times New Roman" w:cs="Times New Roman"/>
                <w:sz w:val="24"/>
                <w:szCs w:val="24"/>
              </w:rPr>
              <w:t>дног</w:t>
            </w:r>
            <w:r w:rsidR="006E2324">
              <w:rPr>
                <w:rFonts w:ascii="Times New Roman" w:hAnsi="Times New Roman" w:cs="Times New Roman"/>
                <w:sz w:val="24"/>
                <w:szCs w:val="24"/>
              </w:rPr>
              <w:t xml:space="preserve">о </w:t>
            </w:r>
            <w:r w:rsidRPr="001045A2">
              <w:rPr>
                <w:rFonts w:ascii="Times New Roman" w:hAnsi="Times New Roman" w:cs="Times New Roman"/>
                <w:sz w:val="24"/>
                <w:szCs w:val="24"/>
              </w:rPr>
              <w:t>транспорта (Т</w:t>
            </w:r>
            <w:r w:rsidR="006E2324">
              <w:rPr>
                <w:rFonts w:ascii="Times New Roman" w:hAnsi="Times New Roman" w:cs="Times New Roman"/>
                <w:sz w:val="24"/>
                <w:szCs w:val="24"/>
              </w:rPr>
              <w:t>3</w:t>
            </w:r>
            <w:r w:rsidRPr="001045A2">
              <w:rPr>
                <w:rFonts w:ascii="Times New Roman" w:hAnsi="Times New Roman" w:cs="Times New Roman"/>
                <w:sz w:val="24"/>
                <w:szCs w:val="24"/>
              </w:rPr>
              <w:t>)</w:t>
            </w:r>
          </w:p>
        </w:tc>
        <w:tc>
          <w:tcPr>
            <w:tcW w:w="4111" w:type="dxa"/>
          </w:tcPr>
          <w:p w:rsidR="00FC127A" w:rsidRDefault="00FC127A" w:rsidP="00FC127A">
            <w:pPr>
              <w:pStyle w:val="112"/>
              <w:jc w:val="both"/>
              <w:rPr>
                <w:sz w:val="24"/>
              </w:rPr>
            </w:pPr>
            <w:r w:rsidRPr="00FC127A">
              <w:rPr>
                <w:sz w:val="24"/>
              </w:rPr>
              <w:t>Причалы для маломерных судов</w:t>
            </w:r>
            <w:r>
              <w:rPr>
                <w:sz w:val="24"/>
              </w:rPr>
              <w:t xml:space="preserve"> (5.4)</w:t>
            </w:r>
          </w:p>
          <w:p w:rsidR="00FC127A" w:rsidRDefault="00FC127A" w:rsidP="00FC127A">
            <w:pPr>
              <w:pStyle w:val="112"/>
              <w:jc w:val="both"/>
              <w:rPr>
                <w:sz w:val="24"/>
              </w:rPr>
            </w:pPr>
            <w:r w:rsidRPr="00D337C0">
              <w:rPr>
                <w:sz w:val="24"/>
              </w:rPr>
              <w:t>Водный транспорт</w:t>
            </w:r>
            <w:r>
              <w:rPr>
                <w:sz w:val="24"/>
              </w:rPr>
              <w:t xml:space="preserve"> (7.3)</w:t>
            </w:r>
          </w:p>
          <w:p w:rsidR="00FC127A" w:rsidRPr="006E2324" w:rsidRDefault="00FC127A" w:rsidP="00FC127A">
            <w:pPr>
              <w:pStyle w:val="112"/>
              <w:jc w:val="both"/>
              <w:rPr>
                <w:sz w:val="24"/>
                <w:highlight w:val="yellow"/>
              </w:rPr>
            </w:pPr>
          </w:p>
        </w:tc>
        <w:tc>
          <w:tcPr>
            <w:tcW w:w="4253" w:type="dxa"/>
          </w:tcPr>
          <w:p w:rsidR="002E05DB" w:rsidRPr="00694BC0" w:rsidRDefault="002E05DB" w:rsidP="002E05DB">
            <w:pPr>
              <w:pStyle w:val="112"/>
              <w:jc w:val="both"/>
              <w:rPr>
                <w:sz w:val="24"/>
              </w:rPr>
            </w:pPr>
            <w:r w:rsidRPr="00694BC0">
              <w:rPr>
                <w:sz w:val="24"/>
              </w:rPr>
              <w:t>Не устанавливается</w:t>
            </w:r>
          </w:p>
        </w:tc>
        <w:tc>
          <w:tcPr>
            <w:tcW w:w="3543" w:type="dxa"/>
          </w:tcPr>
          <w:p w:rsidR="002E05DB" w:rsidRPr="00694BC0" w:rsidRDefault="002E05DB" w:rsidP="002E05DB">
            <w:pPr>
              <w:pStyle w:val="112"/>
              <w:jc w:val="both"/>
              <w:rPr>
                <w:sz w:val="24"/>
              </w:rPr>
            </w:pPr>
            <w:r w:rsidRPr="00694BC0">
              <w:rPr>
                <w:sz w:val="24"/>
              </w:rPr>
              <w:t>Коммунальное обслуживание (3.1)</w:t>
            </w:r>
          </w:p>
          <w:p w:rsidR="002E05DB" w:rsidRPr="00694BC0" w:rsidRDefault="002E05DB" w:rsidP="002E05DB">
            <w:pPr>
              <w:pStyle w:val="112"/>
              <w:jc w:val="both"/>
              <w:rPr>
                <w:sz w:val="24"/>
              </w:rPr>
            </w:pPr>
            <w:r w:rsidRPr="00694BC0">
              <w:rPr>
                <w:sz w:val="24"/>
              </w:rPr>
              <w:t>Обслуживание автотранспорта (4.9)</w:t>
            </w:r>
          </w:p>
          <w:p w:rsidR="002E05DB" w:rsidRPr="00694BC0" w:rsidRDefault="002E05DB" w:rsidP="002E05DB">
            <w:pPr>
              <w:pStyle w:val="112"/>
              <w:jc w:val="both"/>
              <w:rPr>
                <w:sz w:val="24"/>
              </w:rPr>
            </w:pPr>
            <w:r w:rsidRPr="00694BC0">
              <w:rPr>
                <w:sz w:val="24"/>
              </w:rPr>
              <w:t>Связь (6.8)</w:t>
            </w:r>
          </w:p>
          <w:p w:rsidR="002E05DB" w:rsidRPr="00694BC0" w:rsidRDefault="002E05DB" w:rsidP="002E05DB">
            <w:pPr>
              <w:pStyle w:val="112"/>
              <w:jc w:val="both"/>
              <w:rPr>
                <w:sz w:val="24"/>
              </w:rPr>
            </w:pPr>
            <w:r w:rsidRPr="00694BC0">
              <w:rPr>
                <w:sz w:val="24"/>
              </w:rPr>
              <w:t>Автомобильный транспорт (7.2)</w:t>
            </w:r>
          </w:p>
        </w:tc>
      </w:tr>
      <w:tr w:rsidR="002E05DB" w:rsidRPr="001045A2" w:rsidTr="00E5657C">
        <w:tc>
          <w:tcPr>
            <w:tcW w:w="567" w:type="dxa"/>
            <w:shd w:val="clear" w:color="auto" w:fill="auto"/>
          </w:tcPr>
          <w:p w:rsidR="002E05DB" w:rsidRPr="001045A2"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2E05DB" w:rsidRPr="001045A2" w:rsidRDefault="002E05DB" w:rsidP="002E05DB">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 xml:space="preserve">Зоны сельскохозяйственного </w:t>
            </w:r>
            <w:r>
              <w:rPr>
                <w:rFonts w:ascii="Times New Roman" w:hAnsi="Times New Roman" w:cs="Times New Roman"/>
                <w:sz w:val="24"/>
                <w:szCs w:val="24"/>
              </w:rPr>
              <w:t>использования</w:t>
            </w:r>
          </w:p>
        </w:tc>
      </w:tr>
      <w:tr w:rsidR="002E05DB" w:rsidRPr="001045A2" w:rsidTr="00E5657C">
        <w:tc>
          <w:tcPr>
            <w:tcW w:w="567" w:type="dxa"/>
            <w:shd w:val="clear" w:color="auto" w:fill="auto"/>
          </w:tcPr>
          <w:p w:rsidR="002E05DB" w:rsidRPr="001045A2"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2E05DB" w:rsidRPr="001045A2" w:rsidRDefault="002E05DB" w:rsidP="009A54F2">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сельскохозяйственного использования (С</w:t>
            </w:r>
            <w:r w:rsidR="009A54F2">
              <w:rPr>
                <w:rFonts w:ascii="Times New Roman" w:hAnsi="Times New Roman" w:cs="Times New Roman"/>
                <w:sz w:val="24"/>
                <w:szCs w:val="24"/>
              </w:rPr>
              <w:t>х1)</w:t>
            </w:r>
          </w:p>
        </w:tc>
        <w:tc>
          <w:tcPr>
            <w:tcW w:w="4111" w:type="dxa"/>
          </w:tcPr>
          <w:p w:rsidR="00C31B03" w:rsidRDefault="00C31B03" w:rsidP="00C31B03">
            <w:pPr>
              <w:pStyle w:val="2"/>
              <w:jc w:val="both"/>
              <w:rPr>
                <w:rFonts w:ascii="Verdana" w:hAnsi="Verdana"/>
                <w:color w:val="444444"/>
                <w:sz w:val="26"/>
                <w:szCs w:val="26"/>
              </w:rPr>
            </w:pPr>
            <w:r w:rsidRPr="00C31B03">
              <w:rPr>
                <w:rFonts w:cs="Arial"/>
                <w:b w:val="0"/>
                <w:sz w:val="24"/>
                <w:szCs w:val="24"/>
              </w:rPr>
              <w:t>Сельскохозяйственное использование (1.0)</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Выращивание зерновых и иных сельскохозяйственных культур (1.2)</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Овощеводство (1.3)</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Выращивание тонизирующих, лекарственных, цветочных культур (1.4)</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Садоводство (1.5)</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Выращивание льна и конопли (1.6)</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lastRenderedPageBreak/>
              <w:t>Скотоводство (1.8)</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Звероводство (1.9)</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Птицеводство (1.10)</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Свиноводство (1.11)</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Пчеловодство (1.12)</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Рыбоводство (1.13)</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Научное обеспечение сельского хозяйства (1.14)</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Хранение и переработка сельскохозяйственной продукции (1.15)</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Ведение личного подсобного хозяйства на полевых участках (1.16)</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Питомники (1.17)</w:t>
            </w:r>
          </w:p>
          <w:p w:rsidR="002E05DB" w:rsidRPr="00FC0147" w:rsidRDefault="002E05DB" w:rsidP="002E05DB">
            <w:pPr>
              <w:rPr>
                <w:rFonts w:ascii="Times New Roman" w:hAnsi="Times New Roman"/>
                <w:sz w:val="24"/>
                <w:szCs w:val="24"/>
              </w:rPr>
            </w:pPr>
            <w:r w:rsidRPr="00FC0147">
              <w:rPr>
                <w:rFonts w:ascii="Times New Roman" w:hAnsi="Times New Roman"/>
                <w:sz w:val="24"/>
                <w:szCs w:val="24"/>
              </w:rPr>
              <w:t>Обеспечение сельскохозяйственного производства (1.18)</w:t>
            </w:r>
          </w:p>
        </w:tc>
        <w:tc>
          <w:tcPr>
            <w:tcW w:w="4253" w:type="dxa"/>
          </w:tcPr>
          <w:p w:rsidR="002E05DB" w:rsidRPr="00FC0147" w:rsidRDefault="002E05DB" w:rsidP="002E05DB">
            <w:pPr>
              <w:rPr>
                <w:rFonts w:ascii="Times New Roman" w:hAnsi="Times New Roman"/>
                <w:sz w:val="24"/>
                <w:szCs w:val="24"/>
              </w:rPr>
            </w:pPr>
            <w:r w:rsidRPr="007B67C5">
              <w:rPr>
                <w:rFonts w:ascii="Times New Roman" w:hAnsi="Times New Roman"/>
                <w:sz w:val="24"/>
                <w:szCs w:val="24"/>
              </w:rPr>
              <w:lastRenderedPageBreak/>
              <w:t>Не устанавливается</w:t>
            </w:r>
          </w:p>
        </w:tc>
        <w:tc>
          <w:tcPr>
            <w:tcW w:w="3543" w:type="dxa"/>
          </w:tcPr>
          <w:p w:rsidR="002E05DB" w:rsidRPr="00FC0147" w:rsidRDefault="002E05DB" w:rsidP="002E05DB">
            <w:pPr>
              <w:rPr>
                <w:rFonts w:ascii="Times New Roman" w:hAnsi="Times New Roman"/>
                <w:sz w:val="24"/>
                <w:szCs w:val="24"/>
              </w:rPr>
            </w:pPr>
            <w:r w:rsidRPr="00FC0147">
              <w:rPr>
                <w:rFonts w:ascii="Times New Roman" w:hAnsi="Times New Roman"/>
                <w:sz w:val="24"/>
                <w:szCs w:val="24"/>
              </w:rPr>
              <w:t>Не устанавливается</w:t>
            </w:r>
          </w:p>
        </w:tc>
      </w:tr>
      <w:tr w:rsidR="00A075F3" w:rsidRPr="001045A2" w:rsidTr="00E5657C">
        <w:tc>
          <w:tcPr>
            <w:tcW w:w="567" w:type="dxa"/>
            <w:shd w:val="clear" w:color="auto" w:fill="auto"/>
          </w:tcPr>
          <w:p w:rsidR="00A075F3" w:rsidRPr="001045A2" w:rsidRDefault="00A075F3" w:rsidP="00A075F3">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075F3" w:rsidRPr="001045A2" w:rsidRDefault="00A075F3" w:rsidP="009A54F2">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ведения крестьянского фермерского хозяйства (С</w:t>
            </w:r>
            <w:r w:rsidR="009A54F2">
              <w:rPr>
                <w:rFonts w:ascii="Times New Roman" w:hAnsi="Times New Roman" w:cs="Times New Roman"/>
                <w:sz w:val="24"/>
                <w:szCs w:val="24"/>
              </w:rPr>
              <w:t>х2)</w:t>
            </w:r>
          </w:p>
        </w:tc>
        <w:tc>
          <w:tcPr>
            <w:tcW w:w="4111" w:type="dxa"/>
          </w:tcPr>
          <w:p w:rsidR="00A075F3" w:rsidRDefault="00A075F3" w:rsidP="00A075F3">
            <w:pPr>
              <w:pStyle w:val="112"/>
              <w:jc w:val="both"/>
              <w:rPr>
                <w:sz w:val="24"/>
              </w:rPr>
            </w:pPr>
            <w:r w:rsidRPr="00BB386A">
              <w:rPr>
                <w:sz w:val="24"/>
              </w:rPr>
              <w:t>Растениеводство (1.1)</w:t>
            </w:r>
          </w:p>
          <w:p w:rsidR="00A075F3" w:rsidRPr="00D77C2C" w:rsidRDefault="00A075F3" w:rsidP="00A075F3">
            <w:pPr>
              <w:pStyle w:val="112"/>
              <w:rPr>
                <w:sz w:val="24"/>
              </w:rPr>
            </w:pPr>
            <w:r w:rsidRPr="00D77C2C">
              <w:rPr>
                <w:sz w:val="24"/>
              </w:rPr>
              <w:t>Овощеводство (1.3)</w:t>
            </w:r>
          </w:p>
          <w:p w:rsidR="00C31B03" w:rsidRDefault="00A075F3" w:rsidP="00C31B03">
            <w:pPr>
              <w:pStyle w:val="112"/>
              <w:rPr>
                <w:sz w:val="24"/>
              </w:rPr>
            </w:pPr>
            <w:r w:rsidRPr="00D77C2C">
              <w:rPr>
                <w:sz w:val="24"/>
              </w:rPr>
              <w:t>Выращивание тонизирующих, лекарственных, цветочных культур (1.4)</w:t>
            </w:r>
          </w:p>
          <w:p w:rsidR="00A075F3" w:rsidRPr="00D77C2C" w:rsidRDefault="00A075F3" w:rsidP="00C31B03">
            <w:pPr>
              <w:pStyle w:val="112"/>
              <w:rPr>
                <w:sz w:val="24"/>
              </w:rPr>
            </w:pPr>
            <w:r w:rsidRPr="00D77C2C">
              <w:rPr>
                <w:sz w:val="24"/>
              </w:rPr>
              <w:t>Выращивание льна и конопли (1.6)</w:t>
            </w:r>
            <w:r w:rsidRPr="00BB386A">
              <w:rPr>
                <w:sz w:val="24"/>
              </w:rPr>
              <w:t xml:space="preserve"> Животноводство (1.7)</w:t>
            </w:r>
          </w:p>
          <w:p w:rsidR="00A075F3" w:rsidRPr="00D77C2C" w:rsidRDefault="00A075F3" w:rsidP="00A075F3">
            <w:pPr>
              <w:pStyle w:val="112"/>
              <w:rPr>
                <w:sz w:val="24"/>
              </w:rPr>
            </w:pPr>
            <w:r w:rsidRPr="00D77C2C">
              <w:rPr>
                <w:sz w:val="24"/>
              </w:rPr>
              <w:t>Скотоводство (1.8)</w:t>
            </w:r>
          </w:p>
          <w:p w:rsidR="00A075F3" w:rsidRPr="00D77C2C" w:rsidRDefault="00A075F3" w:rsidP="00A075F3">
            <w:pPr>
              <w:pStyle w:val="112"/>
              <w:rPr>
                <w:sz w:val="24"/>
              </w:rPr>
            </w:pPr>
            <w:r w:rsidRPr="00D77C2C">
              <w:rPr>
                <w:sz w:val="24"/>
              </w:rPr>
              <w:t>Звероводство (1.9)</w:t>
            </w:r>
          </w:p>
          <w:p w:rsidR="00A075F3" w:rsidRPr="00D77C2C" w:rsidRDefault="00A075F3" w:rsidP="00A075F3">
            <w:pPr>
              <w:pStyle w:val="112"/>
              <w:rPr>
                <w:sz w:val="24"/>
              </w:rPr>
            </w:pPr>
            <w:r w:rsidRPr="00D77C2C">
              <w:rPr>
                <w:sz w:val="24"/>
              </w:rPr>
              <w:t>Птицеводство (1.10)</w:t>
            </w:r>
          </w:p>
          <w:p w:rsidR="00A075F3" w:rsidRPr="00BB386A" w:rsidRDefault="00A075F3" w:rsidP="00A075F3">
            <w:pPr>
              <w:pStyle w:val="112"/>
              <w:jc w:val="both"/>
              <w:rPr>
                <w:sz w:val="24"/>
              </w:rPr>
            </w:pPr>
            <w:r>
              <w:rPr>
                <w:sz w:val="24"/>
              </w:rPr>
              <w:t>Свиноводство (1.11)</w:t>
            </w:r>
          </w:p>
          <w:p w:rsidR="00A075F3" w:rsidRPr="00BB386A" w:rsidRDefault="00A075F3" w:rsidP="00A075F3">
            <w:pPr>
              <w:pStyle w:val="112"/>
              <w:jc w:val="both"/>
              <w:rPr>
                <w:sz w:val="24"/>
              </w:rPr>
            </w:pPr>
            <w:r w:rsidRPr="00BB386A">
              <w:rPr>
                <w:sz w:val="24"/>
              </w:rPr>
              <w:t>Пчеловодство (1.12)</w:t>
            </w:r>
          </w:p>
          <w:p w:rsidR="00A075F3" w:rsidRPr="00BB386A" w:rsidRDefault="00A075F3" w:rsidP="00A075F3">
            <w:pPr>
              <w:pStyle w:val="112"/>
              <w:jc w:val="both"/>
              <w:rPr>
                <w:sz w:val="24"/>
              </w:rPr>
            </w:pPr>
            <w:r w:rsidRPr="00BB386A">
              <w:rPr>
                <w:sz w:val="24"/>
              </w:rPr>
              <w:t>Рыбоводство (1.13)</w:t>
            </w:r>
          </w:p>
          <w:p w:rsidR="00A075F3" w:rsidRPr="00BB386A" w:rsidRDefault="00A075F3" w:rsidP="00A075F3">
            <w:pPr>
              <w:pStyle w:val="112"/>
              <w:jc w:val="both"/>
              <w:rPr>
                <w:sz w:val="24"/>
              </w:rPr>
            </w:pPr>
            <w:r w:rsidRPr="00BB386A">
              <w:rPr>
                <w:sz w:val="24"/>
              </w:rPr>
              <w:lastRenderedPageBreak/>
              <w:t>Хранение и переработка сельскохозяйственной продукции (1.15)</w:t>
            </w:r>
          </w:p>
          <w:p w:rsidR="00A075F3" w:rsidRPr="00BB386A" w:rsidRDefault="00A075F3" w:rsidP="00A075F3">
            <w:pPr>
              <w:pStyle w:val="112"/>
              <w:jc w:val="both"/>
              <w:rPr>
                <w:sz w:val="24"/>
              </w:rPr>
            </w:pPr>
            <w:r w:rsidRPr="00BB386A">
              <w:rPr>
                <w:sz w:val="24"/>
              </w:rPr>
              <w:t>Питомники (1.17)</w:t>
            </w:r>
          </w:p>
        </w:tc>
        <w:tc>
          <w:tcPr>
            <w:tcW w:w="4253" w:type="dxa"/>
          </w:tcPr>
          <w:p w:rsidR="00C31B03" w:rsidRPr="00BB386A" w:rsidRDefault="00C31B03" w:rsidP="00C31B03">
            <w:pPr>
              <w:pStyle w:val="112"/>
              <w:jc w:val="both"/>
              <w:rPr>
                <w:sz w:val="24"/>
              </w:rPr>
            </w:pPr>
            <w:r w:rsidRPr="00BB386A">
              <w:rPr>
                <w:sz w:val="24"/>
              </w:rPr>
              <w:lastRenderedPageBreak/>
              <w:t>Обеспечение сельскохозяйственного производства (1.18)</w:t>
            </w:r>
          </w:p>
          <w:p w:rsidR="00A075F3" w:rsidRPr="00BB386A" w:rsidRDefault="00A075F3" w:rsidP="00A075F3">
            <w:pPr>
              <w:pStyle w:val="112"/>
              <w:jc w:val="both"/>
              <w:rPr>
                <w:sz w:val="24"/>
              </w:rPr>
            </w:pPr>
          </w:p>
        </w:tc>
        <w:tc>
          <w:tcPr>
            <w:tcW w:w="3543" w:type="dxa"/>
          </w:tcPr>
          <w:p w:rsidR="00C31B03" w:rsidRPr="00694BC0" w:rsidRDefault="00C31B03" w:rsidP="00C31B03">
            <w:pPr>
              <w:pStyle w:val="112"/>
              <w:jc w:val="both"/>
              <w:rPr>
                <w:sz w:val="24"/>
              </w:rPr>
            </w:pPr>
            <w:r w:rsidRPr="00694BC0">
              <w:rPr>
                <w:sz w:val="24"/>
              </w:rPr>
              <w:t>Коммунальное обслуживание (3.1)</w:t>
            </w:r>
          </w:p>
          <w:p w:rsidR="00A075F3" w:rsidRPr="00BB386A" w:rsidRDefault="00C31B03" w:rsidP="00A075F3">
            <w:pPr>
              <w:pStyle w:val="112"/>
              <w:jc w:val="both"/>
              <w:rPr>
                <w:sz w:val="24"/>
              </w:rPr>
            </w:pPr>
            <w:r w:rsidRPr="00BB386A">
              <w:rPr>
                <w:sz w:val="24"/>
              </w:rPr>
              <w:t>Земельные участки (территории) общего пользования (12.0)</w:t>
            </w:r>
          </w:p>
        </w:tc>
      </w:tr>
      <w:tr w:rsidR="007228B5" w:rsidRPr="001045A2" w:rsidTr="00E5657C">
        <w:tc>
          <w:tcPr>
            <w:tcW w:w="567" w:type="dxa"/>
            <w:shd w:val="clear" w:color="auto" w:fill="auto"/>
          </w:tcPr>
          <w:p w:rsidR="007228B5" w:rsidRPr="001045A2"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1045A2" w:rsidRDefault="007228B5" w:rsidP="007228B5">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ведения садового и дачного хозяйства (С</w:t>
            </w:r>
            <w:r>
              <w:rPr>
                <w:rFonts w:ascii="Times New Roman" w:hAnsi="Times New Roman" w:cs="Times New Roman"/>
                <w:sz w:val="24"/>
                <w:szCs w:val="24"/>
              </w:rPr>
              <w:t>х3)</w:t>
            </w:r>
          </w:p>
        </w:tc>
        <w:tc>
          <w:tcPr>
            <w:tcW w:w="4111" w:type="dxa"/>
          </w:tcPr>
          <w:p w:rsidR="007228B5" w:rsidRDefault="007228B5" w:rsidP="007228B5">
            <w:pPr>
              <w:pStyle w:val="112"/>
              <w:jc w:val="both"/>
              <w:rPr>
                <w:sz w:val="24"/>
              </w:rPr>
            </w:pPr>
            <w:r w:rsidRPr="00BB386A">
              <w:rPr>
                <w:sz w:val="24"/>
              </w:rPr>
              <w:t>Ведение садоводства (13.2)</w:t>
            </w:r>
          </w:p>
          <w:p w:rsidR="007228B5" w:rsidRPr="00BB386A" w:rsidRDefault="007228B5" w:rsidP="007228B5">
            <w:pPr>
              <w:pStyle w:val="112"/>
              <w:jc w:val="both"/>
              <w:rPr>
                <w:sz w:val="24"/>
              </w:rPr>
            </w:pPr>
            <w:r w:rsidRPr="007228B5">
              <w:rPr>
                <w:sz w:val="24"/>
              </w:rPr>
              <w:t>Ведение дачного хозяйства (13.3)</w:t>
            </w:r>
          </w:p>
        </w:tc>
        <w:tc>
          <w:tcPr>
            <w:tcW w:w="4253" w:type="dxa"/>
          </w:tcPr>
          <w:p w:rsidR="007228B5" w:rsidRPr="00BB386A" w:rsidRDefault="007228B5" w:rsidP="007228B5">
            <w:pPr>
              <w:pStyle w:val="112"/>
              <w:rPr>
                <w:sz w:val="24"/>
              </w:rPr>
            </w:pPr>
            <w:r w:rsidRPr="007228B5">
              <w:rPr>
                <w:sz w:val="24"/>
              </w:rPr>
              <w:t>Ведение личного подсобного хозяйства на полевых участках (1.16)</w:t>
            </w:r>
          </w:p>
        </w:tc>
        <w:tc>
          <w:tcPr>
            <w:tcW w:w="3543" w:type="dxa"/>
          </w:tcPr>
          <w:p w:rsidR="007228B5" w:rsidRPr="00BB386A" w:rsidRDefault="007228B5" w:rsidP="007228B5">
            <w:pPr>
              <w:pStyle w:val="112"/>
              <w:jc w:val="both"/>
              <w:rPr>
                <w:sz w:val="24"/>
              </w:rPr>
            </w:pPr>
            <w:r w:rsidRPr="00BB386A">
              <w:rPr>
                <w:sz w:val="24"/>
              </w:rPr>
              <w:t>Не устанавливается</w:t>
            </w:r>
          </w:p>
        </w:tc>
      </w:tr>
      <w:tr w:rsidR="00A075F3" w:rsidRPr="001045A2" w:rsidTr="00E5657C">
        <w:tc>
          <w:tcPr>
            <w:tcW w:w="567" w:type="dxa"/>
            <w:shd w:val="clear" w:color="auto" w:fill="auto"/>
          </w:tcPr>
          <w:p w:rsidR="00A075F3" w:rsidRPr="001045A2" w:rsidRDefault="00A075F3" w:rsidP="00A075F3">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075F3" w:rsidRPr="001045A2" w:rsidRDefault="00A075F3" w:rsidP="00A075F3">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Зоны рекреационного назначения</w:t>
            </w:r>
          </w:p>
        </w:tc>
      </w:tr>
      <w:tr w:rsidR="007228B5" w:rsidRPr="001045A2" w:rsidTr="00E5657C">
        <w:tc>
          <w:tcPr>
            <w:tcW w:w="567" w:type="dxa"/>
            <w:shd w:val="clear" w:color="auto" w:fill="auto"/>
          </w:tcPr>
          <w:p w:rsidR="007228B5" w:rsidRPr="001045A2"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D15B2F" w:rsidRDefault="007228B5" w:rsidP="007228B5">
            <w:pPr>
              <w:widowControl/>
              <w:autoSpaceDE/>
              <w:autoSpaceDN/>
              <w:adjustRightInd/>
              <w:rPr>
                <w:rFonts w:ascii="Times New Roman" w:hAnsi="Times New Roman" w:cs="Times New Roman"/>
                <w:sz w:val="24"/>
                <w:szCs w:val="24"/>
                <w:highlight w:val="yellow"/>
              </w:rPr>
            </w:pPr>
            <w:r w:rsidRPr="007228B5">
              <w:rPr>
                <w:rFonts w:ascii="Times New Roman" w:hAnsi="Times New Roman" w:cs="Times New Roman"/>
                <w:sz w:val="24"/>
                <w:szCs w:val="24"/>
              </w:rPr>
              <w:t>Зона озелененных территорий общего пользования</w:t>
            </w:r>
            <w:r>
              <w:rPr>
                <w:rFonts w:ascii="Times New Roman" w:hAnsi="Times New Roman" w:cs="Times New Roman"/>
                <w:sz w:val="24"/>
                <w:szCs w:val="24"/>
              </w:rPr>
              <w:t xml:space="preserve"> (Р1)</w:t>
            </w:r>
          </w:p>
        </w:tc>
        <w:tc>
          <w:tcPr>
            <w:tcW w:w="4111" w:type="dxa"/>
          </w:tcPr>
          <w:p w:rsidR="00E46AF5" w:rsidRDefault="00E46AF5" w:rsidP="007228B5">
            <w:pPr>
              <w:pStyle w:val="112"/>
              <w:jc w:val="both"/>
              <w:rPr>
                <w:sz w:val="24"/>
              </w:rPr>
            </w:pPr>
            <w:r w:rsidRPr="00E46AF5">
              <w:rPr>
                <w:sz w:val="24"/>
              </w:rPr>
              <w:t>Отдых (рекреация) (5.0)</w:t>
            </w:r>
          </w:p>
          <w:p w:rsidR="00D8067C" w:rsidRDefault="00D8067C" w:rsidP="007228B5">
            <w:pPr>
              <w:pStyle w:val="112"/>
              <w:jc w:val="both"/>
              <w:rPr>
                <w:sz w:val="24"/>
              </w:rPr>
            </w:pPr>
            <w:r w:rsidRPr="00D8067C">
              <w:rPr>
                <w:sz w:val="24"/>
              </w:rPr>
              <w:t>Автомобильный транспорт (7.2)</w:t>
            </w:r>
          </w:p>
          <w:p w:rsidR="00A949E3" w:rsidRDefault="00A949E3" w:rsidP="007228B5">
            <w:pPr>
              <w:pStyle w:val="112"/>
              <w:jc w:val="both"/>
              <w:rPr>
                <w:sz w:val="24"/>
              </w:rPr>
            </w:pPr>
            <w:r w:rsidRPr="00A949E3">
              <w:rPr>
                <w:sz w:val="24"/>
              </w:rPr>
              <w:t>Общее пользование водными объектами (11.1)</w:t>
            </w:r>
          </w:p>
          <w:p w:rsidR="007228B5" w:rsidRPr="00BB386A" w:rsidRDefault="007228B5" w:rsidP="007228B5">
            <w:pPr>
              <w:pStyle w:val="112"/>
              <w:jc w:val="both"/>
              <w:rPr>
                <w:sz w:val="24"/>
              </w:rPr>
            </w:pPr>
            <w:r w:rsidRPr="00BB386A">
              <w:rPr>
                <w:sz w:val="24"/>
              </w:rPr>
              <w:t>Земельные участки (территории) общего пользования (12.0)</w:t>
            </w:r>
          </w:p>
        </w:tc>
        <w:tc>
          <w:tcPr>
            <w:tcW w:w="4253" w:type="dxa"/>
          </w:tcPr>
          <w:p w:rsidR="007228B5" w:rsidRPr="00BB386A" w:rsidRDefault="007228B5" w:rsidP="007228B5">
            <w:pPr>
              <w:pStyle w:val="112"/>
              <w:jc w:val="both"/>
              <w:rPr>
                <w:sz w:val="24"/>
              </w:rPr>
            </w:pPr>
            <w:r w:rsidRPr="00BB386A">
              <w:rPr>
                <w:sz w:val="24"/>
              </w:rPr>
              <w:t>Не устанавливается</w:t>
            </w:r>
          </w:p>
        </w:tc>
        <w:tc>
          <w:tcPr>
            <w:tcW w:w="3543" w:type="dxa"/>
          </w:tcPr>
          <w:p w:rsidR="007228B5" w:rsidRPr="00BB386A" w:rsidRDefault="007228B5" w:rsidP="007228B5">
            <w:pPr>
              <w:pStyle w:val="112"/>
              <w:jc w:val="both"/>
              <w:rPr>
                <w:sz w:val="24"/>
              </w:rPr>
            </w:pPr>
            <w:r w:rsidRPr="00BB386A">
              <w:rPr>
                <w:sz w:val="24"/>
              </w:rPr>
              <w:t>Не устанавливается</w:t>
            </w:r>
          </w:p>
        </w:tc>
      </w:tr>
      <w:tr w:rsidR="007228B5" w:rsidRPr="001045A2" w:rsidTr="00E5657C">
        <w:tc>
          <w:tcPr>
            <w:tcW w:w="567" w:type="dxa"/>
            <w:shd w:val="clear" w:color="auto" w:fill="auto"/>
          </w:tcPr>
          <w:p w:rsidR="007228B5" w:rsidRPr="001045A2"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7228B5" w:rsidRPr="001045A2" w:rsidRDefault="007228B5" w:rsidP="007228B5">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Зона объектов отдыха (рекреаци</w:t>
            </w:r>
            <w:r>
              <w:rPr>
                <w:rFonts w:ascii="Times New Roman" w:hAnsi="Times New Roman" w:cs="Times New Roman"/>
                <w:sz w:val="24"/>
                <w:szCs w:val="24"/>
              </w:rPr>
              <w:t>и</w:t>
            </w:r>
            <w:r w:rsidRPr="001045A2">
              <w:rPr>
                <w:rFonts w:ascii="Times New Roman" w:hAnsi="Times New Roman" w:cs="Times New Roman"/>
                <w:sz w:val="24"/>
                <w:szCs w:val="24"/>
              </w:rPr>
              <w:t>) (Р</w:t>
            </w:r>
            <w:r>
              <w:rPr>
                <w:rFonts w:ascii="Times New Roman" w:hAnsi="Times New Roman" w:cs="Times New Roman"/>
                <w:sz w:val="24"/>
                <w:szCs w:val="24"/>
              </w:rPr>
              <w:t>2</w:t>
            </w:r>
            <w:r w:rsidRPr="001045A2">
              <w:rPr>
                <w:rFonts w:ascii="Times New Roman" w:hAnsi="Times New Roman" w:cs="Times New Roman"/>
                <w:sz w:val="24"/>
                <w:szCs w:val="24"/>
              </w:rPr>
              <w:t>)</w:t>
            </w:r>
          </w:p>
        </w:tc>
        <w:tc>
          <w:tcPr>
            <w:tcW w:w="4111" w:type="dxa"/>
          </w:tcPr>
          <w:p w:rsidR="007228B5" w:rsidRDefault="007228B5" w:rsidP="007228B5">
            <w:pPr>
              <w:pStyle w:val="112"/>
              <w:jc w:val="both"/>
              <w:rPr>
                <w:sz w:val="24"/>
              </w:rPr>
            </w:pPr>
            <w:r w:rsidRPr="00BB386A">
              <w:rPr>
                <w:sz w:val="24"/>
              </w:rPr>
              <w:t>Отдых (рекреация) (5.0)</w:t>
            </w:r>
          </w:p>
          <w:p w:rsidR="007228B5" w:rsidRPr="00741ADA" w:rsidRDefault="007228B5" w:rsidP="007228B5">
            <w:pPr>
              <w:pStyle w:val="112"/>
              <w:rPr>
                <w:sz w:val="24"/>
              </w:rPr>
            </w:pPr>
            <w:r w:rsidRPr="00741ADA">
              <w:rPr>
                <w:sz w:val="24"/>
              </w:rPr>
              <w:t>Спорт (5.1)</w:t>
            </w:r>
          </w:p>
          <w:p w:rsidR="007228B5" w:rsidRPr="00741ADA" w:rsidRDefault="007228B5" w:rsidP="007228B5">
            <w:pPr>
              <w:pStyle w:val="112"/>
              <w:rPr>
                <w:sz w:val="24"/>
              </w:rPr>
            </w:pPr>
            <w:r w:rsidRPr="00741ADA">
              <w:rPr>
                <w:sz w:val="24"/>
              </w:rPr>
              <w:t>Природно-познавательный туризм (5.2)</w:t>
            </w:r>
          </w:p>
          <w:p w:rsidR="007228B5" w:rsidRPr="00741ADA" w:rsidRDefault="007228B5" w:rsidP="007228B5">
            <w:pPr>
              <w:pStyle w:val="112"/>
              <w:rPr>
                <w:sz w:val="24"/>
              </w:rPr>
            </w:pPr>
            <w:r w:rsidRPr="00741ADA">
              <w:rPr>
                <w:sz w:val="24"/>
              </w:rPr>
              <w:t>Туристическое обслуживание (5.2.1)</w:t>
            </w:r>
          </w:p>
          <w:p w:rsidR="007228B5" w:rsidRPr="00741ADA" w:rsidRDefault="007228B5" w:rsidP="007228B5">
            <w:pPr>
              <w:pStyle w:val="112"/>
              <w:rPr>
                <w:sz w:val="24"/>
              </w:rPr>
            </w:pPr>
            <w:r w:rsidRPr="00741ADA">
              <w:rPr>
                <w:sz w:val="24"/>
              </w:rPr>
              <w:t>Охота и рыбалка (5.3)</w:t>
            </w:r>
          </w:p>
          <w:p w:rsidR="007228B5" w:rsidRPr="00741ADA" w:rsidRDefault="007228B5" w:rsidP="007228B5">
            <w:pPr>
              <w:pStyle w:val="112"/>
              <w:rPr>
                <w:sz w:val="24"/>
              </w:rPr>
            </w:pPr>
            <w:r w:rsidRPr="00741ADA">
              <w:rPr>
                <w:sz w:val="24"/>
              </w:rPr>
              <w:t>Причалы для маломерных судов (5.4)</w:t>
            </w:r>
          </w:p>
          <w:p w:rsidR="007228B5" w:rsidRDefault="007228B5" w:rsidP="007228B5">
            <w:pPr>
              <w:pStyle w:val="112"/>
              <w:jc w:val="both"/>
              <w:rPr>
                <w:sz w:val="24"/>
              </w:rPr>
            </w:pPr>
            <w:r w:rsidRPr="00741ADA">
              <w:rPr>
                <w:sz w:val="24"/>
              </w:rPr>
              <w:t>Поля для г</w:t>
            </w:r>
            <w:r>
              <w:rPr>
                <w:sz w:val="24"/>
              </w:rPr>
              <w:t>ольфа или конных прогулок (5.5)</w:t>
            </w:r>
          </w:p>
          <w:p w:rsidR="00562B58" w:rsidRPr="00BB386A" w:rsidRDefault="00562B58" w:rsidP="007228B5">
            <w:pPr>
              <w:pStyle w:val="112"/>
              <w:jc w:val="both"/>
              <w:rPr>
                <w:sz w:val="24"/>
              </w:rPr>
            </w:pPr>
            <w:r>
              <w:rPr>
                <w:sz w:val="24"/>
              </w:rPr>
              <w:t>Общее пользование водными объектами (11.1)</w:t>
            </w:r>
          </w:p>
        </w:tc>
        <w:tc>
          <w:tcPr>
            <w:tcW w:w="4253" w:type="dxa"/>
          </w:tcPr>
          <w:p w:rsidR="007228B5" w:rsidRPr="00BB386A" w:rsidRDefault="007228B5" w:rsidP="007228B5">
            <w:pPr>
              <w:pStyle w:val="112"/>
              <w:jc w:val="both"/>
              <w:rPr>
                <w:sz w:val="24"/>
              </w:rPr>
            </w:pPr>
            <w:r w:rsidRPr="00BB386A">
              <w:rPr>
                <w:sz w:val="24"/>
              </w:rPr>
              <w:t>Не устанавливается</w:t>
            </w:r>
          </w:p>
        </w:tc>
        <w:tc>
          <w:tcPr>
            <w:tcW w:w="3543" w:type="dxa"/>
          </w:tcPr>
          <w:p w:rsidR="007228B5" w:rsidRPr="00BB386A" w:rsidRDefault="007228B5" w:rsidP="007228B5">
            <w:pPr>
              <w:pStyle w:val="afffb"/>
            </w:pPr>
            <w:r w:rsidRPr="00BB386A">
              <w:t>Коммунальное обслуживание (3.1)</w:t>
            </w:r>
          </w:p>
          <w:p w:rsidR="007228B5" w:rsidRPr="00BB386A" w:rsidRDefault="007228B5" w:rsidP="007228B5">
            <w:pPr>
              <w:pStyle w:val="afffb"/>
            </w:pPr>
            <w:r w:rsidRPr="00BB386A">
              <w:t>Магазины (4.4)</w:t>
            </w:r>
          </w:p>
          <w:p w:rsidR="007228B5" w:rsidRPr="00BB386A" w:rsidRDefault="007228B5" w:rsidP="007228B5">
            <w:pPr>
              <w:pStyle w:val="afffb"/>
            </w:pPr>
            <w:r w:rsidRPr="00BB386A">
              <w:t>Общественное питание (4.6)</w:t>
            </w:r>
          </w:p>
          <w:p w:rsidR="007228B5" w:rsidRPr="00BB386A" w:rsidRDefault="007228B5" w:rsidP="007228B5">
            <w:pPr>
              <w:pStyle w:val="112"/>
              <w:jc w:val="both"/>
              <w:rPr>
                <w:sz w:val="24"/>
              </w:rPr>
            </w:pPr>
            <w:r>
              <w:rPr>
                <w:sz w:val="24"/>
              </w:rPr>
              <w:t xml:space="preserve">Обслуживание автотранспорта </w:t>
            </w:r>
            <w:r w:rsidRPr="00BB386A">
              <w:rPr>
                <w:sz w:val="24"/>
              </w:rPr>
              <w:t>(4.9)</w:t>
            </w:r>
          </w:p>
          <w:p w:rsidR="007228B5" w:rsidRDefault="007228B5" w:rsidP="007228B5">
            <w:pPr>
              <w:pStyle w:val="afffb"/>
            </w:pPr>
            <w:r w:rsidRPr="00BB386A">
              <w:t>Связь (6.8)</w:t>
            </w:r>
          </w:p>
          <w:p w:rsidR="007228B5" w:rsidRPr="00BB386A" w:rsidRDefault="007228B5" w:rsidP="007228B5">
            <w:pPr>
              <w:pStyle w:val="afffb"/>
            </w:pPr>
            <w:r w:rsidRPr="006C286C">
              <w:t>Автомобильный транспорт (7.2)</w:t>
            </w:r>
          </w:p>
          <w:p w:rsidR="007228B5" w:rsidRPr="00BB386A" w:rsidRDefault="007228B5" w:rsidP="007228B5">
            <w:pPr>
              <w:pStyle w:val="afffb"/>
            </w:pPr>
            <w:r w:rsidRPr="00BB386A">
              <w:t>Трубопроводный транспорт (7.5)</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D15B2F" w:rsidRDefault="00A73BB7" w:rsidP="00A73BB7">
            <w:pPr>
              <w:widowControl/>
              <w:autoSpaceDE/>
              <w:autoSpaceDN/>
              <w:adjustRightInd/>
              <w:rPr>
                <w:rFonts w:ascii="Times New Roman" w:hAnsi="Times New Roman" w:cs="Times New Roman"/>
                <w:sz w:val="24"/>
                <w:szCs w:val="24"/>
                <w:highlight w:val="yellow"/>
              </w:rPr>
            </w:pPr>
            <w:r w:rsidRPr="00A73BB7">
              <w:rPr>
                <w:rFonts w:ascii="Times New Roman" w:hAnsi="Times New Roman" w:cs="Times New Roman"/>
                <w:sz w:val="24"/>
                <w:szCs w:val="24"/>
              </w:rPr>
              <w:t xml:space="preserve">Зона территорий общего пользования </w:t>
            </w:r>
            <w:r>
              <w:rPr>
                <w:rFonts w:ascii="Times New Roman" w:hAnsi="Times New Roman" w:cs="Times New Roman"/>
                <w:sz w:val="24"/>
                <w:szCs w:val="24"/>
              </w:rPr>
              <w:t>(Р3)</w:t>
            </w:r>
          </w:p>
        </w:tc>
        <w:tc>
          <w:tcPr>
            <w:tcW w:w="4111" w:type="dxa"/>
          </w:tcPr>
          <w:p w:rsidR="00A949E3" w:rsidRDefault="00A949E3" w:rsidP="00A73BB7">
            <w:pPr>
              <w:pStyle w:val="112"/>
              <w:jc w:val="both"/>
              <w:rPr>
                <w:sz w:val="24"/>
              </w:rPr>
            </w:pPr>
            <w:r w:rsidRPr="00A949E3">
              <w:rPr>
                <w:sz w:val="24"/>
              </w:rPr>
              <w:t>Общее пользование водными объектами (11.1)</w:t>
            </w:r>
          </w:p>
          <w:p w:rsidR="00A73BB7" w:rsidRPr="00BB386A" w:rsidRDefault="00A73BB7" w:rsidP="00A73BB7">
            <w:pPr>
              <w:pStyle w:val="112"/>
              <w:jc w:val="both"/>
              <w:rPr>
                <w:sz w:val="24"/>
              </w:rPr>
            </w:pPr>
            <w:r w:rsidRPr="00BB386A">
              <w:rPr>
                <w:sz w:val="24"/>
              </w:rPr>
              <w:t>Земельные участки (территории) общего пользования (12.0)</w:t>
            </w:r>
          </w:p>
        </w:tc>
        <w:tc>
          <w:tcPr>
            <w:tcW w:w="4253" w:type="dxa"/>
          </w:tcPr>
          <w:p w:rsidR="00A73BB7" w:rsidRPr="00BB386A" w:rsidRDefault="00A73BB7" w:rsidP="00A73BB7">
            <w:pPr>
              <w:pStyle w:val="112"/>
              <w:jc w:val="both"/>
              <w:rPr>
                <w:sz w:val="24"/>
              </w:rPr>
            </w:pPr>
            <w:r w:rsidRPr="00BB386A">
              <w:rPr>
                <w:sz w:val="24"/>
              </w:rPr>
              <w:t>Не устанавливается</w:t>
            </w:r>
          </w:p>
        </w:tc>
        <w:tc>
          <w:tcPr>
            <w:tcW w:w="3543" w:type="dxa"/>
          </w:tcPr>
          <w:p w:rsidR="00A73BB7" w:rsidRPr="00BB386A" w:rsidRDefault="00A73BB7" w:rsidP="00A73BB7">
            <w:pPr>
              <w:pStyle w:val="112"/>
              <w:jc w:val="both"/>
              <w:rPr>
                <w:sz w:val="24"/>
              </w:rPr>
            </w:pPr>
            <w:r w:rsidRPr="00BB386A">
              <w:rPr>
                <w:sz w:val="24"/>
              </w:rPr>
              <w:t>Не устанавливается</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rsidR="00A73BB7" w:rsidRPr="00FE008D" w:rsidRDefault="00A73BB7" w:rsidP="00A73BB7">
            <w:pPr>
              <w:rPr>
                <w:rFonts w:ascii="Times New Roman" w:hAnsi="Times New Roman"/>
                <w:sz w:val="24"/>
                <w:szCs w:val="24"/>
              </w:rPr>
            </w:pPr>
            <w:r w:rsidRPr="00FE008D">
              <w:rPr>
                <w:rFonts w:ascii="Times New Roman" w:hAnsi="Times New Roman"/>
                <w:sz w:val="24"/>
                <w:szCs w:val="24"/>
              </w:rPr>
              <w:t>Зона лесов (Л1)</w:t>
            </w:r>
          </w:p>
        </w:tc>
        <w:tc>
          <w:tcPr>
            <w:tcW w:w="11907" w:type="dxa"/>
            <w:gridSpan w:val="3"/>
          </w:tcPr>
          <w:p w:rsidR="00A73BB7" w:rsidRPr="00FC0147" w:rsidRDefault="00A73BB7" w:rsidP="00562B58">
            <w:pPr>
              <w:jc w:val="center"/>
              <w:rPr>
                <w:rFonts w:ascii="Times New Roman" w:hAnsi="Times New Roman"/>
                <w:sz w:val="24"/>
                <w:szCs w:val="24"/>
              </w:rPr>
            </w:pPr>
            <w:r w:rsidRPr="00FC0147">
              <w:rPr>
                <w:rFonts w:ascii="Times New Roman" w:hAnsi="Times New Roman"/>
                <w:sz w:val="24"/>
                <w:szCs w:val="24"/>
              </w:rPr>
              <w:t>Не устанавливается</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rsidR="00A73BB7" w:rsidRPr="00FE008D" w:rsidRDefault="00A73BB7" w:rsidP="00A73BB7">
            <w:pPr>
              <w:rPr>
                <w:rFonts w:ascii="Times New Roman" w:hAnsi="Times New Roman"/>
                <w:sz w:val="24"/>
                <w:szCs w:val="24"/>
              </w:rPr>
            </w:pPr>
            <w:r w:rsidRPr="00FE008D">
              <w:rPr>
                <w:rFonts w:ascii="Times New Roman" w:hAnsi="Times New Roman"/>
                <w:sz w:val="24"/>
                <w:szCs w:val="24"/>
              </w:rPr>
              <w:t>Лесопарковая зона (Л2)</w:t>
            </w:r>
          </w:p>
        </w:tc>
        <w:tc>
          <w:tcPr>
            <w:tcW w:w="11907" w:type="dxa"/>
            <w:gridSpan w:val="3"/>
          </w:tcPr>
          <w:p w:rsidR="00A73BB7" w:rsidRPr="00FC0147" w:rsidRDefault="00A73BB7" w:rsidP="00562B58">
            <w:pPr>
              <w:jc w:val="center"/>
              <w:rPr>
                <w:rFonts w:ascii="Times New Roman" w:hAnsi="Times New Roman"/>
                <w:sz w:val="24"/>
                <w:szCs w:val="24"/>
              </w:rPr>
            </w:pPr>
            <w:r w:rsidRPr="00FC0147">
              <w:rPr>
                <w:rFonts w:ascii="Times New Roman" w:hAnsi="Times New Roman"/>
                <w:sz w:val="24"/>
                <w:szCs w:val="24"/>
              </w:rPr>
              <w:t>Не устанавливается</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C10DD4" w:rsidRDefault="00A73BB7" w:rsidP="00A73BB7">
            <w:pPr>
              <w:pStyle w:val="112"/>
              <w:jc w:val="both"/>
              <w:rPr>
                <w:sz w:val="24"/>
              </w:rPr>
            </w:pPr>
            <w:r w:rsidRPr="00C10DD4">
              <w:rPr>
                <w:sz w:val="24"/>
              </w:rPr>
              <w:t>Зона водных объектов (В)</w:t>
            </w:r>
          </w:p>
        </w:tc>
        <w:tc>
          <w:tcPr>
            <w:tcW w:w="11907" w:type="dxa"/>
            <w:gridSpan w:val="3"/>
          </w:tcPr>
          <w:p w:rsidR="00A73BB7" w:rsidRPr="00C10DD4" w:rsidRDefault="00A73BB7" w:rsidP="00562B58">
            <w:pPr>
              <w:pStyle w:val="112"/>
              <w:jc w:val="center"/>
              <w:rPr>
                <w:sz w:val="24"/>
              </w:rPr>
            </w:pPr>
            <w:r w:rsidRPr="00C10DD4">
              <w:rPr>
                <w:sz w:val="24"/>
              </w:rPr>
              <w:t>Не устанавливается</w:t>
            </w:r>
          </w:p>
        </w:tc>
      </w:tr>
      <w:tr w:rsidR="00A73BB7" w:rsidRPr="001045A2" w:rsidTr="00E5657C">
        <w:tc>
          <w:tcPr>
            <w:tcW w:w="567" w:type="dxa"/>
            <w:shd w:val="clear" w:color="auto" w:fill="auto"/>
          </w:tcPr>
          <w:p w:rsidR="00A73BB7" w:rsidRPr="001045A2" w:rsidRDefault="00A73BB7" w:rsidP="00A73BB7">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73BB7" w:rsidRPr="00C10DD4" w:rsidRDefault="00A73BB7" w:rsidP="00A73BB7">
            <w:pPr>
              <w:pStyle w:val="112"/>
              <w:jc w:val="both"/>
              <w:rPr>
                <w:sz w:val="24"/>
              </w:rPr>
            </w:pPr>
            <w:r w:rsidRPr="00C10DD4">
              <w:rPr>
                <w:sz w:val="24"/>
              </w:rPr>
              <w:t>Зоны особо охраняемых территорий</w:t>
            </w:r>
          </w:p>
        </w:tc>
      </w:tr>
      <w:tr w:rsidR="00A73BB7" w:rsidRPr="001045A2" w:rsidTr="00562B58">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FF4587" w:rsidRDefault="00A73BB7" w:rsidP="00A73BB7">
            <w:pPr>
              <w:pStyle w:val="112"/>
              <w:jc w:val="both"/>
              <w:rPr>
                <w:sz w:val="24"/>
              </w:rPr>
            </w:pPr>
            <w:r w:rsidRPr="00FF4587">
              <w:rPr>
                <w:sz w:val="24"/>
              </w:rPr>
              <w:t>Зона историко-культурной деятельности (ИК)</w:t>
            </w:r>
          </w:p>
        </w:tc>
        <w:tc>
          <w:tcPr>
            <w:tcW w:w="4111" w:type="dxa"/>
          </w:tcPr>
          <w:p w:rsidR="00A73BB7" w:rsidRPr="00C10DD4" w:rsidRDefault="00A73BB7" w:rsidP="00A73BB7">
            <w:pPr>
              <w:pStyle w:val="afffb"/>
            </w:pPr>
            <w:r w:rsidRPr="00C10DD4">
              <w:t>Охрана природных территорий (9.1)</w:t>
            </w:r>
          </w:p>
        </w:tc>
        <w:tc>
          <w:tcPr>
            <w:tcW w:w="7796" w:type="dxa"/>
            <w:gridSpan w:val="2"/>
          </w:tcPr>
          <w:p w:rsidR="00A73BB7" w:rsidRPr="00BB386A" w:rsidRDefault="00A73BB7" w:rsidP="00A73BB7">
            <w:pPr>
              <w:pStyle w:val="afffb"/>
            </w:pPr>
            <w:r w:rsidRPr="00BB386A">
              <w:t>Не устанавливается</w:t>
            </w:r>
          </w:p>
        </w:tc>
      </w:tr>
      <w:tr w:rsidR="00A73BB7" w:rsidRPr="001045A2" w:rsidTr="00E5657C">
        <w:tc>
          <w:tcPr>
            <w:tcW w:w="567" w:type="dxa"/>
            <w:shd w:val="clear" w:color="auto" w:fill="auto"/>
          </w:tcPr>
          <w:p w:rsidR="00A73BB7" w:rsidRPr="001045A2" w:rsidRDefault="00A73BB7" w:rsidP="00A73BB7">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rsidR="00A73BB7" w:rsidRPr="00FF4587" w:rsidRDefault="00A73BB7" w:rsidP="00A73BB7">
            <w:pPr>
              <w:widowControl/>
              <w:autoSpaceDE/>
              <w:autoSpaceDN/>
              <w:adjustRightInd/>
              <w:rPr>
                <w:rFonts w:ascii="Times New Roman" w:hAnsi="Times New Roman" w:cs="Times New Roman"/>
                <w:sz w:val="24"/>
                <w:szCs w:val="24"/>
              </w:rPr>
            </w:pPr>
            <w:r w:rsidRPr="00FF4587">
              <w:rPr>
                <w:rFonts w:ascii="Times New Roman" w:hAnsi="Times New Roman" w:cs="Times New Roman"/>
                <w:sz w:val="24"/>
                <w:szCs w:val="24"/>
              </w:rPr>
              <w:t>Зоны специального назначения</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9B7741" w:rsidRDefault="00A73BB7" w:rsidP="009B7741">
            <w:pPr>
              <w:widowControl/>
              <w:autoSpaceDE/>
              <w:autoSpaceDN/>
              <w:adjustRightInd/>
              <w:rPr>
                <w:rFonts w:ascii="Times New Roman" w:hAnsi="Times New Roman" w:cs="Times New Roman"/>
                <w:sz w:val="24"/>
                <w:szCs w:val="24"/>
              </w:rPr>
            </w:pPr>
            <w:r w:rsidRPr="009B7741">
              <w:rPr>
                <w:rFonts w:ascii="Times New Roman" w:hAnsi="Times New Roman" w:cs="Times New Roman"/>
                <w:sz w:val="24"/>
                <w:szCs w:val="24"/>
              </w:rPr>
              <w:t>Зона ритуальной деятельности (</w:t>
            </w:r>
            <w:r w:rsidR="009B7741" w:rsidRPr="009B7741">
              <w:rPr>
                <w:rFonts w:ascii="Times New Roman" w:hAnsi="Times New Roman" w:cs="Times New Roman"/>
                <w:sz w:val="24"/>
                <w:szCs w:val="24"/>
              </w:rPr>
              <w:t>Сп1</w:t>
            </w:r>
            <w:r w:rsidRPr="009B7741">
              <w:rPr>
                <w:rFonts w:ascii="Times New Roman" w:hAnsi="Times New Roman" w:cs="Times New Roman"/>
                <w:sz w:val="24"/>
                <w:szCs w:val="24"/>
              </w:rPr>
              <w:t>)</w:t>
            </w:r>
          </w:p>
        </w:tc>
        <w:tc>
          <w:tcPr>
            <w:tcW w:w="4111" w:type="dxa"/>
          </w:tcPr>
          <w:p w:rsidR="00A73BB7" w:rsidRPr="009B7741" w:rsidRDefault="00A73BB7" w:rsidP="00A73BB7">
            <w:pPr>
              <w:pStyle w:val="112"/>
              <w:jc w:val="both"/>
              <w:rPr>
                <w:sz w:val="24"/>
              </w:rPr>
            </w:pPr>
            <w:r w:rsidRPr="009B7741">
              <w:rPr>
                <w:sz w:val="24"/>
              </w:rPr>
              <w:t>Ритуальная деятельность (12.1)</w:t>
            </w:r>
          </w:p>
        </w:tc>
        <w:tc>
          <w:tcPr>
            <w:tcW w:w="4253" w:type="dxa"/>
          </w:tcPr>
          <w:p w:rsidR="00A73BB7" w:rsidRPr="00BB386A" w:rsidRDefault="00A73BB7" w:rsidP="00A73BB7">
            <w:pPr>
              <w:pStyle w:val="112"/>
              <w:jc w:val="both"/>
              <w:rPr>
                <w:sz w:val="24"/>
              </w:rPr>
            </w:pPr>
            <w:r w:rsidRPr="00D15953">
              <w:rPr>
                <w:sz w:val="24"/>
              </w:rPr>
              <w:t>Автомобильный транспорт (7.2)</w:t>
            </w:r>
          </w:p>
        </w:tc>
        <w:tc>
          <w:tcPr>
            <w:tcW w:w="3543" w:type="dxa"/>
          </w:tcPr>
          <w:p w:rsidR="00A73BB7" w:rsidRPr="00BB386A" w:rsidRDefault="00A73BB7" w:rsidP="00A73BB7">
            <w:pPr>
              <w:pStyle w:val="112"/>
              <w:jc w:val="both"/>
              <w:rPr>
                <w:sz w:val="24"/>
              </w:rPr>
            </w:pPr>
            <w:r w:rsidRPr="00BB386A">
              <w:rPr>
                <w:sz w:val="24"/>
              </w:rPr>
              <w:t>Коммунальное обслуживание (3.1)</w:t>
            </w:r>
          </w:p>
          <w:p w:rsidR="00A73BB7" w:rsidRPr="00BB386A" w:rsidRDefault="00A73BB7" w:rsidP="00A73BB7">
            <w:pPr>
              <w:pStyle w:val="112"/>
              <w:jc w:val="both"/>
              <w:rPr>
                <w:sz w:val="24"/>
              </w:rPr>
            </w:pPr>
            <w:r w:rsidRPr="00BB386A">
              <w:rPr>
                <w:sz w:val="24"/>
              </w:rPr>
              <w:t>Бытовое обслуживание (3.3)</w:t>
            </w:r>
          </w:p>
          <w:p w:rsidR="00A73BB7" w:rsidRDefault="00A73BB7" w:rsidP="00A73BB7">
            <w:pPr>
              <w:pStyle w:val="112"/>
              <w:jc w:val="both"/>
              <w:rPr>
                <w:sz w:val="24"/>
              </w:rPr>
            </w:pPr>
            <w:r w:rsidRPr="00BB386A">
              <w:rPr>
                <w:sz w:val="24"/>
              </w:rPr>
              <w:t>Религиозное использование (3.7)</w:t>
            </w:r>
          </w:p>
          <w:p w:rsidR="00A73BB7" w:rsidRPr="00BB386A" w:rsidRDefault="00A73BB7" w:rsidP="00A73BB7">
            <w:pPr>
              <w:pStyle w:val="112"/>
              <w:jc w:val="both"/>
              <w:rPr>
                <w:sz w:val="24"/>
              </w:rPr>
            </w:pPr>
            <w:r>
              <w:rPr>
                <w:sz w:val="24"/>
              </w:rPr>
              <w:t xml:space="preserve">Обслуживание автотранспорта </w:t>
            </w:r>
            <w:r w:rsidRPr="00BB386A">
              <w:rPr>
                <w:sz w:val="24"/>
              </w:rPr>
              <w:t>(4.9)</w:t>
            </w:r>
          </w:p>
          <w:p w:rsidR="00A73BB7" w:rsidRPr="00BB386A" w:rsidRDefault="00A73BB7" w:rsidP="00A73BB7">
            <w:pPr>
              <w:pStyle w:val="112"/>
              <w:jc w:val="both"/>
              <w:rPr>
                <w:sz w:val="24"/>
              </w:rPr>
            </w:pPr>
            <w:r w:rsidRPr="00BB386A">
              <w:rPr>
                <w:sz w:val="24"/>
              </w:rPr>
              <w:t>Связь (6.8)</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D15B2F" w:rsidRDefault="003E64BA" w:rsidP="00A73BB7">
            <w:pPr>
              <w:widowControl/>
              <w:autoSpaceDE/>
              <w:autoSpaceDN/>
              <w:adjustRightInd/>
              <w:rPr>
                <w:rFonts w:ascii="Times New Roman" w:hAnsi="Times New Roman" w:cs="Times New Roman"/>
                <w:sz w:val="24"/>
                <w:szCs w:val="24"/>
                <w:highlight w:val="yellow"/>
              </w:rPr>
            </w:pPr>
            <w:r w:rsidRPr="003E64BA">
              <w:rPr>
                <w:rFonts w:ascii="Times New Roman" w:hAnsi="Times New Roman" w:cs="Times New Roman"/>
                <w:sz w:val="24"/>
                <w:szCs w:val="24"/>
              </w:rPr>
              <w:t>Зона складирования и захоронения отходов</w:t>
            </w:r>
            <w:r>
              <w:rPr>
                <w:rFonts w:ascii="Times New Roman" w:hAnsi="Times New Roman" w:cs="Times New Roman"/>
                <w:sz w:val="24"/>
                <w:szCs w:val="24"/>
              </w:rPr>
              <w:t xml:space="preserve"> (Сп2)</w:t>
            </w:r>
          </w:p>
        </w:tc>
        <w:tc>
          <w:tcPr>
            <w:tcW w:w="4111" w:type="dxa"/>
          </w:tcPr>
          <w:p w:rsidR="00A73BB7" w:rsidRPr="00BB386A" w:rsidRDefault="00A73BB7" w:rsidP="00A73BB7">
            <w:pPr>
              <w:pStyle w:val="112"/>
              <w:jc w:val="both"/>
              <w:rPr>
                <w:sz w:val="24"/>
              </w:rPr>
            </w:pPr>
            <w:r w:rsidRPr="00BB386A">
              <w:rPr>
                <w:sz w:val="24"/>
              </w:rPr>
              <w:t>Специальная деятельность (12.2)</w:t>
            </w:r>
          </w:p>
        </w:tc>
        <w:tc>
          <w:tcPr>
            <w:tcW w:w="4253" w:type="dxa"/>
          </w:tcPr>
          <w:p w:rsidR="00A73BB7" w:rsidRPr="00BB386A" w:rsidRDefault="00A73BB7" w:rsidP="00A73BB7">
            <w:pPr>
              <w:pStyle w:val="112"/>
              <w:jc w:val="both"/>
              <w:rPr>
                <w:sz w:val="24"/>
              </w:rPr>
            </w:pPr>
            <w:r w:rsidRPr="000F7704">
              <w:rPr>
                <w:sz w:val="24"/>
              </w:rPr>
              <w:t>Автомобильный транспо</w:t>
            </w:r>
            <w:r>
              <w:rPr>
                <w:sz w:val="24"/>
              </w:rPr>
              <w:t>рт (7.2)</w:t>
            </w:r>
          </w:p>
        </w:tc>
        <w:tc>
          <w:tcPr>
            <w:tcW w:w="3543" w:type="dxa"/>
          </w:tcPr>
          <w:p w:rsidR="00A73BB7" w:rsidRPr="00BB386A" w:rsidRDefault="00A73BB7" w:rsidP="00A73BB7">
            <w:pPr>
              <w:pStyle w:val="112"/>
              <w:jc w:val="both"/>
              <w:rPr>
                <w:sz w:val="24"/>
              </w:rPr>
            </w:pPr>
            <w:r w:rsidRPr="00BB386A">
              <w:rPr>
                <w:sz w:val="24"/>
              </w:rPr>
              <w:t>Коммунальное обслуживание (3.1)</w:t>
            </w:r>
          </w:p>
          <w:p w:rsidR="00A73BB7" w:rsidRPr="00BB386A" w:rsidRDefault="00A73BB7" w:rsidP="00A73BB7">
            <w:pPr>
              <w:pStyle w:val="112"/>
              <w:jc w:val="both"/>
              <w:rPr>
                <w:sz w:val="24"/>
              </w:rPr>
            </w:pPr>
            <w:r>
              <w:rPr>
                <w:sz w:val="24"/>
              </w:rPr>
              <w:t xml:space="preserve">Обслуживание автотранспорта </w:t>
            </w:r>
            <w:r w:rsidRPr="00BB386A">
              <w:rPr>
                <w:sz w:val="24"/>
              </w:rPr>
              <w:t>(4.9)</w:t>
            </w:r>
          </w:p>
          <w:p w:rsidR="00A73BB7" w:rsidRPr="00BB386A" w:rsidRDefault="00A73BB7" w:rsidP="00A73BB7">
            <w:pPr>
              <w:pStyle w:val="112"/>
              <w:jc w:val="both"/>
              <w:rPr>
                <w:sz w:val="24"/>
              </w:rPr>
            </w:pPr>
            <w:r w:rsidRPr="00BB386A">
              <w:rPr>
                <w:sz w:val="24"/>
              </w:rPr>
              <w:t>Связь (6.8)</w:t>
            </w:r>
          </w:p>
        </w:tc>
      </w:tr>
      <w:tr w:rsidR="00A73BB7" w:rsidRPr="001045A2" w:rsidTr="00E5657C">
        <w:tc>
          <w:tcPr>
            <w:tcW w:w="567" w:type="dxa"/>
            <w:shd w:val="clear" w:color="auto" w:fill="auto"/>
          </w:tcPr>
          <w:p w:rsidR="00A73BB7" w:rsidRPr="001045A2"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rsidR="00A73BB7" w:rsidRPr="00D15B2F" w:rsidRDefault="003E64BA" w:rsidP="00A73BB7">
            <w:pPr>
              <w:widowControl/>
              <w:autoSpaceDE/>
              <w:autoSpaceDN/>
              <w:adjustRightInd/>
              <w:rPr>
                <w:rFonts w:ascii="Times New Roman" w:hAnsi="Times New Roman" w:cs="Times New Roman"/>
                <w:sz w:val="24"/>
                <w:szCs w:val="24"/>
                <w:highlight w:val="yellow"/>
              </w:rPr>
            </w:pPr>
            <w:r w:rsidRPr="003E64BA">
              <w:rPr>
                <w:rFonts w:ascii="Times New Roman" w:hAnsi="Times New Roman" w:cs="Times New Roman"/>
                <w:sz w:val="24"/>
                <w:szCs w:val="24"/>
              </w:rPr>
              <w:t>Зона озелененных территорий специального назначения</w:t>
            </w:r>
            <w:r>
              <w:rPr>
                <w:rFonts w:ascii="Times New Roman" w:hAnsi="Times New Roman" w:cs="Times New Roman"/>
                <w:sz w:val="24"/>
                <w:szCs w:val="24"/>
              </w:rPr>
              <w:t xml:space="preserve"> (Сп3)</w:t>
            </w:r>
          </w:p>
        </w:tc>
        <w:tc>
          <w:tcPr>
            <w:tcW w:w="4111" w:type="dxa"/>
          </w:tcPr>
          <w:p w:rsidR="00273F30" w:rsidRDefault="00273F30" w:rsidP="00A73BB7">
            <w:pPr>
              <w:pStyle w:val="112"/>
              <w:jc w:val="both"/>
              <w:rPr>
                <w:sz w:val="24"/>
              </w:rPr>
            </w:pPr>
            <w:r w:rsidRPr="00273F30">
              <w:rPr>
                <w:sz w:val="24"/>
              </w:rPr>
              <w:t>Охрана природных территорий (9.1)</w:t>
            </w:r>
          </w:p>
          <w:p w:rsidR="00273F30" w:rsidRDefault="00273F30" w:rsidP="00A73BB7">
            <w:pPr>
              <w:pStyle w:val="112"/>
              <w:jc w:val="both"/>
              <w:rPr>
                <w:sz w:val="24"/>
              </w:rPr>
            </w:pPr>
            <w:r>
              <w:rPr>
                <w:sz w:val="24"/>
              </w:rPr>
              <w:t>Использование лесов (10.0)</w:t>
            </w:r>
          </w:p>
          <w:p w:rsidR="00273F30" w:rsidRDefault="00273F30" w:rsidP="00A73BB7">
            <w:pPr>
              <w:pStyle w:val="112"/>
              <w:jc w:val="both"/>
              <w:rPr>
                <w:sz w:val="24"/>
              </w:rPr>
            </w:pPr>
            <w:r>
              <w:rPr>
                <w:sz w:val="24"/>
              </w:rPr>
              <w:t>Резервные леса (10.4)</w:t>
            </w:r>
          </w:p>
          <w:p w:rsidR="00A73BB7" w:rsidRPr="00BB386A" w:rsidRDefault="00273F30" w:rsidP="00A73BB7">
            <w:pPr>
              <w:pStyle w:val="112"/>
              <w:jc w:val="both"/>
              <w:rPr>
                <w:sz w:val="24"/>
              </w:rPr>
            </w:pPr>
            <w:r w:rsidRPr="00273F30">
              <w:rPr>
                <w:sz w:val="24"/>
              </w:rPr>
              <w:t>Земельные участки (территории) общего пользования (12.0)</w:t>
            </w:r>
          </w:p>
        </w:tc>
        <w:tc>
          <w:tcPr>
            <w:tcW w:w="4253" w:type="dxa"/>
          </w:tcPr>
          <w:p w:rsidR="00A73BB7" w:rsidRPr="00BB386A" w:rsidRDefault="00A73BB7" w:rsidP="00A73BB7">
            <w:pPr>
              <w:pStyle w:val="112"/>
              <w:jc w:val="both"/>
              <w:rPr>
                <w:sz w:val="24"/>
              </w:rPr>
            </w:pPr>
            <w:r w:rsidRPr="000F7704">
              <w:rPr>
                <w:sz w:val="24"/>
              </w:rPr>
              <w:t>Автомобильный транспо</w:t>
            </w:r>
            <w:r>
              <w:rPr>
                <w:sz w:val="24"/>
              </w:rPr>
              <w:t>рт (7.2)</w:t>
            </w:r>
          </w:p>
        </w:tc>
        <w:tc>
          <w:tcPr>
            <w:tcW w:w="3543" w:type="dxa"/>
          </w:tcPr>
          <w:p w:rsidR="00A73BB7" w:rsidRPr="00BB386A" w:rsidRDefault="00A73BB7" w:rsidP="00A73BB7">
            <w:pPr>
              <w:pStyle w:val="112"/>
              <w:jc w:val="both"/>
              <w:rPr>
                <w:sz w:val="24"/>
              </w:rPr>
            </w:pPr>
            <w:r w:rsidRPr="00BB386A">
              <w:rPr>
                <w:sz w:val="24"/>
              </w:rPr>
              <w:t>Коммунальное обслуживание (3.1)</w:t>
            </w:r>
          </w:p>
          <w:p w:rsidR="00A73BB7" w:rsidRPr="00BB386A" w:rsidRDefault="00A73BB7" w:rsidP="00A73BB7">
            <w:pPr>
              <w:pStyle w:val="112"/>
              <w:jc w:val="both"/>
              <w:rPr>
                <w:sz w:val="24"/>
              </w:rPr>
            </w:pPr>
            <w:r>
              <w:rPr>
                <w:sz w:val="24"/>
              </w:rPr>
              <w:t xml:space="preserve">Обслуживание автотранспорта </w:t>
            </w:r>
            <w:r w:rsidRPr="00BB386A">
              <w:rPr>
                <w:sz w:val="24"/>
              </w:rPr>
              <w:t>(4.9)</w:t>
            </w:r>
          </w:p>
          <w:p w:rsidR="00A73BB7" w:rsidRPr="00BB386A" w:rsidRDefault="00A73BB7" w:rsidP="00A73BB7">
            <w:pPr>
              <w:pStyle w:val="112"/>
              <w:jc w:val="both"/>
              <w:rPr>
                <w:sz w:val="24"/>
              </w:rPr>
            </w:pPr>
            <w:r w:rsidRPr="00BB386A">
              <w:rPr>
                <w:sz w:val="24"/>
              </w:rPr>
              <w:t>Связь (6.8)</w:t>
            </w:r>
          </w:p>
        </w:tc>
      </w:tr>
    </w:tbl>
    <w:p w:rsidR="00F34554" w:rsidRDefault="00F34554" w:rsidP="00F34554">
      <w:pPr>
        <w:pStyle w:val="S"/>
        <w:ind w:firstLine="0"/>
      </w:pPr>
    </w:p>
    <w:p w:rsidR="002D26F9" w:rsidRDefault="002D26F9" w:rsidP="00F3421E">
      <w:pPr>
        <w:pStyle w:val="S"/>
        <w:jc w:val="right"/>
      </w:pPr>
    </w:p>
    <w:p w:rsidR="002D26F9" w:rsidRDefault="002D26F9" w:rsidP="00F3421E">
      <w:pPr>
        <w:pStyle w:val="S"/>
        <w:jc w:val="right"/>
      </w:pPr>
    </w:p>
    <w:p w:rsidR="002D26F9" w:rsidRDefault="002D26F9" w:rsidP="004939B5">
      <w:pPr>
        <w:pStyle w:val="S"/>
        <w:ind w:firstLine="0"/>
      </w:pPr>
    </w:p>
    <w:p w:rsidR="00A149D0" w:rsidRDefault="00A149D0" w:rsidP="00F3421E">
      <w:pPr>
        <w:pStyle w:val="S"/>
        <w:jc w:val="right"/>
      </w:pPr>
    </w:p>
    <w:p w:rsidR="00F3421E" w:rsidRPr="00664A99" w:rsidRDefault="00F3421E" w:rsidP="00F3421E">
      <w:pPr>
        <w:pStyle w:val="S"/>
        <w:jc w:val="right"/>
      </w:pPr>
      <w:r w:rsidRPr="00664A99">
        <w:t xml:space="preserve">Таблица </w:t>
      </w:r>
      <w:r w:rsidR="00A95678">
        <w:t>3</w:t>
      </w:r>
    </w:p>
    <w:p w:rsidR="00F3421E" w:rsidRPr="00802DAB" w:rsidRDefault="00F3421E" w:rsidP="00F3421E">
      <w:pPr>
        <w:pStyle w:val="S"/>
        <w:ind w:firstLine="0"/>
        <w:jc w:val="center"/>
        <w:rPr>
          <w:b/>
        </w:rPr>
      </w:pPr>
      <w:r w:rsidRPr="00802DAB">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3421E" w:rsidRPr="00664A99" w:rsidRDefault="00F3421E" w:rsidP="00F3421E">
      <w:pPr>
        <w:pStyle w:val="S"/>
        <w:jc w:val="right"/>
      </w:pPr>
    </w:p>
    <w:tbl>
      <w:tblPr>
        <w:tblW w:w="1573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51"/>
        <w:gridCol w:w="6946"/>
        <w:gridCol w:w="1134"/>
        <w:gridCol w:w="1134"/>
        <w:gridCol w:w="1134"/>
        <w:gridCol w:w="1134"/>
        <w:gridCol w:w="1134"/>
        <w:gridCol w:w="1134"/>
        <w:gridCol w:w="1134"/>
      </w:tblGrid>
      <w:tr w:rsidR="00F3421E" w:rsidRPr="001045A2" w:rsidTr="00E511F1">
        <w:trPr>
          <w:tblHeader/>
        </w:trPr>
        <w:tc>
          <w:tcPr>
            <w:tcW w:w="851" w:type="dxa"/>
            <w:vMerge w:val="restart"/>
            <w:tcMar>
              <w:top w:w="0" w:type="dxa"/>
              <w:bottom w:w="0" w:type="dxa"/>
            </w:tcMar>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w:t>
            </w:r>
          </w:p>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п.</w:t>
            </w:r>
          </w:p>
        </w:tc>
        <w:tc>
          <w:tcPr>
            <w:tcW w:w="6946" w:type="dxa"/>
            <w:vMerge w:val="restart"/>
          </w:tcPr>
          <w:p w:rsidR="00F3421E" w:rsidRPr="001045A2" w:rsidRDefault="00F3421E" w:rsidP="00E511F1">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Кодовое обозначение территориальных зон (наименование муниципального образования)</w:t>
            </w:r>
          </w:p>
        </w:tc>
        <w:tc>
          <w:tcPr>
            <w:tcW w:w="7938" w:type="dxa"/>
            <w:gridSpan w:val="7"/>
            <w:shd w:val="clear" w:color="auto" w:fill="FFFFFF"/>
          </w:tcPr>
          <w:p w:rsidR="00F3421E" w:rsidRPr="001045A2" w:rsidRDefault="00F3421E" w:rsidP="00E511F1">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Градостроительные регламенты территориальных зон (наименование муниципального образования)</w:t>
            </w:r>
          </w:p>
        </w:tc>
      </w:tr>
      <w:tr w:rsidR="00F3421E" w:rsidRPr="001045A2" w:rsidTr="009541E4">
        <w:trPr>
          <w:tblHeader/>
        </w:trPr>
        <w:tc>
          <w:tcPr>
            <w:tcW w:w="851" w:type="dxa"/>
            <w:vMerge/>
            <w:tcMar>
              <w:top w:w="0" w:type="dxa"/>
              <w:bottom w:w="0" w:type="dxa"/>
            </w:tcMar>
          </w:tcPr>
          <w:p w:rsidR="00F3421E" w:rsidRPr="001045A2" w:rsidRDefault="00F3421E" w:rsidP="00E511F1">
            <w:pPr>
              <w:widowControl/>
              <w:autoSpaceDE/>
              <w:autoSpaceDN/>
              <w:adjustRightInd/>
              <w:rPr>
                <w:rFonts w:ascii="Times New Roman" w:hAnsi="Times New Roman" w:cs="Times New Roman"/>
                <w:sz w:val="24"/>
                <w:szCs w:val="24"/>
              </w:rPr>
            </w:pPr>
          </w:p>
        </w:tc>
        <w:tc>
          <w:tcPr>
            <w:tcW w:w="6946" w:type="dxa"/>
            <w:vMerge/>
          </w:tcPr>
          <w:p w:rsidR="00F3421E" w:rsidRPr="001045A2" w:rsidRDefault="00F3421E" w:rsidP="00E511F1">
            <w:pPr>
              <w:widowControl/>
              <w:autoSpaceDE/>
              <w:autoSpaceDN/>
              <w:adjustRightInd/>
              <w:rPr>
                <w:rFonts w:ascii="Times New Roman" w:hAnsi="Times New Roman" w:cs="Times New Roman"/>
                <w:sz w:val="24"/>
                <w:szCs w:val="24"/>
              </w:rPr>
            </w:pP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S min, (га)</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S max, (га)</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Отступ  min, (м)</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Этаж min, (ед.)</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Этаж max, (ед.)</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Процент застройки min, (процент)</w:t>
            </w:r>
          </w:p>
        </w:tc>
        <w:tc>
          <w:tcPr>
            <w:tcW w:w="1134" w:type="dxa"/>
            <w:shd w:val="clear" w:color="auto" w:fill="FFFFFF"/>
          </w:tcPr>
          <w:p w:rsidR="00F3421E" w:rsidRPr="001045A2" w:rsidRDefault="00F3421E" w:rsidP="00E511F1">
            <w:pPr>
              <w:widowControl/>
              <w:autoSpaceDE/>
              <w:autoSpaceDN/>
              <w:adjustRightInd/>
              <w:jc w:val="center"/>
              <w:rPr>
                <w:rFonts w:ascii="Times New Roman" w:hAnsi="Times New Roman" w:cs="Times New Roman"/>
                <w:sz w:val="24"/>
                <w:szCs w:val="24"/>
              </w:rPr>
            </w:pPr>
            <w:r w:rsidRPr="001045A2">
              <w:rPr>
                <w:rFonts w:ascii="Times New Roman" w:hAnsi="Times New Roman" w:cs="Times New Roman"/>
                <w:sz w:val="24"/>
                <w:szCs w:val="24"/>
              </w:rPr>
              <w:t>Процент застройки max, (процент)</w:t>
            </w:r>
          </w:p>
        </w:tc>
      </w:tr>
      <w:tr w:rsidR="00F3421E"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1045A2" w:rsidRDefault="00F3421E"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F3421E" w:rsidRPr="001045A2" w:rsidRDefault="00F3421E" w:rsidP="00E511F1">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Жилые зоны</w:t>
            </w:r>
          </w:p>
        </w:tc>
      </w:tr>
      <w:tr w:rsidR="00F3421E"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1045A2"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F3421E" w:rsidRPr="0064056A" w:rsidRDefault="00F3421E" w:rsidP="0064056A">
            <w:pPr>
              <w:widowControl/>
              <w:autoSpaceDE/>
              <w:autoSpaceDN/>
              <w:adjustRightInd/>
              <w:rPr>
                <w:rFonts w:ascii="Times New Roman" w:hAnsi="Times New Roman" w:cs="Times New Roman"/>
                <w:sz w:val="24"/>
                <w:szCs w:val="24"/>
              </w:rPr>
            </w:pPr>
            <w:r w:rsidRPr="0064056A">
              <w:rPr>
                <w:rFonts w:ascii="Times New Roman" w:hAnsi="Times New Roman" w:cs="Times New Roman"/>
                <w:sz w:val="24"/>
                <w:szCs w:val="24"/>
              </w:rPr>
              <w:t>Зона застройки индивидуальными жилыми домами и ведения личного подсобного хозяйства (Ж</w:t>
            </w:r>
            <w:r w:rsidR="0064056A" w:rsidRPr="0064056A">
              <w:rPr>
                <w:rFonts w:ascii="Times New Roman" w:hAnsi="Times New Roman" w:cs="Times New Roman"/>
                <w:sz w:val="24"/>
                <w:szCs w:val="24"/>
              </w:rPr>
              <w:t>1</w:t>
            </w:r>
            <w:r w:rsidRPr="0064056A">
              <w:rPr>
                <w:rFonts w:ascii="Times New Roman" w:hAnsi="Times New Roman" w:cs="Times New Roman"/>
                <w:sz w:val="24"/>
                <w:szCs w:val="24"/>
              </w:rPr>
              <w:t>)</w:t>
            </w:r>
          </w:p>
        </w:tc>
        <w:tc>
          <w:tcPr>
            <w:tcW w:w="1134" w:type="dxa"/>
            <w:tcBorders>
              <w:top w:val="single" w:sz="4" w:space="0" w:color="auto"/>
            </w:tcBorders>
            <w:shd w:val="clear" w:color="auto" w:fill="auto"/>
          </w:tcPr>
          <w:p w:rsidR="00F3421E" w:rsidRPr="00D05933" w:rsidRDefault="00F3421E" w:rsidP="00E511F1">
            <w:pPr>
              <w:pStyle w:val="S"/>
              <w:ind w:firstLine="0"/>
              <w:jc w:val="center"/>
              <w:rPr>
                <w:sz w:val="24"/>
              </w:rPr>
            </w:pPr>
            <w:r w:rsidRPr="00D05933">
              <w:rPr>
                <w:sz w:val="24"/>
              </w:rPr>
              <w:t>0,04</w:t>
            </w:r>
          </w:p>
        </w:tc>
        <w:tc>
          <w:tcPr>
            <w:tcW w:w="1134" w:type="dxa"/>
            <w:tcBorders>
              <w:top w:val="single" w:sz="4" w:space="0" w:color="auto"/>
            </w:tcBorders>
            <w:shd w:val="clear" w:color="auto" w:fill="auto"/>
          </w:tcPr>
          <w:p w:rsidR="00F3421E" w:rsidRPr="00A851FD" w:rsidRDefault="00F3421E" w:rsidP="00E511F1">
            <w:pPr>
              <w:pStyle w:val="112"/>
              <w:jc w:val="center"/>
              <w:rPr>
                <w:sz w:val="24"/>
                <w:szCs w:val="28"/>
              </w:rPr>
            </w:pPr>
            <w:r w:rsidRPr="00A851FD">
              <w:rPr>
                <w:sz w:val="24"/>
                <w:szCs w:val="28"/>
              </w:rPr>
              <w:t>0,15</w:t>
            </w:r>
          </w:p>
        </w:tc>
        <w:tc>
          <w:tcPr>
            <w:tcW w:w="1134" w:type="dxa"/>
            <w:tcBorders>
              <w:top w:val="single" w:sz="4" w:space="0" w:color="auto"/>
            </w:tcBorders>
            <w:shd w:val="clear" w:color="auto" w:fill="auto"/>
          </w:tcPr>
          <w:p w:rsidR="00F3421E" w:rsidRPr="00A851FD" w:rsidRDefault="00F3421E" w:rsidP="00E511F1">
            <w:pPr>
              <w:pStyle w:val="112"/>
              <w:jc w:val="center"/>
              <w:rPr>
                <w:sz w:val="24"/>
                <w:szCs w:val="28"/>
              </w:rPr>
            </w:pPr>
            <w:r w:rsidRPr="00A851FD">
              <w:rPr>
                <w:sz w:val="24"/>
                <w:szCs w:val="28"/>
              </w:rPr>
              <w:t>3</w:t>
            </w:r>
          </w:p>
        </w:tc>
        <w:tc>
          <w:tcPr>
            <w:tcW w:w="1134" w:type="dxa"/>
            <w:tcBorders>
              <w:top w:val="single" w:sz="4" w:space="0" w:color="auto"/>
            </w:tcBorders>
            <w:shd w:val="clear" w:color="auto" w:fill="auto"/>
          </w:tcPr>
          <w:p w:rsidR="00F3421E" w:rsidRPr="00A851FD" w:rsidRDefault="00F3421E" w:rsidP="00E511F1">
            <w:pPr>
              <w:pStyle w:val="112"/>
              <w:jc w:val="center"/>
              <w:rPr>
                <w:sz w:val="24"/>
                <w:szCs w:val="28"/>
              </w:rPr>
            </w:pPr>
            <w:r w:rsidRPr="00A851FD">
              <w:rPr>
                <w:sz w:val="24"/>
                <w:szCs w:val="28"/>
              </w:rPr>
              <w:t>1</w:t>
            </w:r>
          </w:p>
        </w:tc>
        <w:tc>
          <w:tcPr>
            <w:tcW w:w="1134" w:type="dxa"/>
            <w:tcBorders>
              <w:top w:val="single" w:sz="4" w:space="0" w:color="auto"/>
            </w:tcBorders>
            <w:shd w:val="clear" w:color="auto" w:fill="auto"/>
          </w:tcPr>
          <w:p w:rsidR="00F3421E" w:rsidRPr="00A851FD" w:rsidRDefault="00F3421E" w:rsidP="00E511F1">
            <w:pPr>
              <w:pStyle w:val="112"/>
              <w:jc w:val="center"/>
              <w:rPr>
                <w:sz w:val="24"/>
                <w:szCs w:val="28"/>
              </w:rPr>
            </w:pPr>
            <w:r w:rsidRPr="00A851FD">
              <w:rPr>
                <w:sz w:val="24"/>
                <w:szCs w:val="28"/>
              </w:rPr>
              <w:t>3</w:t>
            </w:r>
          </w:p>
        </w:tc>
        <w:tc>
          <w:tcPr>
            <w:tcW w:w="1134" w:type="dxa"/>
            <w:tcBorders>
              <w:top w:val="single" w:sz="4" w:space="0" w:color="auto"/>
            </w:tcBorders>
          </w:tcPr>
          <w:p w:rsidR="00F3421E" w:rsidRPr="00A851FD" w:rsidRDefault="00F3421E" w:rsidP="00E511F1">
            <w:pPr>
              <w:pStyle w:val="112"/>
              <w:jc w:val="center"/>
              <w:rPr>
                <w:sz w:val="24"/>
                <w:szCs w:val="28"/>
              </w:rPr>
            </w:pPr>
            <w:r w:rsidRPr="00A851FD">
              <w:rPr>
                <w:sz w:val="24"/>
                <w:szCs w:val="28"/>
              </w:rPr>
              <w:t>10</w:t>
            </w:r>
          </w:p>
        </w:tc>
        <w:tc>
          <w:tcPr>
            <w:tcW w:w="1134" w:type="dxa"/>
            <w:tcBorders>
              <w:top w:val="single" w:sz="4" w:space="0" w:color="auto"/>
            </w:tcBorders>
            <w:shd w:val="clear" w:color="auto" w:fill="auto"/>
          </w:tcPr>
          <w:p w:rsidR="00F3421E" w:rsidRPr="00A851FD" w:rsidRDefault="00F3421E" w:rsidP="00E511F1">
            <w:pPr>
              <w:pStyle w:val="112"/>
              <w:jc w:val="center"/>
              <w:rPr>
                <w:sz w:val="24"/>
                <w:szCs w:val="28"/>
              </w:rPr>
            </w:pPr>
            <w:r w:rsidRPr="00A851FD">
              <w:rPr>
                <w:sz w:val="24"/>
                <w:szCs w:val="28"/>
              </w:rPr>
              <w:t>60</w:t>
            </w:r>
          </w:p>
        </w:tc>
      </w:tr>
      <w:tr w:rsidR="00F3421E"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F3421E" w:rsidRPr="001045A2"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F3421E" w:rsidRPr="0064056A" w:rsidRDefault="00F3421E" w:rsidP="0064056A">
            <w:pPr>
              <w:widowControl/>
              <w:autoSpaceDE/>
              <w:autoSpaceDN/>
              <w:adjustRightInd/>
              <w:rPr>
                <w:rFonts w:ascii="Times New Roman" w:hAnsi="Times New Roman" w:cs="Times New Roman"/>
                <w:sz w:val="24"/>
                <w:szCs w:val="24"/>
              </w:rPr>
            </w:pPr>
            <w:r w:rsidRPr="0064056A">
              <w:rPr>
                <w:rFonts w:ascii="Times New Roman" w:hAnsi="Times New Roman" w:cs="Times New Roman"/>
                <w:sz w:val="24"/>
                <w:szCs w:val="24"/>
              </w:rPr>
              <w:t>Зона застройки малоэтажными жилыми домами (Ж</w:t>
            </w:r>
            <w:r w:rsidR="0064056A" w:rsidRPr="0064056A">
              <w:rPr>
                <w:rFonts w:ascii="Times New Roman" w:hAnsi="Times New Roman" w:cs="Times New Roman"/>
                <w:sz w:val="24"/>
                <w:szCs w:val="24"/>
              </w:rPr>
              <w:t>2</w:t>
            </w:r>
            <w:r w:rsidRPr="0064056A">
              <w:rPr>
                <w:rFonts w:ascii="Times New Roman" w:hAnsi="Times New Roman" w:cs="Times New Roman"/>
                <w:sz w:val="24"/>
                <w:szCs w:val="24"/>
              </w:rPr>
              <w:t>)</w:t>
            </w:r>
          </w:p>
        </w:tc>
        <w:tc>
          <w:tcPr>
            <w:tcW w:w="1134" w:type="dxa"/>
            <w:tcBorders>
              <w:top w:val="single" w:sz="4" w:space="0" w:color="auto"/>
            </w:tcBorders>
            <w:shd w:val="clear" w:color="auto" w:fill="auto"/>
          </w:tcPr>
          <w:p w:rsidR="00F3421E" w:rsidRPr="00D05933" w:rsidRDefault="00F3421E" w:rsidP="00C25614">
            <w:pPr>
              <w:pStyle w:val="S"/>
              <w:ind w:firstLine="0"/>
              <w:jc w:val="center"/>
              <w:rPr>
                <w:sz w:val="24"/>
              </w:rPr>
            </w:pPr>
            <w:r w:rsidRPr="00D05933">
              <w:rPr>
                <w:sz w:val="24"/>
              </w:rPr>
              <w:t>0,</w:t>
            </w:r>
            <w:r w:rsidR="00C25614">
              <w:rPr>
                <w:sz w:val="24"/>
              </w:rPr>
              <w:t>1</w:t>
            </w:r>
          </w:p>
        </w:tc>
        <w:tc>
          <w:tcPr>
            <w:tcW w:w="1134" w:type="dxa"/>
            <w:tcBorders>
              <w:top w:val="single" w:sz="4" w:space="0" w:color="auto"/>
            </w:tcBorders>
            <w:shd w:val="clear" w:color="auto" w:fill="auto"/>
          </w:tcPr>
          <w:p w:rsidR="00F3421E" w:rsidRPr="00D05933" w:rsidRDefault="00A64DC5" w:rsidP="00E511F1">
            <w:pPr>
              <w:pStyle w:val="S"/>
              <w:ind w:firstLine="0"/>
              <w:jc w:val="center"/>
              <w:rPr>
                <w:sz w:val="24"/>
              </w:rPr>
            </w:pPr>
            <w:r>
              <w:rPr>
                <w:sz w:val="24"/>
              </w:rPr>
              <w:t>2</w:t>
            </w:r>
            <w:r w:rsidR="00F3421E">
              <w:rPr>
                <w:sz w:val="24"/>
              </w:rPr>
              <w:t>0</w:t>
            </w:r>
            <w:r w:rsidR="00F3421E" w:rsidRPr="00D05933">
              <w:rPr>
                <w:sz w:val="24"/>
              </w:rPr>
              <w:t>,0</w:t>
            </w:r>
          </w:p>
        </w:tc>
        <w:tc>
          <w:tcPr>
            <w:tcW w:w="1134" w:type="dxa"/>
            <w:tcBorders>
              <w:top w:val="single" w:sz="4" w:space="0" w:color="auto"/>
            </w:tcBorders>
            <w:shd w:val="clear" w:color="auto" w:fill="auto"/>
          </w:tcPr>
          <w:p w:rsidR="00F3421E" w:rsidRPr="00D05933" w:rsidRDefault="00F3421E" w:rsidP="00E511F1">
            <w:pPr>
              <w:pStyle w:val="S"/>
              <w:ind w:firstLine="0"/>
              <w:jc w:val="center"/>
              <w:rPr>
                <w:sz w:val="24"/>
              </w:rPr>
            </w:pPr>
            <w:r w:rsidRPr="00D05933">
              <w:rPr>
                <w:sz w:val="24"/>
              </w:rPr>
              <w:t>3</w:t>
            </w:r>
          </w:p>
        </w:tc>
        <w:tc>
          <w:tcPr>
            <w:tcW w:w="1134" w:type="dxa"/>
            <w:tcBorders>
              <w:top w:val="single" w:sz="4" w:space="0" w:color="auto"/>
            </w:tcBorders>
            <w:shd w:val="clear" w:color="auto" w:fill="auto"/>
          </w:tcPr>
          <w:p w:rsidR="00F3421E" w:rsidRPr="00D05933" w:rsidRDefault="00F3421E" w:rsidP="00E511F1">
            <w:pPr>
              <w:pStyle w:val="S"/>
              <w:ind w:firstLine="0"/>
              <w:jc w:val="center"/>
              <w:rPr>
                <w:sz w:val="24"/>
              </w:rPr>
            </w:pPr>
            <w:r w:rsidRPr="00D05933">
              <w:rPr>
                <w:sz w:val="24"/>
              </w:rPr>
              <w:t>1</w:t>
            </w:r>
          </w:p>
        </w:tc>
        <w:tc>
          <w:tcPr>
            <w:tcW w:w="1134" w:type="dxa"/>
            <w:tcBorders>
              <w:top w:val="single" w:sz="4" w:space="0" w:color="auto"/>
            </w:tcBorders>
            <w:shd w:val="clear" w:color="auto" w:fill="auto"/>
          </w:tcPr>
          <w:p w:rsidR="00F3421E" w:rsidRPr="00D05933" w:rsidRDefault="00030726" w:rsidP="00E511F1">
            <w:pPr>
              <w:pStyle w:val="S"/>
              <w:ind w:firstLine="0"/>
              <w:jc w:val="center"/>
              <w:rPr>
                <w:sz w:val="24"/>
              </w:rPr>
            </w:pPr>
            <w:r>
              <w:rPr>
                <w:sz w:val="24"/>
              </w:rPr>
              <w:t>3</w:t>
            </w:r>
          </w:p>
        </w:tc>
        <w:tc>
          <w:tcPr>
            <w:tcW w:w="1134" w:type="dxa"/>
            <w:tcBorders>
              <w:top w:val="single" w:sz="4" w:space="0" w:color="auto"/>
            </w:tcBorders>
          </w:tcPr>
          <w:p w:rsidR="00F3421E" w:rsidRPr="00D05933" w:rsidRDefault="00F3421E" w:rsidP="00E511F1">
            <w:pPr>
              <w:pStyle w:val="S"/>
              <w:ind w:firstLine="0"/>
              <w:jc w:val="center"/>
              <w:rPr>
                <w:sz w:val="24"/>
              </w:rPr>
            </w:pPr>
            <w:r w:rsidRPr="00D05933">
              <w:rPr>
                <w:sz w:val="24"/>
              </w:rPr>
              <w:t>20</w:t>
            </w:r>
          </w:p>
        </w:tc>
        <w:tc>
          <w:tcPr>
            <w:tcW w:w="1134" w:type="dxa"/>
            <w:tcBorders>
              <w:top w:val="single" w:sz="4" w:space="0" w:color="auto"/>
            </w:tcBorders>
            <w:shd w:val="clear" w:color="auto" w:fill="auto"/>
          </w:tcPr>
          <w:p w:rsidR="00F3421E" w:rsidRPr="00D05933" w:rsidRDefault="00F3421E" w:rsidP="00E511F1">
            <w:pPr>
              <w:pStyle w:val="S"/>
              <w:ind w:firstLine="0"/>
              <w:jc w:val="center"/>
              <w:rPr>
                <w:sz w:val="24"/>
              </w:rPr>
            </w:pPr>
            <w:r w:rsidRPr="00D05933">
              <w:rPr>
                <w:sz w:val="24"/>
              </w:rPr>
              <w:t>50</w:t>
            </w:r>
          </w:p>
        </w:tc>
      </w:tr>
      <w:tr w:rsidR="00B858FF"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1045A2"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B858FF" w:rsidRPr="0064056A" w:rsidRDefault="00B858FF" w:rsidP="00B858FF">
            <w:pPr>
              <w:widowControl/>
              <w:autoSpaceDE/>
              <w:autoSpaceDN/>
              <w:adjustRightInd/>
              <w:rPr>
                <w:rFonts w:ascii="Times New Roman" w:hAnsi="Times New Roman" w:cs="Times New Roman"/>
                <w:sz w:val="24"/>
                <w:szCs w:val="24"/>
              </w:rPr>
            </w:pPr>
            <w:r w:rsidRPr="0064056A">
              <w:rPr>
                <w:rFonts w:ascii="Times New Roman" w:hAnsi="Times New Roman" w:cs="Times New Roman"/>
                <w:sz w:val="24"/>
                <w:szCs w:val="24"/>
              </w:rPr>
              <w:t>Зона застройки среднеэтажными жилыми домами (Ж3)</w:t>
            </w:r>
          </w:p>
        </w:tc>
        <w:tc>
          <w:tcPr>
            <w:tcW w:w="1134" w:type="dxa"/>
            <w:tcBorders>
              <w:top w:val="single" w:sz="4" w:space="0" w:color="auto"/>
            </w:tcBorders>
            <w:shd w:val="clear" w:color="auto" w:fill="auto"/>
          </w:tcPr>
          <w:p w:rsidR="00B858FF" w:rsidRPr="00D05933" w:rsidRDefault="00B858FF" w:rsidP="00B858FF">
            <w:pPr>
              <w:pStyle w:val="S"/>
              <w:ind w:firstLine="0"/>
              <w:jc w:val="center"/>
              <w:rPr>
                <w:sz w:val="24"/>
              </w:rPr>
            </w:pPr>
            <w:r w:rsidRPr="00D05933">
              <w:rPr>
                <w:sz w:val="24"/>
              </w:rPr>
              <w:t>0,1</w:t>
            </w:r>
          </w:p>
        </w:tc>
        <w:tc>
          <w:tcPr>
            <w:tcW w:w="1134" w:type="dxa"/>
            <w:tcBorders>
              <w:top w:val="single" w:sz="4" w:space="0" w:color="auto"/>
            </w:tcBorders>
            <w:shd w:val="clear" w:color="auto" w:fill="auto"/>
          </w:tcPr>
          <w:p w:rsidR="00B858FF" w:rsidRPr="00D05933" w:rsidRDefault="00A64DC5" w:rsidP="00B858FF">
            <w:pPr>
              <w:pStyle w:val="S"/>
              <w:ind w:firstLine="0"/>
              <w:jc w:val="center"/>
              <w:rPr>
                <w:sz w:val="24"/>
              </w:rPr>
            </w:pPr>
            <w:r>
              <w:rPr>
                <w:sz w:val="24"/>
              </w:rPr>
              <w:t>2</w:t>
            </w:r>
            <w:r w:rsidR="00B858FF">
              <w:rPr>
                <w:sz w:val="24"/>
              </w:rPr>
              <w:t>0</w:t>
            </w:r>
            <w:r w:rsidR="00B858FF" w:rsidRPr="00D05933">
              <w:rPr>
                <w:sz w:val="24"/>
              </w:rPr>
              <w:t>,0</w:t>
            </w:r>
          </w:p>
        </w:tc>
        <w:tc>
          <w:tcPr>
            <w:tcW w:w="1134" w:type="dxa"/>
            <w:tcBorders>
              <w:top w:val="single" w:sz="4" w:space="0" w:color="auto"/>
            </w:tcBorders>
            <w:shd w:val="clear" w:color="auto" w:fill="auto"/>
          </w:tcPr>
          <w:p w:rsidR="00B858FF" w:rsidRPr="00D05933" w:rsidRDefault="00B858FF" w:rsidP="00B858FF">
            <w:pPr>
              <w:pStyle w:val="S"/>
              <w:ind w:firstLine="0"/>
              <w:jc w:val="center"/>
              <w:rPr>
                <w:sz w:val="24"/>
              </w:rPr>
            </w:pPr>
            <w:r w:rsidRPr="00D05933">
              <w:rPr>
                <w:sz w:val="24"/>
              </w:rPr>
              <w:t>3</w:t>
            </w:r>
          </w:p>
        </w:tc>
        <w:tc>
          <w:tcPr>
            <w:tcW w:w="1134" w:type="dxa"/>
            <w:tcBorders>
              <w:top w:val="single" w:sz="4" w:space="0" w:color="auto"/>
            </w:tcBorders>
            <w:shd w:val="clear" w:color="auto" w:fill="auto"/>
          </w:tcPr>
          <w:p w:rsidR="00B858FF" w:rsidRPr="00D05933" w:rsidRDefault="00B858FF" w:rsidP="00B858FF">
            <w:pPr>
              <w:pStyle w:val="S"/>
              <w:ind w:firstLine="0"/>
              <w:jc w:val="center"/>
              <w:rPr>
                <w:sz w:val="24"/>
              </w:rPr>
            </w:pPr>
            <w:r>
              <w:rPr>
                <w:sz w:val="24"/>
              </w:rPr>
              <w:t>3</w:t>
            </w:r>
          </w:p>
        </w:tc>
        <w:tc>
          <w:tcPr>
            <w:tcW w:w="1134" w:type="dxa"/>
            <w:tcBorders>
              <w:top w:val="single" w:sz="4" w:space="0" w:color="auto"/>
            </w:tcBorders>
            <w:shd w:val="clear" w:color="auto" w:fill="auto"/>
          </w:tcPr>
          <w:p w:rsidR="00B858FF" w:rsidRPr="00D05933" w:rsidRDefault="00B70160" w:rsidP="00B858FF">
            <w:pPr>
              <w:pStyle w:val="S"/>
              <w:ind w:firstLine="0"/>
              <w:jc w:val="center"/>
              <w:rPr>
                <w:sz w:val="24"/>
              </w:rPr>
            </w:pPr>
            <w:r>
              <w:rPr>
                <w:sz w:val="24"/>
              </w:rPr>
              <w:t>5</w:t>
            </w:r>
          </w:p>
        </w:tc>
        <w:tc>
          <w:tcPr>
            <w:tcW w:w="1134" w:type="dxa"/>
            <w:tcBorders>
              <w:top w:val="single" w:sz="4" w:space="0" w:color="auto"/>
            </w:tcBorders>
          </w:tcPr>
          <w:p w:rsidR="00B858FF" w:rsidRPr="00D05933" w:rsidRDefault="00B858FF" w:rsidP="00B858FF">
            <w:pPr>
              <w:pStyle w:val="S"/>
              <w:ind w:firstLine="0"/>
              <w:jc w:val="center"/>
              <w:rPr>
                <w:sz w:val="24"/>
              </w:rPr>
            </w:pPr>
            <w:r w:rsidRPr="00D05933">
              <w:rPr>
                <w:sz w:val="24"/>
              </w:rPr>
              <w:t>20</w:t>
            </w:r>
          </w:p>
        </w:tc>
        <w:tc>
          <w:tcPr>
            <w:tcW w:w="1134" w:type="dxa"/>
            <w:tcBorders>
              <w:top w:val="single" w:sz="4" w:space="0" w:color="auto"/>
            </w:tcBorders>
            <w:shd w:val="clear" w:color="auto" w:fill="auto"/>
          </w:tcPr>
          <w:p w:rsidR="00B858FF" w:rsidRPr="00D05933" w:rsidRDefault="00B858FF" w:rsidP="00B858FF">
            <w:pPr>
              <w:pStyle w:val="S"/>
              <w:ind w:firstLine="0"/>
              <w:jc w:val="center"/>
              <w:rPr>
                <w:sz w:val="24"/>
              </w:rPr>
            </w:pPr>
            <w:r w:rsidRPr="00D05933">
              <w:rPr>
                <w:sz w:val="24"/>
              </w:rPr>
              <w:t>50</w:t>
            </w:r>
          </w:p>
        </w:tc>
      </w:tr>
      <w:tr w:rsidR="00B858FF"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1045A2" w:rsidRDefault="00B858FF"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B858FF" w:rsidRPr="00D15B2F" w:rsidRDefault="00B858FF" w:rsidP="00B858FF">
            <w:pPr>
              <w:widowControl/>
              <w:autoSpaceDE/>
              <w:autoSpaceDN/>
              <w:adjustRightInd/>
              <w:rPr>
                <w:rFonts w:ascii="Times New Roman" w:hAnsi="Times New Roman" w:cs="Times New Roman"/>
                <w:sz w:val="24"/>
                <w:szCs w:val="24"/>
                <w:highlight w:val="yellow"/>
              </w:rPr>
            </w:pPr>
            <w:r w:rsidRPr="00B858FF">
              <w:rPr>
                <w:rFonts w:ascii="Times New Roman" w:hAnsi="Times New Roman" w:cs="Times New Roman"/>
                <w:sz w:val="24"/>
                <w:szCs w:val="24"/>
              </w:rPr>
              <w:t>Общественно-деловые зоны</w:t>
            </w:r>
          </w:p>
        </w:tc>
      </w:tr>
      <w:tr w:rsidR="00B858FF"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B858FF" w:rsidRPr="001045A2"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B858FF" w:rsidRPr="00D15B2F" w:rsidRDefault="00D71E4E" w:rsidP="00B858FF">
            <w:pPr>
              <w:widowControl/>
              <w:autoSpaceDE/>
              <w:autoSpaceDN/>
              <w:adjustRightInd/>
              <w:rPr>
                <w:rFonts w:ascii="Times New Roman" w:hAnsi="Times New Roman" w:cs="Times New Roman"/>
                <w:sz w:val="24"/>
                <w:szCs w:val="24"/>
                <w:highlight w:val="yellow"/>
              </w:rPr>
            </w:pPr>
            <w:r w:rsidRPr="00072001">
              <w:rPr>
                <w:rFonts w:ascii="Times New Roman" w:hAnsi="Times New Roman" w:cs="Times New Roman"/>
                <w:sz w:val="24"/>
                <w:szCs w:val="24"/>
              </w:rPr>
              <w:t>Многофункциональная общественно-деловая зона</w:t>
            </w:r>
            <w:r>
              <w:rPr>
                <w:rFonts w:ascii="Times New Roman" w:hAnsi="Times New Roman" w:cs="Times New Roman"/>
                <w:sz w:val="24"/>
                <w:szCs w:val="24"/>
              </w:rPr>
              <w:t xml:space="preserve"> (Од1)</w:t>
            </w:r>
          </w:p>
        </w:tc>
        <w:tc>
          <w:tcPr>
            <w:tcW w:w="1134" w:type="dxa"/>
            <w:tcBorders>
              <w:top w:val="single" w:sz="4" w:space="0" w:color="auto"/>
            </w:tcBorders>
            <w:shd w:val="clear" w:color="auto" w:fill="auto"/>
          </w:tcPr>
          <w:p w:rsidR="00B858FF" w:rsidRPr="00D05933" w:rsidRDefault="00B858FF" w:rsidP="00B858FF">
            <w:pPr>
              <w:pStyle w:val="112"/>
              <w:jc w:val="center"/>
              <w:rPr>
                <w:sz w:val="24"/>
              </w:rPr>
            </w:pPr>
            <w:r w:rsidRPr="00D05933">
              <w:rPr>
                <w:sz w:val="24"/>
              </w:rPr>
              <w:t>0,1</w:t>
            </w:r>
          </w:p>
        </w:tc>
        <w:tc>
          <w:tcPr>
            <w:tcW w:w="1134" w:type="dxa"/>
            <w:tcBorders>
              <w:top w:val="single" w:sz="4" w:space="0" w:color="auto"/>
            </w:tcBorders>
            <w:shd w:val="clear" w:color="auto" w:fill="auto"/>
          </w:tcPr>
          <w:p w:rsidR="00B858FF" w:rsidRPr="00D05933" w:rsidRDefault="00AF4655" w:rsidP="00B858FF">
            <w:pPr>
              <w:pStyle w:val="112"/>
              <w:jc w:val="center"/>
              <w:rPr>
                <w:sz w:val="24"/>
              </w:rPr>
            </w:pPr>
            <w:r>
              <w:rPr>
                <w:sz w:val="24"/>
              </w:rPr>
              <w:t>2</w:t>
            </w:r>
            <w:r w:rsidR="00B858FF">
              <w:rPr>
                <w:sz w:val="24"/>
              </w:rPr>
              <w:t>0</w:t>
            </w:r>
            <w:r w:rsidR="00B858FF" w:rsidRPr="00D05933">
              <w:rPr>
                <w:sz w:val="24"/>
              </w:rPr>
              <w:t>,0</w:t>
            </w:r>
          </w:p>
        </w:tc>
        <w:tc>
          <w:tcPr>
            <w:tcW w:w="1134" w:type="dxa"/>
            <w:tcBorders>
              <w:top w:val="single" w:sz="4" w:space="0" w:color="auto"/>
            </w:tcBorders>
            <w:shd w:val="clear" w:color="auto" w:fill="auto"/>
          </w:tcPr>
          <w:p w:rsidR="00B858FF" w:rsidRPr="00D05933" w:rsidRDefault="00B858FF" w:rsidP="00B858FF">
            <w:pPr>
              <w:pStyle w:val="112"/>
              <w:jc w:val="center"/>
              <w:rPr>
                <w:sz w:val="24"/>
              </w:rPr>
            </w:pPr>
            <w:r w:rsidRPr="00D05933">
              <w:rPr>
                <w:sz w:val="24"/>
              </w:rPr>
              <w:t>3</w:t>
            </w:r>
          </w:p>
        </w:tc>
        <w:tc>
          <w:tcPr>
            <w:tcW w:w="1134" w:type="dxa"/>
            <w:tcBorders>
              <w:top w:val="single" w:sz="4" w:space="0" w:color="auto"/>
            </w:tcBorders>
            <w:shd w:val="clear" w:color="auto" w:fill="auto"/>
          </w:tcPr>
          <w:p w:rsidR="00B858FF" w:rsidRPr="00D05933" w:rsidRDefault="00B858FF" w:rsidP="00B858FF">
            <w:pPr>
              <w:pStyle w:val="112"/>
              <w:jc w:val="center"/>
              <w:rPr>
                <w:sz w:val="24"/>
              </w:rPr>
            </w:pPr>
            <w:r w:rsidRPr="00D05933">
              <w:rPr>
                <w:sz w:val="24"/>
              </w:rPr>
              <w:t>1</w:t>
            </w:r>
          </w:p>
        </w:tc>
        <w:tc>
          <w:tcPr>
            <w:tcW w:w="1134" w:type="dxa"/>
            <w:tcBorders>
              <w:top w:val="single" w:sz="4" w:space="0" w:color="auto"/>
            </w:tcBorders>
            <w:shd w:val="clear" w:color="auto" w:fill="auto"/>
          </w:tcPr>
          <w:p w:rsidR="00B858FF" w:rsidRPr="00D05933" w:rsidRDefault="00CF0AC5" w:rsidP="00B858FF">
            <w:pPr>
              <w:pStyle w:val="112"/>
              <w:jc w:val="center"/>
              <w:rPr>
                <w:sz w:val="24"/>
              </w:rPr>
            </w:pPr>
            <w:r>
              <w:rPr>
                <w:sz w:val="24"/>
              </w:rPr>
              <w:t>5</w:t>
            </w:r>
          </w:p>
        </w:tc>
        <w:tc>
          <w:tcPr>
            <w:tcW w:w="1134" w:type="dxa"/>
            <w:tcBorders>
              <w:top w:val="single" w:sz="4" w:space="0" w:color="auto"/>
            </w:tcBorders>
          </w:tcPr>
          <w:p w:rsidR="00B858FF" w:rsidRPr="00D05933" w:rsidRDefault="00B858FF" w:rsidP="00B858FF">
            <w:pPr>
              <w:pStyle w:val="112"/>
              <w:jc w:val="center"/>
              <w:rPr>
                <w:sz w:val="24"/>
              </w:rPr>
            </w:pPr>
            <w:r w:rsidRPr="00D05933">
              <w:rPr>
                <w:sz w:val="24"/>
              </w:rPr>
              <w:t>20</w:t>
            </w:r>
          </w:p>
        </w:tc>
        <w:tc>
          <w:tcPr>
            <w:tcW w:w="1134" w:type="dxa"/>
            <w:tcBorders>
              <w:top w:val="single" w:sz="4" w:space="0" w:color="auto"/>
            </w:tcBorders>
            <w:shd w:val="clear" w:color="auto" w:fill="auto"/>
          </w:tcPr>
          <w:p w:rsidR="00B858FF" w:rsidRPr="00D05933" w:rsidRDefault="00B858FF" w:rsidP="00B858FF">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D22C6" w:rsidRDefault="00CF0AC5" w:rsidP="00CF0AC5">
            <w:pPr>
              <w:widowControl/>
              <w:autoSpaceDE/>
              <w:autoSpaceDN/>
              <w:adjustRightInd/>
              <w:rPr>
                <w:rFonts w:ascii="Times New Roman" w:hAnsi="Times New Roman" w:cs="Times New Roman"/>
                <w:sz w:val="24"/>
                <w:szCs w:val="24"/>
              </w:rPr>
            </w:pPr>
            <w:r w:rsidRPr="00DD22C6">
              <w:rPr>
                <w:rFonts w:ascii="Times New Roman" w:hAnsi="Times New Roman" w:cs="Times New Roman"/>
                <w:sz w:val="24"/>
                <w:szCs w:val="24"/>
              </w:rPr>
              <w:t>Зона объектов культуры и искусства (Од2)</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0,1</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15,0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30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15B2F" w:rsidRDefault="00CF0AC5" w:rsidP="00CF0AC5">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объектов здравоохранения (Од3)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0,1</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15,0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20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D22C6" w:rsidRDefault="00CF0AC5" w:rsidP="00CF0AC5">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Зона общеобразовательных организаций (Од4)</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0,1</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6</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20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CF0AC5" w:rsidRDefault="00CF0AC5" w:rsidP="00CF0AC5">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Зона объектов коммунально-бытового назначения (Од5)</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w:t>
            </w:r>
            <w:r>
              <w:rPr>
                <w:sz w:val="24"/>
              </w:rPr>
              <w:t>018</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10,0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Не устанавливается</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2</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10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Default="00CF0AC5" w:rsidP="00CF0AC5">
            <w:pPr>
              <w:widowControl/>
              <w:autoSpaceDE/>
              <w:autoSpaceDN/>
              <w:adjustRightInd/>
              <w:rPr>
                <w:rFonts w:ascii="Times New Roman" w:hAnsi="Times New Roman" w:cs="Times New Roman"/>
                <w:sz w:val="24"/>
                <w:szCs w:val="24"/>
              </w:rPr>
            </w:pPr>
            <w:r w:rsidRPr="00CF0AC5">
              <w:rPr>
                <w:rFonts w:ascii="Times New Roman" w:hAnsi="Times New Roman" w:cs="Times New Roman"/>
                <w:sz w:val="24"/>
                <w:szCs w:val="24"/>
              </w:rPr>
              <w:t>Зона объектов религиозного использования (Од6)</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w:t>
            </w:r>
            <w:r>
              <w:rPr>
                <w:sz w:val="24"/>
              </w:rPr>
              <w:t>02</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15,0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2</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20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15B2F" w:rsidRDefault="00CF0AC5" w:rsidP="00CF0AC5">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объектов торговли и общественного питания (Од7)</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w:t>
            </w:r>
            <w:r>
              <w:rPr>
                <w:sz w:val="24"/>
              </w:rPr>
              <w:t>02</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15,0</w:t>
            </w:r>
          </w:p>
        </w:tc>
        <w:tc>
          <w:tcPr>
            <w:tcW w:w="1134" w:type="dxa"/>
            <w:tcBorders>
              <w:top w:val="single" w:sz="4" w:space="0" w:color="auto"/>
            </w:tcBorders>
            <w:shd w:val="clear" w:color="auto" w:fill="auto"/>
          </w:tcPr>
          <w:p w:rsidR="00CF0AC5" w:rsidRPr="00D05933" w:rsidRDefault="00C25614" w:rsidP="00CF0AC5">
            <w:pPr>
              <w:pStyle w:val="112"/>
              <w:jc w:val="center"/>
              <w:rPr>
                <w:sz w:val="24"/>
              </w:rPr>
            </w:pPr>
            <w:r w:rsidRPr="00C25614">
              <w:rPr>
                <w:sz w:val="24"/>
              </w:rPr>
              <w:t>Не устанавливается</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2</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30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A149D0"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A149D0" w:rsidRPr="001045A2" w:rsidRDefault="00A149D0"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A149D0" w:rsidRDefault="00A149D0" w:rsidP="00CF0AC5">
            <w:pPr>
              <w:widowControl/>
              <w:autoSpaceDE/>
              <w:autoSpaceDN/>
              <w:adjustRightInd/>
              <w:rPr>
                <w:rFonts w:ascii="Times New Roman" w:hAnsi="Times New Roman" w:cs="Times New Roman"/>
                <w:sz w:val="24"/>
                <w:szCs w:val="24"/>
              </w:rPr>
            </w:pPr>
            <w:r w:rsidRPr="00A149D0">
              <w:rPr>
                <w:rFonts w:ascii="Times New Roman" w:hAnsi="Times New Roman" w:cs="Times New Roman"/>
                <w:sz w:val="24"/>
                <w:szCs w:val="24"/>
              </w:rPr>
              <w:t>Зона объектов физической культуры и массового спорта (Од8)</w:t>
            </w:r>
          </w:p>
        </w:tc>
        <w:tc>
          <w:tcPr>
            <w:tcW w:w="1134" w:type="dxa"/>
            <w:tcBorders>
              <w:top w:val="single" w:sz="4" w:space="0" w:color="auto"/>
            </w:tcBorders>
            <w:shd w:val="clear" w:color="auto" w:fill="auto"/>
          </w:tcPr>
          <w:p w:rsidR="00A149D0" w:rsidRPr="00D05933" w:rsidRDefault="00A149D0" w:rsidP="00CF0AC5">
            <w:pPr>
              <w:pStyle w:val="112"/>
              <w:jc w:val="center"/>
              <w:rPr>
                <w:sz w:val="24"/>
              </w:rPr>
            </w:pPr>
            <w:r w:rsidRPr="00D05933">
              <w:rPr>
                <w:sz w:val="24"/>
              </w:rPr>
              <w:t>0,</w:t>
            </w:r>
            <w:r>
              <w:rPr>
                <w:sz w:val="24"/>
              </w:rPr>
              <w:t>02</w:t>
            </w:r>
          </w:p>
        </w:tc>
        <w:tc>
          <w:tcPr>
            <w:tcW w:w="1134" w:type="dxa"/>
            <w:tcBorders>
              <w:top w:val="single" w:sz="4" w:space="0" w:color="auto"/>
            </w:tcBorders>
            <w:shd w:val="clear" w:color="auto" w:fill="auto"/>
          </w:tcPr>
          <w:p w:rsidR="00A149D0" w:rsidRPr="00D05933" w:rsidRDefault="00A149D0" w:rsidP="00CF0AC5">
            <w:pPr>
              <w:pStyle w:val="112"/>
              <w:jc w:val="center"/>
              <w:rPr>
                <w:sz w:val="24"/>
              </w:rPr>
            </w:pPr>
            <w:r>
              <w:rPr>
                <w:sz w:val="24"/>
              </w:rPr>
              <w:t>50,0</w:t>
            </w:r>
          </w:p>
        </w:tc>
        <w:tc>
          <w:tcPr>
            <w:tcW w:w="1134" w:type="dxa"/>
            <w:tcBorders>
              <w:top w:val="single" w:sz="4" w:space="0" w:color="auto"/>
            </w:tcBorders>
            <w:shd w:val="clear" w:color="auto" w:fill="auto"/>
          </w:tcPr>
          <w:p w:rsidR="00A149D0" w:rsidRPr="00B20F24" w:rsidRDefault="00A149D0" w:rsidP="0097242B">
            <w:pPr>
              <w:pStyle w:val="112"/>
              <w:jc w:val="center"/>
              <w:rPr>
                <w:sz w:val="24"/>
              </w:rPr>
            </w:pPr>
            <w:r w:rsidRPr="00B20F24">
              <w:rPr>
                <w:sz w:val="24"/>
              </w:rPr>
              <w:t>3</w:t>
            </w:r>
          </w:p>
        </w:tc>
        <w:tc>
          <w:tcPr>
            <w:tcW w:w="1134" w:type="dxa"/>
            <w:tcBorders>
              <w:top w:val="single" w:sz="4" w:space="0" w:color="auto"/>
            </w:tcBorders>
            <w:shd w:val="clear" w:color="auto" w:fill="auto"/>
          </w:tcPr>
          <w:p w:rsidR="00A149D0" w:rsidRPr="00B20F24" w:rsidRDefault="00A149D0" w:rsidP="0097242B">
            <w:pPr>
              <w:pStyle w:val="112"/>
              <w:jc w:val="center"/>
              <w:rPr>
                <w:sz w:val="24"/>
              </w:rPr>
            </w:pPr>
            <w:r w:rsidRPr="00B20F24">
              <w:rPr>
                <w:sz w:val="24"/>
              </w:rPr>
              <w:t>1</w:t>
            </w:r>
          </w:p>
        </w:tc>
        <w:tc>
          <w:tcPr>
            <w:tcW w:w="1134" w:type="dxa"/>
            <w:tcBorders>
              <w:top w:val="single" w:sz="4" w:space="0" w:color="auto"/>
            </w:tcBorders>
            <w:shd w:val="clear" w:color="auto" w:fill="auto"/>
          </w:tcPr>
          <w:p w:rsidR="00A149D0" w:rsidRPr="00B20F24" w:rsidRDefault="00A149D0" w:rsidP="0097242B">
            <w:pPr>
              <w:pStyle w:val="112"/>
              <w:jc w:val="center"/>
              <w:rPr>
                <w:sz w:val="24"/>
              </w:rPr>
            </w:pPr>
            <w:r>
              <w:rPr>
                <w:sz w:val="24"/>
              </w:rPr>
              <w:t>2</w:t>
            </w:r>
          </w:p>
        </w:tc>
        <w:tc>
          <w:tcPr>
            <w:tcW w:w="1134" w:type="dxa"/>
            <w:tcBorders>
              <w:top w:val="single" w:sz="4" w:space="0" w:color="auto"/>
            </w:tcBorders>
          </w:tcPr>
          <w:p w:rsidR="00A149D0" w:rsidRPr="00B20F24" w:rsidRDefault="00A149D0" w:rsidP="0097242B">
            <w:pPr>
              <w:pStyle w:val="112"/>
              <w:jc w:val="center"/>
              <w:rPr>
                <w:sz w:val="24"/>
              </w:rPr>
            </w:pPr>
            <w:r w:rsidRPr="00B20F24">
              <w:rPr>
                <w:sz w:val="24"/>
              </w:rPr>
              <w:t>10</w:t>
            </w:r>
          </w:p>
        </w:tc>
        <w:tc>
          <w:tcPr>
            <w:tcW w:w="1134" w:type="dxa"/>
            <w:tcBorders>
              <w:top w:val="single" w:sz="4" w:space="0" w:color="auto"/>
            </w:tcBorders>
            <w:shd w:val="clear" w:color="auto" w:fill="auto"/>
          </w:tcPr>
          <w:p w:rsidR="00A149D0" w:rsidRPr="00B20F24" w:rsidRDefault="00A149D0" w:rsidP="0097242B">
            <w:pPr>
              <w:pStyle w:val="112"/>
              <w:jc w:val="center"/>
              <w:rPr>
                <w:sz w:val="24"/>
              </w:rPr>
            </w:pPr>
            <w:r w:rsidRPr="00B20F24">
              <w:rPr>
                <w:sz w:val="24"/>
              </w:rPr>
              <w:t>80</w:t>
            </w:r>
          </w:p>
        </w:tc>
      </w:tr>
      <w:tr w:rsidR="00CF0AC5"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D71E4E"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CF0AC5" w:rsidRPr="00D71E4E" w:rsidRDefault="00CF0AC5" w:rsidP="00CF0AC5">
            <w:pPr>
              <w:widowControl/>
              <w:autoSpaceDE/>
              <w:autoSpaceDN/>
              <w:adjustRightInd/>
              <w:rPr>
                <w:rFonts w:ascii="Times New Roman" w:hAnsi="Times New Roman" w:cs="Times New Roman"/>
                <w:sz w:val="24"/>
                <w:szCs w:val="24"/>
              </w:rPr>
            </w:pPr>
            <w:r w:rsidRPr="00D71E4E">
              <w:rPr>
                <w:rFonts w:ascii="Times New Roman" w:hAnsi="Times New Roman" w:cs="Times New Roman"/>
                <w:sz w:val="24"/>
                <w:szCs w:val="24"/>
              </w:rPr>
              <w:t>Производственные зоны, зоны инженерной и транспортной инфраструктур</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71E4E" w:rsidRDefault="00CF0AC5" w:rsidP="00CF0AC5">
            <w:pPr>
              <w:widowControl/>
              <w:autoSpaceDE/>
              <w:autoSpaceDN/>
              <w:adjustRightInd/>
              <w:rPr>
                <w:rFonts w:ascii="Times New Roman" w:hAnsi="Times New Roman" w:cs="Times New Roman"/>
                <w:sz w:val="24"/>
                <w:szCs w:val="24"/>
              </w:rPr>
            </w:pPr>
            <w:r w:rsidRPr="00D71E4E">
              <w:rPr>
                <w:rFonts w:ascii="Times New Roman" w:hAnsi="Times New Roman" w:cs="Times New Roman"/>
                <w:sz w:val="24"/>
                <w:szCs w:val="24"/>
              </w:rPr>
              <w:t>Производственная зона (П)</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0,2</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10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71E4E" w:rsidRDefault="00CF0AC5" w:rsidP="00CF0AC5">
            <w:pPr>
              <w:widowControl/>
              <w:autoSpaceDE/>
              <w:autoSpaceDN/>
              <w:adjustRightInd/>
              <w:rPr>
                <w:rFonts w:ascii="Times New Roman" w:hAnsi="Times New Roman" w:cs="Times New Roman"/>
                <w:sz w:val="24"/>
                <w:szCs w:val="24"/>
              </w:rPr>
            </w:pPr>
            <w:r w:rsidRPr="00D71E4E">
              <w:rPr>
                <w:rFonts w:ascii="Times New Roman" w:hAnsi="Times New Roman" w:cs="Times New Roman"/>
                <w:sz w:val="24"/>
                <w:szCs w:val="24"/>
              </w:rPr>
              <w:t>Коммунально-складская зона (К)</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0,2</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3</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10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80</w:t>
            </w:r>
          </w:p>
        </w:tc>
      </w:tr>
      <w:tr w:rsidR="00CF0AC5"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CF0AC5" w:rsidRPr="00D71E4E" w:rsidRDefault="00CF0AC5" w:rsidP="00CF0AC5">
            <w:pPr>
              <w:widowControl/>
              <w:autoSpaceDE/>
              <w:autoSpaceDN/>
              <w:adjustRightInd/>
              <w:rPr>
                <w:rFonts w:ascii="Times New Roman" w:hAnsi="Times New Roman" w:cs="Times New Roman"/>
                <w:sz w:val="24"/>
                <w:szCs w:val="24"/>
              </w:rPr>
            </w:pPr>
            <w:r w:rsidRPr="00D71E4E">
              <w:rPr>
                <w:rFonts w:ascii="Times New Roman" w:hAnsi="Times New Roman" w:cs="Times New Roman"/>
                <w:sz w:val="24"/>
                <w:szCs w:val="24"/>
              </w:rPr>
              <w:t>Зона инженерной инфраструктуры (И)</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0,</w:t>
            </w:r>
            <w:r>
              <w:rPr>
                <w:sz w:val="24"/>
              </w:rPr>
              <w:t>001</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50,0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Не устанавливается</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1</w:t>
            </w:r>
          </w:p>
        </w:tc>
        <w:tc>
          <w:tcPr>
            <w:tcW w:w="1134" w:type="dxa"/>
            <w:tcBorders>
              <w:top w:val="single" w:sz="4" w:space="0" w:color="auto"/>
            </w:tcBorders>
            <w:shd w:val="clear" w:color="auto" w:fill="auto"/>
          </w:tcPr>
          <w:p w:rsidR="00CF0AC5" w:rsidRPr="00D05933" w:rsidRDefault="00DF13E9" w:rsidP="00CF0AC5">
            <w:pPr>
              <w:pStyle w:val="112"/>
              <w:jc w:val="center"/>
              <w:rPr>
                <w:sz w:val="24"/>
              </w:rPr>
            </w:pPr>
            <w:r>
              <w:rPr>
                <w:sz w:val="24"/>
              </w:rPr>
              <w:t>3</w:t>
            </w:r>
          </w:p>
        </w:tc>
        <w:tc>
          <w:tcPr>
            <w:tcW w:w="1134" w:type="dxa"/>
            <w:tcBorders>
              <w:top w:val="single" w:sz="4" w:space="0" w:color="auto"/>
            </w:tcBorders>
          </w:tcPr>
          <w:p w:rsidR="00CF0AC5" w:rsidRPr="00D05933" w:rsidRDefault="00CF0AC5" w:rsidP="00CF0AC5">
            <w:pPr>
              <w:pStyle w:val="112"/>
              <w:jc w:val="center"/>
              <w:rPr>
                <w:sz w:val="24"/>
              </w:rPr>
            </w:pPr>
            <w:r w:rsidRPr="00D05933">
              <w:rPr>
                <w:sz w:val="24"/>
              </w:rPr>
              <w:t>10</w:t>
            </w:r>
          </w:p>
        </w:tc>
        <w:tc>
          <w:tcPr>
            <w:tcW w:w="1134" w:type="dxa"/>
            <w:tcBorders>
              <w:top w:val="single" w:sz="4" w:space="0" w:color="auto"/>
            </w:tcBorders>
            <w:shd w:val="clear" w:color="auto" w:fill="auto"/>
          </w:tcPr>
          <w:p w:rsidR="00CF0AC5" w:rsidRPr="00D05933" w:rsidRDefault="00CF0AC5" w:rsidP="00CF0AC5">
            <w:pPr>
              <w:pStyle w:val="112"/>
              <w:jc w:val="center"/>
              <w:rPr>
                <w:sz w:val="24"/>
              </w:rPr>
            </w:pPr>
            <w:r w:rsidRPr="00D05933">
              <w:rPr>
                <w:sz w:val="24"/>
              </w:rPr>
              <w:t>90</w:t>
            </w:r>
          </w:p>
        </w:tc>
      </w:tr>
      <w:tr w:rsidR="00721119" w:rsidRPr="001045A2" w:rsidTr="00E0095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721119" w:rsidRPr="001045A2" w:rsidRDefault="00721119"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721119" w:rsidRPr="00D71E4E" w:rsidRDefault="00721119" w:rsidP="00CF0AC5">
            <w:pPr>
              <w:widowControl/>
              <w:autoSpaceDE/>
              <w:autoSpaceDN/>
              <w:adjustRightInd/>
              <w:rPr>
                <w:rFonts w:ascii="Times New Roman" w:hAnsi="Times New Roman" w:cs="Times New Roman"/>
                <w:sz w:val="24"/>
                <w:szCs w:val="24"/>
              </w:rPr>
            </w:pPr>
            <w:r w:rsidRPr="00721119">
              <w:rPr>
                <w:rFonts w:ascii="Times New Roman" w:hAnsi="Times New Roman" w:cs="Times New Roman"/>
                <w:sz w:val="24"/>
                <w:szCs w:val="24"/>
              </w:rPr>
              <w:t>Зона транспортной инфраструктуры (Т)</w:t>
            </w:r>
          </w:p>
        </w:tc>
        <w:tc>
          <w:tcPr>
            <w:tcW w:w="1134" w:type="dxa"/>
            <w:tcBorders>
              <w:top w:val="single" w:sz="4" w:space="0" w:color="auto"/>
            </w:tcBorders>
            <w:shd w:val="clear" w:color="auto" w:fill="auto"/>
          </w:tcPr>
          <w:p w:rsidR="00721119" w:rsidRPr="00D05933" w:rsidRDefault="00721119" w:rsidP="00CF0AC5">
            <w:pPr>
              <w:pStyle w:val="112"/>
              <w:jc w:val="center"/>
              <w:rPr>
                <w:sz w:val="24"/>
              </w:rPr>
            </w:pPr>
          </w:p>
        </w:tc>
        <w:tc>
          <w:tcPr>
            <w:tcW w:w="1134" w:type="dxa"/>
            <w:tcBorders>
              <w:top w:val="single" w:sz="4" w:space="0" w:color="auto"/>
            </w:tcBorders>
            <w:shd w:val="clear" w:color="auto" w:fill="auto"/>
          </w:tcPr>
          <w:p w:rsidR="00721119" w:rsidRPr="00D05933" w:rsidRDefault="00721119" w:rsidP="00CF0AC5">
            <w:pPr>
              <w:pStyle w:val="112"/>
              <w:jc w:val="center"/>
              <w:rPr>
                <w:sz w:val="24"/>
              </w:rPr>
            </w:pPr>
          </w:p>
        </w:tc>
        <w:tc>
          <w:tcPr>
            <w:tcW w:w="5670" w:type="dxa"/>
            <w:gridSpan w:val="5"/>
            <w:tcBorders>
              <w:top w:val="single" w:sz="4" w:space="0" w:color="auto"/>
            </w:tcBorders>
            <w:shd w:val="clear" w:color="auto" w:fill="auto"/>
          </w:tcPr>
          <w:p w:rsidR="00721119" w:rsidRPr="00D05933" w:rsidRDefault="00721119" w:rsidP="00CF0AC5">
            <w:pPr>
              <w:pStyle w:val="112"/>
              <w:jc w:val="center"/>
              <w:rPr>
                <w:sz w:val="24"/>
              </w:rPr>
            </w:pPr>
          </w:p>
        </w:tc>
      </w:tr>
      <w:tr w:rsidR="004938AB" w:rsidRPr="001045A2" w:rsidTr="004938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4"/>
        </w:trPr>
        <w:tc>
          <w:tcPr>
            <w:tcW w:w="851" w:type="dxa"/>
            <w:tcBorders>
              <w:top w:val="single" w:sz="4" w:space="0" w:color="auto"/>
            </w:tcBorders>
            <w:shd w:val="clear" w:color="auto" w:fill="auto"/>
            <w:tcMar>
              <w:top w:w="0" w:type="dxa"/>
              <w:bottom w:w="0" w:type="dxa"/>
            </w:tcMar>
          </w:tcPr>
          <w:p w:rsidR="004938AB" w:rsidRPr="001045A2"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4938AB" w:rsidRDefault="004938AB" w:rsidP="004938AB">
            <w:pPr>
              <w:widowControl/>
              <w:autoSpaceDE/>
              <w:adjustRightInd/>
              <w:rPr>
                <w:rFonts w:ascii="Times New Roman" w:hAnsi="Times New Roman" w:cs="Times New Roman"/>
                <w:sz w:val="24"/>
                <w:szCs w:val="24"/>
              </w:rPr>
            </w:pPr>
            <w:r>
              <w:rPr>
                <w:rFonts w:ascii="Times New Roman" w:hAnsi="Times New Roman" w:cs="Times New Roman"/>
                <w:sz w:val="24"/>
                <w:szCs w:val="24"/>
              </w:rPr>
              <w:t>Зона объектов наземного транспорта (Т1)</w:t>
            </w:r>
          </w:p>
        </w:tc>
        <w:tc>
          <w:tcPr>
            <w:tcW w:w="1134" w:type="dxa"/>
            <w:tcBorders>
              <w:top w:val="single" w:sz="4" w:space="0" w:color="auto"/>
            </w:tcBorders>
            <w:shd w:val="clear" w:color="auto" w:fill="auto"/>
          </w:tcPr>
          <w:p w:rsidR="004938AB" w:rsidRPr="00D05933" w:rsidRDefault="004938AB" w:rsidP="00CF0AC5">
            <w:pPr>
              <w:pStyle w:val="112"/>
              <w:jc w:val="center"/>
              <w:rPr>
                <w:sz w:val="24"/>
              </w:rPr>
            </w:pPr>
            <w:r w:rsidRPr="00D05933">
              <w:rPr>
                <w:sz w:val="24"/>
              </w:rPr>
              <w:t>0,</w:t>
            </w:r>
            <w:r>
              <w:rPr>
                <w:sz w:val="24"/>
              </w:rPr>
              <w:t>0</w:t>
            </w:r>
            <w:r w:rsidRPr="00D05933">
              <w:rPr>
                <w:sz w:val="24"/>
              </w:rPr>
              <w:t>1</w:t>
            </w:r>
          </w:p>
        </w:tc>
        <w:tc>
          <w:tcPr>
            <w:tcW w:w="1134" w:type="dxa"/>
            <w:tcBorders>
              <w:top w:val="single" w:sz="4" w:space="0" w:color="auto"/>
            </w:tcBorders>
            <w:shd w:val="clear" w:color="auto" w:fill="auto"/>
          </w:tcPr>
          <w:p w:rsidR="004938AB" w:rsidRPr="00D05933" w:rsidRDefault="00562B58" w:rsidP="00CF0AC5">
            <w:pPr>
              <w:pStyle w:val="112"/>
              <w:jc w:val="center"/>
              <w:rPr>
                <w:sz w:val="24"/>
              </w:rPr>
            </w:pPr>
            <w:r>
              <w:rPr>
                <w:sz w:val="24"/>
              </w:rPr>
              <w:t>50</w:t>
            </w:r>
            <w:r w:rsidR="004938AB" w:rsidRPr="00D05933">
              <w:rPr>
                <w:sz w:val="24"/>
              </w:rPr>
              <w:t>0,0</w:t>
            </w:r>
          </w:p>
        </w:tc>
        <w:tc>
          <w:tcPr>
            <w:tcW w:w="5670" w:type="dxa"/>
            <w:gridSpan w:val="5"/>
            <w:tcBorders>
              <w:top w:val="single" w:sz="4" w:space="0" w:color="auto"/>
            </w:tcBorders>
            <w:shd w:val="clear" w:color="auto" w:fill="auto"/>
          </w:tcPr>
          <w:p w:rsidR="004938AB" w:rsidRPr="00D05933" w:rsidRDefault="00721119" w:rsidP="00CF0AC5">
            <w:pPr>
              <w:pStyle w:val="112"/>
              <w:jc w:val="center"/>
              <w:rPr>
                <w:sz w:val="24"/>
              </w:rPr>
            </w:pPr>
            <w:r>
              <w:rPr>
                <w:sz w:val="24"/>
              </w:rPr>
              <w:t>Не подлежит установлению</w:t>
            </w:r>
          </w:p>
        </w:tc>
      </w:tr>
      <w:tr w:rsidR="004938AB"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938AB" w:rsidRPr="001045A2"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D15B2F" w:rsidRDefault="004938AB" w:rsidP="00CF0AC5">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объектов воздушного транспорта (Т2)</w:t>
            </w:r>
          </w:p>
        </w:tc>
        <w:tc>
          <w:tcPr>
            <w:tcW w:w="1134" w:type="dxa"/>
            <w:tcBorders>
              <w:top w:val="single" w:sz="4" w:space="0" w:color="auto"/>
            </w:tcBorders>
            <w:shd w:val="clear" w:color="auto" w:fill="auto"/>
          </w:tcPr>
          <w:p w:rsidR="004938AB" w:rsidRPr="00D05933" w:rsidRDefault="004938AB" w:rsidP="002D018B">
            <w:pPr>
              <w:pStyle w:val="112"/>
              <w:jc w:val="center"/>
              <w:rPr>
                <w:sz w:val="24"/>
              </w:rPr>
            </w:pPr>
            <w:r w:rsidRPr="00D05933">
              <w:rPr>
                <w:sz w:val="24"/>
              </w:rPr>
              <w:t>0,</w:t>
            </w:r>
            <w:r w:rsidR="00F62881">
              <w:rPr>
                <w:sz w:val="24"/>
              </w:rPr>
              <w:t>0</w:t>
            </w:r>
            <w:r w:rsidR="002D018B">
              <w:rPr>
                <w:sz w:val="24"/>
              </w:rPr>
              <w:t>1</w:t>
            </w:r>
          </w:p>
        </w:tc>
        <w:tc>
          <w:tcPr>
            <w:tcW w:w="1134" w:type="dxa"/>
            <w:tcBorders>
              <w:top w:val="single" w:sz="4" w:space="0" w:color="auto"/>
            </w:tcBorders>
            <w:shd w:val="clear" w:color="auto" w:fill="auto"/>
          </w:tcPr>
          <w:p w:rsidR="004938AB" w:rsidRPr="00D05933" w:rsidRDefault="00FA0486" w:rsidP="00CF0AC5">
            <w:pPr>
              <w:pStyle w:val="112"/>
              <w:jc w:val="center"/>
              <w:rPr>
                <w:sz w:val="24"/>
              </w:rPr>
            </w:pPr>
            <w:r>
              <w:rPr>
                <w:sz w:val="24"/>
              </w:rPr>
              <w:t>5</w:t>
            </w:r>
            <w:r w:rsidR="006D4067">
              <w:rPr>
                <w:sz w:val="24"/>
              </w:rPr>
              <w:t>0</w:t>
            </w:r>
            <w:r w:rsidR="004938AB" w:rsidRPr="00D05933">
              <w:rPr>
                <w:sz w:val="24"/>
              </w:rPr>
              <w:t>0,0</w:t>
            </w:r>
          </w:p>
        </w:tc>
        <w:tc>
          <w:tcPr>
            <w:tcW w:w="5670" w:type="dxa"/>
            <w:gridSpan w:val="5"/>
            <w:tcBorders>
              <w:top w:val="single" w:sz="4" w:space="0" w:color="auto"/>
            </w:tcBorders>
            <w:shd w:val="clear" w:color="auto" w:fill="auto"/>
          </w:tcPr>
          <w:p w:rsidR="004938AB" w:rsidRPr="00D05933" w:rsidRDefault="00721119" w:rsidP="00CF0AC5">
            <w:pPr>
              <w:pStyle w:val="112"/>
              <w:jc w:val="center"/>
              <w:rPr>
                <w:sz w:val="24"/>
              </w:rPr>
            </w:pPr>
            <w:r>
              <w:rPr>
                <w:sz w:val="24"/>
              </w:rPr>
              <w:t>Не подлежит установлению</w:t>
            </w:r>
          </w:p>
        </w:tc>
      </w:tr>
      <w:tr w:rsidR="004938AB"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938AB" w:rsidRPr="001045A2"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938AB" w:rsidRPr="00D15B2F" w:rsidRDefault="004938AB" w:rsidP="00CF0AC5">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объектов водного транспорта (Т3)</w:t>
            </w:r>
          </w:p>
        </w:tc>
        <w:tc>
          <w:tcPr>
            <w:tcW w:w="1134" w:type="dxa"/>
            <w:tcBorders>
              <w:top w:val="single" w:sz="4" w:space="0" w:color="auto"/>
            </w:tcBorders>
            <w:shd w:val="clear" w:color="auto" w:fill="auto"/>
          </w:tcPr>
          <w:p w:rsidR="004938AB" w:rsidRPr="00D05933" w:rsidRDefault="004938AB" w:rsidP="00C16AF9">
            <w:pPr>
              <w:pStyle w:val="112"/>
              <w:jc w:val="center"/>
              <w:rPr>
                <w:sz w:val="24"/>
              </w:rPr>
            </w:pPr>
            <w:r w:rsidRPr="00D05933">
              <w:rPr>
                <w:sz w:val="24"/>
              </w:rPr>
              <w:t>0,</w:t>
            </w:r>
            <w:r w:rsidR="00F62881">
              <w:rPr>
                <w:sz w:val="24"/>
              </w:rPr>
              <w:t>0</w:t>
            </w:r>
            <w:r w:rsidR="00C16AF9">
              <w:rPr>
                <w:sz w:val="24"/>
              </w:rPr>
              <w:t>01</w:t>
            </w:r>
          </w:p>
        </w:tc>
        <w:tc>
          <w:tcPr>
            <w:tcW w:w="1134" w:type="dxa"/>
            <w:tcBorders>
              <w:top w:val="single" w:sz="4" w:space="0" w:color="auto"/>
            </w:tcBorders>
            <w:shd w:val="clear" w:color="auto" w:fill="auto"/>
          </w:tcPr>
          <w:p w:rsidR="004938AB" w:rsidRPr="00D05933" w:rsidRDefault="00CD585A" w:rsidP="00CF0AC5">
            <w:pPr>
              <w:pStyle w:val="112"/>
              <w:jc w:val="center"/>
              <w:rPr>
                <w:sz w:val="24"/>
              </w:rPr>
            </w:pPr>
            <w:r>
              <w:rPr>
                <w:sz w:val="24"/>
              </w:rPr>
              <w:t>10</w:t>
            </w:r>
            <w:r w:rsidR="004938AB" w:rsidRPr="00D05933">
              <w:rPr>
                <w:sz w:val="24"/>
              </w:rPr>
              <w:t>0,0</w:t>
            </w:r>
          </w:p>
        </w:tc>
        <w:tc>
          <w:tcPr>
            <w:tcW w:w="5670" w:type="dxa"/>
            <w:gridSpan w:val="5"/>
            <w:tcBorders>
              <w:top w:val="single" w:sz="4" w:space="0" w:color="auto"/>
            </w:tcBorders>
            <w:shd w:val="clear" w:color="auto" w:fill="auto"/>
          </w:tcPr>
          <w:p w:rsidR="004938AB" w:rsidRPr="00D05933" w:rsidRDefault="00721119" w:rsidP="00CF0AC5">
            <w:pPr>
              <w:pStyle w:val="112"/>
              <w:jc w:val="center"/>
              <w:rPr>
                <w:sz w:val="24"/>
              </w:rPr>
            </w:pPr>
            <w:r>
              <w:rPr>
                <w:sz w:val="24"/>
              </w:rPr>
              <w:t>Не подлежит установлению</w:t>
            </w:r>
          </w:p>
        </w:tc>
      </w:tr>
      <w:tr w:rsidR="00CF0AC5"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51" w:type="dxa"/>
            <w:tcBorders>
              <w:top w:val="single" w:sz="4" w:space="0" w:color="auto"/>
            </w:tcBorders>
            <w:shd w:val="clear" w:color="auto" w:fill="auto"/>
            <w:tcMar>
              <w:top w:w="0" w:type="dxa"/>
              <w:bottom w:w="0" w:type="dxa"/>
            </w:tcMar>
          </w:tcPr>
          <w:p w:rsidR="00CF0AC5" w:rsidRPr="001045A2"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CF0AC5" w:rsidRPr="00D15B2F" w:rsidRDefault="00CF0AC5" w:rsidP="00CF0AC5">
            <w:pPr>
              <w:widowControl/>
              <w:autoSpaceDE/>
              <w:autoSpaceDN/>
              <w:adjustRightInd/>
              <w:rPr>
                <w:rFonts w:ascii="Times New Roman" w:hAnsi="Times New Roman" w:cs="Times New Roman"/>
                <w:sz w:val="24"/>
                <w:szCs w:val="24"/>
                <w:highlight w:val="yellow"/>
              </w:rPr>
            </w:pPr>
            <w:r w:rsidRPr="00D71E4E">
              <w:rPr>
                <w:rFonts w:ascii="Times New Roman" w:hAnsi="Times New Roman" w:cs="Times New Roman"/>
                <w:sz w:val="24"/>
                <w:szCs w:val="24"/>
              </w:rPr>
              <w:t>Зоны сельскохозяйственного использования</w:t>
            </w:r>
          </w:p>
        </w:tc>
      </w:tr>
      <w:tr w:rsidR="004270F4"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1045A2"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D15B2F" w:rsidRDefault="004270F4" w:rsidP="004270F4">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сельскохозяйственного использования (Сх1)</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0,05</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50</w:t>
            </w:r>
            <w:r>
              <w:rPr>
                <w:sz w:val="24"/>
              </w:rPr>
              <w:t>0</w:t>
            </w:r>
            <w:r w:rsidRPr="00D05933">
              <w:rPr>
                <w:sz w:val="24"/>
              </w:rPr>
              <w:t>,0</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3</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1</w:t>
            </w:r>
          </w:p>
        </w:tc>
        <w:tc>
          <w:tcPr>
            <w:tcW w:w="1134" w:type="dxa"/>
            <w:tcBorders>
              <w:top w:val="single" w:sz="4" w:space="0" w:color="auto"/>
            </w:tcBorders>
            <w:shd w:val="clear" w:color="auto" w:fill="auto"/>
          </w:tcPr>
          <w:p w:rsidR="004270F4" w:rsidRPr="00D05933" w:rsidRDefault="00DF13E9" w:rsidP="004270F4">
            <w:pPr>
              <w:pStyle w:val="112"/>
              <w:jc w:val="center"/>
              <w:rPr>
                <w:sz w:val="24"/>
              </w:rPr>
            </w:pPr>
            <w:r>
              <w:rPr>
                <w:sz w:val="24"/>
              </w:rPr>
              <w:t>3</w:t>
            </w:r>
          </w:p>
        </w:tc>
        <w:tc>
          <w:tcPr>
            <w:tcW w:w="2268" w:type="dxa"/>
            <w:gridSpan w:val="2"/>
            <w:tcBorders>
              <w:top w:val="single" w:sz="4" w:space="0" w:color="auto"/>
            </w:tcBorders>
          </w:tcPr>
          <w:p w:rsidR="004270F4" w:rsidRPr="00D05933" w:rsidRDefault="00721119" w:rsidP="004270F4">
            <w:pPr>
              <w:pStyle w:val="112"/>
              <w:jc w:val="center"/>
              <w:rPr>
                <w:sz w:val="24"/>
              </w:rPr>
            </w:pPr>
            <w:r>
              <w:rPr>
                <w:sz w:val="24"/>
              </w:rPr>
              <w:t>Не подлежит установлению</w:t>
            </w:r>
          </w:p>
        </w:tc>
      </w:tr>
      <w:tr w:rsidR="004270F4"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1045A2"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D15B2F" w:rsidRDefault="004270F4" w:rsidP="004270F4">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ведения крестьянского фермерского хозяйства (Сх2)</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Pr>
                <w:sz w:val="24"/>
              </w:rPr>
              <w:t>0,1</w:t>
            </w:r>
          </w:p>
        </w:tc>
        <w:tc>
          <w:tcPr>
            <w:tcW w:w="1134" w:type="dxa"/>
            <w:tcBorders>
              <w:top w:val="single" w:sz="4" w:space="0" w:color="auto"/>
            </w:tcBorders>
            <w:shd w:val="clear" w:color="auto" w:fill="auto"/>
          </w:tcPr>
          <w:p w:rsidR="004270F4" w:rsidRPr="00D05933" w:rsidRDefault="002F6649" w:rsidP="004270F4">
            <w:pPr>
              <w:pStyle w:val="112"/>
              <w:jc w:val="center"/>
              <w:rPr>
                <w:sz w:val="24"/>
              </w:rPr>
            </w:pPr>
            <w:r>
              <w:rPr>
                <w:sz w:val="24"/>
              </w:rPr>
              <w:t>10</w:t>
            </w:r>
            <w:r w:rsidR="004270F4">
              <w:rPr>
                <w:sz w:val="24"/>
              </w:rPr>
              <w:t>0,0</w:t>
            </w:r>
          </w:p>
        </w:tc>
        <w:tc>
          <w:tcPr>
            <w:tcW w:w="1134" w:type="dxa"/>
            <w:tcBorders>
              <w:top w:val="single" w:sz="4" w:space="0" w:color="auto"/>
            </w:tcBorders>
            <w:shd w:val="clear" w:color="auto" w:fill="auto"/>
          </w:tcPr>
          <w:p w:rsidR="004270F4" w:rsidRPr="00D05933" w:rsidRDefault="00721119" w:rsidP="004270F4">
            <w:pPr>
              <w:pStyle w:val="112"/>
              <w:jc w:val="center"/>
              <w:rPr>
                <w:sz w:val="24"/>
              </w:rPr>
            </w:pPr>
            <w:r>
              <w:rPr>
                <w:sz w:val="24"/>
              </w:rPr>
              <w:t>Не подлежит установлению</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1</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3</w:t>
            </w:r>
          </w:p>
        </w:tc>
        <w:tc>
          <w:tcPr>
            <w:tcW w:w="2268" w:type="dxa"/>
            <w:gridSpan w:val="2"/>
            <w:tcBorders>
              <w:top w:val="single" w:sz="4" w:space="0" w:color="auto"/>
            </w:tcBorders>
          </w:tcPr>
          <w:p w:rsidR="004270F4" w:rsidRPr="00D05933" w:rsidRDefault="00721119" w:rsidP="004270F4">
            <w:pPr>
              <w:pStyle w:val="112"/>
              <w:jc w:val="center"/>
              <w:rPr>
                <w:sz w:val="24"/>
              </w:rPr>
            </w:pPr>
            <w:r>
              <w:rPr>
                <w:sz w:val="24"/>
              </w:rPr>
              <w:t>Не подлежит установлению</w:t>
            </w:r>
          </w:p>
        </w:tc>
      </w:tr>
      <w:tr w:rsidR="004270F4"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1045A2"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D15B2F" w:rsidRDefault="004270F4" w:rsidP="004270F4">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ведения садового и дачного хозяйства (Сх3)</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0,04</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0,12</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3</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1</w:t>
            </w:r>
          </w:p>
        </w:tc>
        <w:tc>
          <w:tcPr>
            <w:tcW w:w="1134" w:type="dxa"/>
            <w:tcBorders>
              <w:top w:val="single" w:sz="4" w:space="0" w:color="auto"/>
            </w:tcBorders>
            <w:shd w:val="clear" w:color="auto" w:fill="auto"/>
          </w:tcPr>
          <w:p w:rsidR="004270F4" w:rsidRPr="00D05933" w:rsidRDefault="006367A1" w:rsidP="004270F4">
            <w:pPr>
              <w:pStyle w:val="112"/>
              <w:jc w:val="center"/>
              <w:rPr>
                <w:sz w:val="24"/>
              </w:rPr>
            </w:pPr>
            <w:r>
              <w:rPr>
                <w:sz w:val="24"/>
              </w:rPr>
              <w:t>2</w:t>
            </w:r>
          </w:p>
        </w:tc>
        <w:tc>
          <w:tcPr>
            <w:tcW w:w="1134" w:type="dxa"/>
            <w:tcBorders>
              <w:top w:val="single" w:sz="4" w:space="0" w:color="auto"/>
            </w:tcBorders>
          </w:tcPr>
          <w:p w:rsidR="004270F4" w:rsidRPr="00D05933" w:rsidRDefault="004270F4" w:rsidP="004270F4">
            <w:pPr>
              <w:pStyle w:val="112"/>
              <w:jc w:val="center"/>
              <w:rPr>
                <w:sz w:val="24"/>
              </w:rPr>
            </w:pPr>
            <w:r w:rsidRPr="00D05933">
              <w:rPr>
                <w:sz w:val="24"/>
              </w:rPr>
              <w:t>10</w:t>
            </w:r>
          </w:p>
        </w:tc>
        <w:tc>
          <w:tcPr>
            <w:tcW w:w="1134" w:type="dxa"/>
            <w:tcBorders>
              <w:top w:val="single" w:sz="4" w:space="0" w:color="auto"/>
            </w:tcBorders>
            <w:shd w:val="clear" w:color="auto" w:fill="auto"/>
          </w:tcPr>
          <w:p w:rsidR="004270F4" w:rsidRPr="00D05933" w:rsidRDefault="004270F4" w:rsidP="004270F4">
            <w:pPr>
              <w:pStyle w:val="112"/>
              <w:jc w:val="center"/>
              <w:rPr>
                <w:sz w:val="24"/>
              </w:rPr>
            </w:pPr>
            <w:r w:rsidRPr="00D05933">
              <w:rPr>
                <w:sz w:val="24"/>
              </w:rPr>
              <w:t>30</w:t>
            </w:r>
          </w:p>
        </w:tc>
      </w:tr>
      <w:tr w:rsidR="004270F4"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1045A2" w:rsidRDefault="004270F4"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4270F4" w:rsidRPr="00B20F24" w:rsidRDefault="004270F4" w:rsidP="004270F4">
            <w:pPr>
              <w:widowControl/>
              <w:autoSpaceDE/>
              <w:autoSpaceDN/>
              <w:adjustRightInd/>
              <w:rPr>
                <w:rFonts w:ascii="Times New Roman" w:hAnsi="Times New Roman" w:cs="Times New Roman"/>
                <w:sz w:val="24"/>
                <w:szCs w:val="24"/>
              </w:rPr>
            </w:pPr>
            <w:r w:rsidRPr="00B20F24">
              <w:rPr>
                <w:rFonts w:ascii="Times New Roman" w:hAnsi="Times New Roman" w:cs="Times New Roman"/>
                <w:sz w:val="24"/>
                <w:szCs w:val="24"/>
              </w:rPr>
              <w:t xml:space="preserve">Зоны рекреационного назначения </w:t>
            </w:r>
          </w:p>
        </w:tc>
      </w:tr>
      <w:tr w:rsidR="00A61F41"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A61F41" w:rsidRPr="001045A2" w:rsidRDefault="00A61F41"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A61F41" w:rsidRPr="00B20F24" w:rsidRDefault="00A61F41" w:rsidP="004270F4">
            <w:pPr>
              <w:widowControl/>
              <w:autoSpaceDE/>
              <w:autoSpaceDN/>
              <w:adjustRightInd/>
              <w:rPr>
                <w:rFonts w:ascii="Times New Roman" w:hAnsi="Times New Roman" w:cs="Times New Roman"/>
                <w:sz w:val="24"/>
                <w:szCs w:val="24"/>
              </w:rPr>
            </w:pPr>
            <w:r w:rsidRPr="00B20F24">
              <w:rPr>
                <w:rFonts w:ascii="Times New Roman" w:hAnsi="Times New Roman" w:cs="Times New Roman"/>
                <w:sz w:val="24"/>
                <w:szCs w:val="24"/>
              </w:rPr>
              <w:t>Зона озелененных территорий общего пользования (Р1)</w:t>
            </w:r>
          </w:p>
        </w:tc>
        <w:tc>
          <w:tcPr>
            <w:tcW w:w="7938" w:type="dxa"/>
            <w:gridSpan w:val="7"/>
            <w:tcBorders>
              <w:top w:val="single" w:sz="4" w:space="0" w:color="auto"/>
            </w:tcBorders>
            <w:shd w:val="clear" w:color="auto" w:fill="auto"/>
          </w:tcPr>
          <w:p w:rsidR="00A61F41" w:rsidRPr="00B20F24" w:rsidRDefault="00721119" w:rsidP="004270F4">
            <w:pPr>
              <w:pStyle w:val="112"/>
              <w:jc w:val="center"/>
              <w:rPr>
                <w:sz w:val="24"/>
              </w:rPr>
            </w:pPr>
            <w:r>
              <w:rPr>
                <w:sz w:val="24"/>
              </w:rPr>
              <w:t>Не подлежит установлению</w:t>
            </w:r>
          </w:p>
        </w:tc>
      </w:tr>
      <w:tr w:rsidR="004270F4"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4270F4" w:rsidRPr="001045A2"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4270F4" w:rsidRPr="00B20F24" w:rsidRDefault="004270F4" w:rsidP="004270F4">
            <w:pPr>
              <w:widowControl/>
              <w:autoSpaceDE/>
              <w:autoSpaceDN/>
              <w:adjustRightInd/>
              <w:rPr>
                <w:rFonts w:ascii="Times New Roman" w:hAnsi="Times New Roman" w:cs="Times New Roman"/>
                <w:sz w:val="24"/>
                <w:szCs w:val="24"/>
              </w:rPr>
            </w:pPr>
            <w:r w:rsidRPr="00B20F24">
              <w:rPr>
                <w:rFonts w:ascii="Times New Roman" w:hAnsi="Times New Roman" w:cs="Times New Roman"/>
                <w:sz w:val="24"/>
                <w:szCs w:val="24"/>
              </w:rPr>
              <w:t>Зона объектов отдыха (рекреации) (Р2)</w:t>
            </w:r>
          </w:p>
        </w:tc>
        <w:tc>
          <w:tcPr>
            <w:tcW w:w="1134" w:type="dxa"/>
            <w:tcBorders>
              <w:top w:val="single" w:sz="4" w:space="0" w:color="auto"/>
            </w:tcBorders>
            <w:shd w:val="clear" w:color="auto" w:fill="auto"/>
          </w:tcPr>
          <w:p w:rsidR="004270F4" w:rsidRPr="00B20F24" w:rsidRDefault="004270F4" w:rsidP="004270F4">
            <w:pPr>
              <w:pStyle w:val="112"/>
              <w:jc w:val="center"/>
              <w:rPr>
                <w:sz w:val="24"/>
              </w:rPr>
            </w:pPr>
            <w:r w:rsidRPr="00B20F24">
              <w:rPr>
                <w:sz w:val="24"/>
              </w:rPr>
              <w:t>0,</w:t>
            </w:r>
            <w:r w:rsidR="00A61F41">
              <w:rPr>
                <w:sz w:val="24"/>
              </w:rPr>
              <w:t>0</w:t>
            </w:r>
            <w:r w:rsidRPr="00B20F24">
              <w:rPr>
                <w:sz w:val="24"/>
              </w:rPr>
              <w:t>1</w:t>
            </w:r>
          </w:p>
        </w:tc>
        <w:tc>
          <w:tcPr>
            <w:tcW w:w="1134" w:type="dxa"/>
            <w:tcBorders>
              <w:top w:val="single" w:sz="4" w:space="0" w:color="auto"/>
            </w:tcBorders>
            <w:shd w:val="clear" w:color="auto" w:fill="auto"/>
          </w:tcPr>
          <w:p w:rsidR="004270F4" w:rsidRPr="00B20F24" w:rsidRDefault="004270F4" w:rsidP="004270F4">
            <w:pPr>
              <w:pStyle w:val="112"/>
              <w:jc w:val="center"/>
              <w:rPr>
                <w:sz w:val="24"/>
              </w:rPr>
            </w:pPr>
            <w:r w:rsidRPr="00B20F24">
              <w:rPr>
                <w:sz w:val="24"/>
              </w:rPr>
              <w:t>50,0</w:t>
            </w:r>
          </w:p>
        </w:tc>
        <w:tc>
          <w:tcPr>
            <w:tcW w:w="1134" w:type="dxa"/>
            <w:tcBorders>
              <w:top w:val="single" w:sz="4" w:space="0" w:color="auto"/>
            </w:tcBorders>
            <w:shd w:val="clear" w:color="auto" w:fill="auto"/>
          </w:tcPr>
          <w:p w:rsidR="004270F4" w:rsidRPr="00B20F24" w:rsidRDefault="004270F4" w:rsidP="004270F4">
            <w:pPr>
              <w:pStyle w:val="112"/>
              <w:jc w:val="center"/>
              <w:rPr>
                <w:sz w:val="24"/>
              </w:rPr>
            </w:pPr>
            <w:r w:rsidRPr="00B20F24">
              <w:rPr>
                <w:sz w:val="24"/>
              </w:rPr>
              <w:t>3</w:t>
            </w:r>
          </w:p>
        </w:tc>
        <w:tc>
          <w:tcPr>
            <w:tcW w:w="1134" w:type="dxa"/>
            <w:tcBorders>
              <w:top w:val="single" w:sz="4" w:space="0" w:color="auto"/>
            </w:tcBorders>
            <w:shd w:val="clear" w:color="auto" w:fill="auto"/>
          </w:tcPr>
          <w:p w:rsidR="004270F4" w:rsidRPr="00B20F24" w:rsidRDefault="004270F4" w:rsidP="004270F4">
            <w:pPr>
              <w:pStyle w:val="112"/>
              <w:jc w:val="center"/>
              <w:rPr>
                <w:sz w:val="24"/>
              </w:rPr>
            </w:pPr>
            <w:r w:rsidRPr="00B20F24">
              <w:rPr>
                <w:sz w:val="24"/>
              </w:rPr>
              <w:t>1</w:t>
            </w:r>
          </w:p>
        </w:tc>
        <w:tc>
          <w:tcPr>
            <w:tcW w:w="1134" w:type="dxa"/>
            <w:tcBorders>
              <w:top w:val="single" w:sz="4" w:space="0" w:color="auto"/>
            </w:tcBorders>
            <w:shd w:val="clear" w:color="auto" w:fill="auto"/>
          </w:tcPr>
          <w:p w:rsidR="00DF13E9" w:rsidRPr="00B20F24" w:rsidRDefault="00386E3D" w:rsidP="00DF13E9">
            <w:pPr>
              <w:pStyle w:val="112"/>
              <w:jc w:val="center"/>
              <w:rPr>
                <w:sz w:val="24"/>
              </w:rPr>
            </w:pPr>
            <w:r>
              <w:rPr>
                <w:sz w:val="24"/>
              </w:rPr>
              <w:t>2</w:t>
            </w:r>
          </w:p>
        </w:tc>
        <w:tc>
          <w:tcPr>
            <w:tcW w:w="1134" w:type="dxa"/>
            <w:tcBorders>
              <w:top w:val="single" w:sz="4" w:space="0" w:color="auto"/>
            </w:tcBorders>
          </w:tcPr>
          <w:p w:rsidR="004270F4" w:rsidRPr="00B20F24" w:rsidRDefault="004270F4" w:rsidP="004270F4">
            <w:pPr>
              <w:pStyle w:val="112"/>
              <w:jc w:val="center"/>
              <w:rPr>
                <w:sz w:val="24"/>
              </w:rPr>
            </w:pPr>
            <w:r w:rsidRPr="00B20F24">
              <w:rPr>
                <w:sz w:val="24"/>
              </w:rPr>
              <w:t>10</w:t>
            </w:r>
          </w:p>
        </w:tc>
        <w:tc>
          <w:tcPr>
            <w:tcW w:w="1134" w:type="dxa"/>
            <w:tcBorders>
              <w:top w:val="single" w:sz="4" w:space="0" w:color="auto"/>
            </w:tcBorders>
            <w:shd w:val="clear" w:color="auto" w:fill="auto"/>
          </w:tcPr>
          <w:p w:rsidR="004270F4" w:rsidRPr="00B20F24" w:rsidRDefault="004270F4" w:rsidP="004270F4">
            <w:pPr>
              <w:pStyle w:val="112"/>
              <w:jc w:val="center"/>
              <w:rPr>
                <w:sz w:val="24"/>
              </w:rPr>
            </w:pPr>
            <w:r w:rsidRPr="00B20F24">
              <w:rPr>
                <w:sz w:val="24"/>
              </w:rPr>
              <w:t>80</w:t>
            </w:r>
          </w:p>
        </w:tc>
      </w:tr>
      <w:tr w:rsidR="005B1F86"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D15B2F" w:rsidRDefault="005B1F86" w:rsidP="005B1F86">
            <w:pPr>
              <w:widowControl/>
              <w:autoSpaceDE/>
              <w:adjustRightInd/>
              <w:spacing w:line="256" w:lineRule="auto"/>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Зона территорий общего пользования (Р3)</w:t>
            </w:r>
          </w:p>
        </w:tc>
        <w:tc>
          <w:tcPr>
            <w:tcW w:w="7938" w:type="dxa"/>
            <w:gridSpan w:val="7"/>
            <w:tcBorders>
              <w:top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Default="005B1F86" w:rsidP="005B1F86">
            <w:pPr>
              <w:widowControl/>
              <w:autoSpaceDE/>
              <w:adjustRightInd/>
              <w:spacing w:line="256" w:lineRule="auto"/>
              <w:rPr>
                <w:rFonts w:ascii="Times New Roman" w:hAnsi="Times New Roman" w:cs="Times New Roman"/>
                <w:sz w:val="24"/>
                <w:szCs w:val="24"/>
                <w:lang w:eastAsia="en-US"/>
              </w:rPr>
            </w:pPr>
            <w:r w:rsidRPr="00D5536F">
              <w:rPr>
                <w:rFonts w:ascii="Times New Roman" w:hAnsi="Times New Roman" w:cs="Times New Roman"/>
                <w:sz w:val="24"/>
                <w:szCs w:val="24"/>
                <w:lang w:eastAsia="en-US"/>
              </w:rPr>
              <w:t>Зона объектов туристического обслуживания</w:t>
            </w:r>
            <w:r>
              <w:rPr>
                <w:rFonts w:ascii="Times New Roman" w:hAnsi="Times New Roman" w:cs="Times New Roman"/>
                <w:sz w:val="24"/>
                <w:szCs w:val="24"/>
                <w:lang w:eastAsia="en-US"/>
              </w:rPr>
              <w:t xml:space="preserve"> (Р4)</w:t>
            </w:r>
          </w:p>
        </w:tc>
        <w:tc>
          <w:tcPr>
            <w:tcW w:w="1134" w:type="dxa"/>
            <w:tcBorders>
              <w:top w:val="single" w:sz="4" w:space="0" w:color="auto"/>
            </w:tcBorders>
            <w:shd w:val="clear" w:color="auto" w:fill="auto"/>
          </w:tcPr>
          <w:p w:rsidR="005B1F86" w:rsidRPr="00B20F24" w:rsidRDefault="005B1F86" w:rsidP="00F62C37">
            <w:pPr>
              <w:pStyle w:val="112"/>
              <w:jc w:val="center"/>
              <w:rPr>
                <w:sz w:val="24"/>
              </w:rPr>
            </w:pPr>
            <w:r w:rsidRPr="00B20F24">
              <w:rPr>
                <w:sz w:val="24"/>
              </w:rPr>
              <w:t>0,</w:t>
            </w:r>
            <w:r w:rsidR="00F62C37">
              <w:rPr>
                <w:sz w:val="24"/>
              </w:rPr>
              <w:t>05</w:t>
            </w:r>
          </w:p>
        </w:tc>
        <w:tc>
          <w:tcPr>
            <w:tcW w:w="1134" w:type="dxa"/>
            <w:tcBorders>
              <w:top w:val="single" w:sz="4" w:space="0" w:color="auto"/>
            </w:tcBorders>
            <w:shd w:val="clear" w:color="auto" w:fill="auto"/>
          </w:tcPr>
          <w:p w:rsidR="005B1F86" w:rsidRPr="00B20F24" w:rsidRDefault="005B1F86" w:rsidP="005B1F86">
            <w:pPr>
              <w:pStyle w:val="112"/>
              <w:jc w:val="center"/>
              <w:rPr>
                <w:sz w:val="24"/>
              </w:rPr>
            </w:pPr>
            <w:r w:rsidRPr="00B20F24">
              <w:rPr>
                <w:sz w:val="24"/>
              </w:rPr>
              <w:t>50,0</w:t>
            </w:r>
          </w:p>
        </w:tc>
        <w:tc>
          <w:tcPr>
            <w:tcW w:w="1134" w:type="dxa"/>
            <w:tcBorders>
              <w:top w:val="single" w:sz="4" w:space="0" w:color="auto"/>
            </w:tcBorders>
            <w:shd w:val="clear" w:color="auto" w:fill="auto"/>
          </w:tcPr>
          <w:p w:rsidR="005B1F86" w:rsidRPr="00B20F24" w:rsidRDefault="005B1F86" w:rsidP="005B1F86">
            <w:pPr>
              <w:pStyle w:val="112"/>
              <w:jc w:val="center"/>
              <w:rPr>
                <w:sz w:val="24"/>
              </w:rPr>
            </w:pPr>
            <w:r w:rsidRPr="00B20F24">
              <w:rPr>
                <w:sz w:val="24"/>
              </w:rPr>
              <w:t>3</w:t>
            </w:r>
          </w:p>
        </w:tc>
        <w:tc>
          <w:tcPr>
            <w:tcW w:w="1134" w:type="dxa"/>
            <w:tcBorders>
              <w:top w:val="single" w:sz="4" w:space="0" w:color="auto"/>
            </w:tcBorders>
            <w:shd w:val="clear" w:color="auto" w:fill="auto"/>
          </w:tcPr>
          <w:p w:rsidR="005B1F86" w:rsidRPr="00B20F24" w:rsidRDefault="005B1F86" w:rsidP="005B1F86">
            <w:pPr>
              <w:pStyle w:val="112"/>
              <w:jc w:val="center"/>
              <w:rPr>
                <w:sz w:val="24"/>
              </w:rPr>
            </w:pPr>
            <w:r w:rsidRPr="00B20F24">
              <w:rPr>
                <w:sz w:val="24"/>
              </w:rPr>
              <w:t>1</w:t>
            </w:r>
          </w:p>
        </w:tc>
        <w:tc>
          <w:tcPr>
            <w:tcW w:w="1134" w:type="dxa"/>
            <w:tcBorders>
              <w:top w:val="single" w:sz="4" w:space="0" w:color="auto"/>
            </w:tcBorders>
            <w:shd w:val="clear" w:color="auto" w:fill="auto"/>
          </w:tcPr>
          <w:p w:rsidR="005B1F86" w:rsidRPr="00B20F24" w:rsidRDefault="000475EC" w:rsidP="005B1F86">
            <w:pPr>
              <w:pStyle w:val="112"/>
              <w:jc w:val="center"/>
              <w:rPr>
                <w:sz w:val="24"/>
              </w:rPr>
            </w:pPr>
            <w:r>
              <w:rPr>
                <w:sz w:val="24"/>
              </w:rPr>
              <w:t>3</w:t>
            </w:r>
          </w:p>
        </w:tc>
        <w:tc>
          <w:tcPr>
            <w:tcW w:w="1134" w:type="dxa"/>
            <w:tcBorders>
              <w:top w:val="single" w:sz="4" w:space="0" w:color="auto"/>
            </w:tcBorders>
          </w:tcPr>
          <w:p w:rsidR="005B1F86" w:rsidRPr="00B20F24" w:rsidRDefault="005B1F86" w:rsidP="005B1F86">
            <w:pPr>
              <w:pStyle w:val="112"/>
              <w:jc w:val="center"/>
              <w:rPr>
                <w:sz w:val="24"/>
              </w:rPr>
            </w:pPr>
            <w:r w:rsidRPr="00B20F24">
              <w:rPr>
                <w:sz w:val="24"/>
              </w:rPr>
              <w:t>10</w:t>
            </w:r>
          </w:p>
        </w:tc>
        <w:tc>
          <w:tcPr>
            <w:tcW w:w="1134" w:type="dxa"/>
            <w:tcBorders>
              <w:top w:val="single" w:sz="4" w:space="0" w:color="auto"/>
            </w:tcBorders>
            <w:shd w:val="clear" w:color="auto" w:fill="auto"/>
          </w:tcPr>
          <w:p w:rsidR="005B1F86" w:rsidRPr="00B20F24" w:rsidRDefault="005B1F86" w:rsidP="005B1F86">
            <w:pPr>
              <w:pStyle w:val="112"/>
              <w:jc w:val="center"/>
              <w:rPr>
                <w:sz w:val="24"/>
              </w:rPr>
            </w:pPr>
            <w:r w:rsidRPr="00B20F24">
              <w:rPr>
                <w:sz w:val="24"/>
              </w:rPr>
              <w:t>80</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6F67E6" w:rsidRDefault="005B1F86" w:rsidP="005B1F86">
            <w:pPr>
              <w:widowControl/>
              <w:tabs>
                <w:tab w:val="left" w:pos="1999"/>
              </w:tabs>
              <w:autoSpaceDE/>
              <w:autoSpaceDN/>
              <w:adjustRightInd/>
              <w:rPr>
                <w:rFonts w:ascii="Times New Roman" w:hAnsi="Times New Roman" w:cs="Times New Roman"/>
                <w:sz w:val="24"/>
                <w:szCs w:val="24"/>
              </w:rPr>
            </w:pPr>
            <w:r w:rsidRPr="006F67E6">
              <w:rPr>
                <w:rFonts w:ascii="Times New Roman" w:hAnsi="Times New Roman" w:cs="Times New Roman"/>
                <w:sz w:val="24"/>
                <w:szCs w:val="24"/>
              </w:rPr>
              <w:t>Зона лесов (Л1)</w:t>
            </w:r>
          </w:p>
        </w:tc>
        <w:tc>
          <w:tcPr>
            <w:tcW w:w="7938" w:type="dxa"/>
            <w:gridSpan w:val="7"/>
            <w:tcBorders>
              <w:top w:val="single" w:sz="4" w:space="0" w:color="auto"/>
            </w:tcBorders>
            <w:shd w:val="clear" w:color="auto" w:fill="auto"/>
          </w:tcPr>
          <w:p w:rsidR="005B1F86" w:rsidRPr="001045A2" w:rsidRDefault="00721119" w:rsidP="005B1F86">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6F67E6" w:rsidRDefault="005B1F86" w:rsidP="005B1F86">
            <w:pPr>
              <w:widowControl/>
              <w:tabs>
                <w:tab w:val="left" w:pos="1999"/>
              </w:tabs>
              <w:autoSpaceDE/>
              <w:autoSpaceDN/>
              <w:adjustRightInd/>
              <w:rPr>
                <w:rFonts w:ascii="Times New Roman" w:hAnsi="Times New Roman" w:cs="Times New Roman"/>
                <w:sz w:val="24"/>
                <w:szCs w:val="24"/>
              </w:rPr>
            </w:pPr>
            <w:r w:rsidRPr="006F67E6">
              <w:rPr>
                <w:rFonts w:ascii="Times New Roman" w:hAnsi="Times New Roman"/>
                <w:sz w:val="24"/>
                <w:szCs w:val="24"/>
              </w:rPr>
              <w:t>Лесопарковая зона (Л2)</w:t>
            </w:r>
          </w:p>
        </w:tc>
        <w:tc>
          <w:tcPr>
            <w:tcW w:w="7938" w:type="dxa"/>
            <w:gridSpan w:val="7"/>
            <w:tcBorders>
              <w:top w:val="single" w:sz="4" w:space="0" w:color="auto"/>
            </w:tcBorders>
            <w:shd w:val="clear" w:color="auto" w:fill="auto"/>
          </w:tcPr>
          <w:p w:rsidR="005B1F86" w:rsidRPr="001045A2" w:rsidRDefault="00721119" w:rsidP="005B1F86">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6F67E6" w:rsidRDefault="005B1F86" w:rsidP="005B1F86">
            <w:pPr>
              <w:widowControl/>
              <w:tabs>
                <w:tab w:val="left" w:pos="1999"/>
              </w:tabs>
              <w:autoSpaceDE/>
              <w:autoSpaceDN/>
              <w:adjustRightInd/>
              <w:rPr>
                <w:rFonts w:ascii="Times New Roman" w:hAnsi="Times New Roman" w:cs="Times New Roman"/>
                <w:sz w:val="24"/>
                <w:szCs w:val="24"/>
              </w:rPr>
            </w:pPr>
            <w:r w:rsidRPr="006F67E6">
              <w:rPr>
                <w:rFonts w:ascii="Times New Roman" w:hAnsi="Times New Roman" w:cs="Times New Roman"/>
                <w:sz w:val="24"/>
                <w:szCs w:val="24"/>
              </w:rPr>
              <w:t>Зона водных объектов (В)</w:t>
            </w:r>
          </w:p>
        </w:tc>
        <w:tc>
          <w:tcPr>
            <w:tcW w:w="7938" w:type="dxa"/>
            <w:gridSpan w:val="7"/>
            <w:tcBorders>
              <w:top w:val="single" w:sz="4" w:space="0" w:color="auto"/>
            </w:tcBorders>
            <w:shd w:val="clear" w:color="auto" w:fill="auto"/>
          </w:tcPr>
          <w:p w:rsidR="005B1F86" w:rsidRPr="001045A2" w:rsidRDefault="00721119" w:rsidP="005B1F86">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B20F24"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5B1F86" w:rsidRPr="00B20F24" w:rsidRDefault="005B1F86" w:rsidP="005B1F86">
            <w:pPr>
              <w:widowControl/>
              <w:autoSpaceDE/>
              <w:autoSpaceDN/>
              <w:adjustRightInd/>
              <w:rPr>
                <w:rFonts w:ascii="Times New Roman" w:hAnsi="Times New Roman" w:cs="Times New Roman"/>
                <w:sz w:val="24"/>
                <w:szCs w:val="24"/>
              </w:rPr>
            </w:pPr>
            <w:r w:rsidRPr="00B20F24">
              <w:rPr>
                <w:rFonts w:ascii="Times New Roman" w:hAnsi="Times New Roman" w:cs="Times New Roman"/>
                <w:sz w:val="24"/>
                <w:szCs w:val="24"/>
              </w:rPr>
              <w:t>Зоны особо охраняемых территорий</w:t>
            </w:r>
          </w:p>
        </w:tc>
      </w:tr>
      <w:tr w:rsidR="005B1F86" w:rsidRPr="001045A2" w:rsidTr="00B53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D15B2F" w:rsidRDefault="005B1F86" w:rsidP="005B1F86">
            <w:pPr>
              <w:pStyle w:val="112"/>
              <w:jc w:val="both"/>
              <w:rPr>
                <w:sz w:val="24"/>
                <w:highlight w:val="yellow"/>
              </w:rPr>
            </w:pPr>
            <w:r>
              <w:rPr>
                <w:sz w:val="24"/>
              </w:rPr>
              <w:t>Зона историко-культурной деятельности (ИК)</w:t>
            </w:r>
          </w:p>
        </w:tc>
        <w:tc>
          <w:tcPr>
            <w:tcW w:w="7938" w:type="dxa"/>
            <w:gridSpan w:val="7"/>
            <w:tcBorders>
              <w:top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B20F24"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rsidR="005B1F86" w:rsidRPr="00B20F24" w:rsidRDefault="005B1F86" w:rsidP="005B1F86">
            <w:pPr>
              <w:widowControl/>
              <w:autoSpaceDE/>
              <w:autoSpaceDN/>
              <w:adjustRightInd/>
              <w:rPr>
                <w:rFonts w:ascii="Times New Roman" w:hAnsi="Times New Roman" w:cs="Times New Roman"/>
                <w:sz w:val="24"/>
                <w:szCs w:val="24"/>
              </w:rPr>
            </w:pPr>
            <w:r w:rsidRPr="00B20F24">
              <w:rPr>
                <w:rFonts w:ascii="Times New Roman" w:hAnsi="Times New Roman" w:cs="Times New Roman"/>
                <w:sz w:val="24"/>
                <w:szCs w:val="24"/>
              </w:rPr>
              <w:t>Зоны специального назначения</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D15B2F" w:rsidRDefault="005B1F86" w:rsidP="005B1F86">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ритуальной деятельности (Сп1)</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sidRPr="00D05933">
              <w:rPr>
                <w:sz w:val="24"/>
              </w:rPr>
              <w:t>0,05</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Pr>
                <w:sz w:val="24"/>
              </w:rPr>
              <w:t>4</w:t>
            </w:r>
            <w:r w:rsidRPr="00D05933">
              <w:rPr>
                <w:sz w:val="24"/>
              </w:rPr>
              <w:t>0,0</w:t>
            </w:r>
          </w:p>
        </w:tc>
        <w:tc>
          <w:tcPr>
            <w:tcW w:w="5670" w:type="dxa"/>
            <w:gridSpan w:val="5"/>
            <w:tcBorders>
              <w:top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r>
      <w:tr w:rsidR="005B1F86"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D15B2F" w:rsidRDefault="005B1F86" w:rsidP="005B1F86">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складирования и захоронения отходов (Сп2)</w:t>
            </w:r>
          </w:p>
        </w:tc>
        <w:tc>
          <w:tcPr>
            <w:tcW w:w="7938" w:type="dxa"/>
            <w:gridSpan w:val="7"/>
            <w:tcBorders>
              <w:top w:val="single" w:sz="4" w:space="0" w:color="auto"/>
            </w:tcBorders>
            <w:shd w:val="clear" w:color="auto" w:fill="auto"/>
          </w:tcPr>
          <w:p w:rsidR="005B1F86" w:rsidRPr="001045A2" w:rsidRDefault="00721119" w:rsidP="005B1F86">
            <w:pPr>
              <w:pStyle w:val="112"/>
              <w:jc w:val="center"/>
              <w:rPr>
                <w:sz w:val="24"/>
              </w:rPr>
            </w:pPr>
            <w:r>
              <w:rPr>
                <w:sz w:val="24"/>
              </w:rPr>
              <w:t>Не подлежит установлению</w:t>
            </w:r>
          </w:p>
        </w:tc>
      </w:tr>
      <w:tr w:rsidR="005B1F86"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D15B2F" w:rsidRDefault="005B1F86" w:rsidP="005B1F86">
            <w:pPr>
              <w:widowControl/>
              <w:autoSpaceDE/>
              <w:autoSpaceDN/>
              <w:adjustRightInd/>
              <w:rPr>
                <w:rFonts w:ascii="Times New Roman" w:hAnsi="Times New Roman" w:cs="Times New Roman"/>
                <w:sz w:val="24"/>
                <w:szCs w:val="24"/>
                <w:highlight w:val="yellow"/>
              </w:rPr>
            </w:pPr>
            <w:r>
              <w:rPr>
                <w:rFonts w:ascii="Times New Roman" w:hAnsi="Times New Roman" w:cs="Times New Roman"/>
                <w:sz w:val="24"/>
                <w:szCs w:val="24"/>
              </w:rPr>
              <w:t>Зона озелененных территорий специального назначения (Сп3)</w:t>
            </w:r>
          </w:p>
        </w:tc>
        <w:tc>
          <w:tcPr>
            <w:tcW w:w="7938" w:type="dxa"/>
            <w:gridSpan w:val="7"/>
            <w:tcBorders>
              <w:top w:val="single" w:sz="4" w:space="0" w:color="auto"/>
            </w:tcBorders>
            <w:shd w:val="clear" w:color="auto" w:fill="auto"/>
          </w:tcPr>
          <w:p w:rsidR="005B1F86" w:rsidRPr="001045A2"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0"/>
                <w:numId w:val="3"/>
              </w:numPr>
              <w:suppressAutoHyphens/>
              <w:autoSpaceDE/>
              <w:autoSpaceDN/>
              <w:adjustRightInd/>
              <w:ind w:left="644"/>
              <w:rPr>
                <w:rFonts w:ascii="Times New Roman" w:hAnsi="Times New Roman" w:cs="Times New Roman"/>
                <w:sz w:val="24"/>
                <w:szCs w:val="24"/>
              </w:rPr>
            </w:pPr>
          </w:p>
        </w:tc>
        <w:tc>
          <w:tcPr>
            <w:tcW w:w="14884" w:type="dxa"/>
            <w:gridSpan w:val="8"/>
            <w:tcBorders>
              <w:top w:val="single" w:sz="4" w:space="0" w:color="auto"/>
              <w:bottom w:val="single" w:sz="4" w:space="0" w:color="auto"/>
            </w:tcBorders>
            <w:shd w:val="clear" w:color="auto" w:fill="auto"/>
          </w:tcPr>
          <w:p w:rsidR="005B1F86" w:rsidRPr="001045A2" w:rsidRDefault="005B1F86" w:rsidP="005B1F86">
            <w:pPr>
              <w:widowControl/>
              <w:autoSpaceDE/>
              <w:autoSpaceDN/>
              <w:adjustRightInd/>
              <w:rPr>
                <w:rFonts w:ascii="Times New Roman" w:hAnsi="Times New Roman" w:cs="Times New Roman"/>
                <w:sz w:val="24"/>
                <w:szCs w:val="24"/>
              </w:rPr>
            </w:pPr>
            <w:r w:rsidRPr="001045A2">
              <w:rPr>
                <w:rFonts w:ascii="Times New Roman" w:hAnsi="Times New Roman" w:cs="Times New Roman"/>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0B3E68" w:rsidRDefault="005B1F86" w:rsidP="005B1F86">
            <w:pPr>
              <w:pStyle w:val="112"/>
              <w:jc w:val="both"/>
              <w:rPr>
                <w:sz w:val="24"/>
              </w:rPr>
            </w:pPr>
            <w:r w:rsidRPr="00057284">
              <w:rPr>
                <w:sz w:val="24"/>
              </w:rPr>
              <w:t>Ведение личного подсобного хозяйства на полевых участках</w:t>
            </w:r>
            <w:r>
              <w:rPr>
                <w:sz w:val="24"/>
              </w:rPr>
              <w:t xml:space="preserve"> (</w:t>
            </w:r>
            <w:r w:rsidRPr="00057284">
              <w:rPr>
                <w:sz w:val="24"/>
              </w:rPr>
              <w:t>1.16</w:t>
            </w:r>
            <w:r>
              <w:rPr>
                <w:sz w:val="24"/>
              </w:rPr>
              <w:t>)</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2,5</w:t>
            </w:r>
          </w:p>
        </w:tc>
        <w:tc>
          <w:tcPr>
            <w:tcW w:w="5670" w:type="dxa"/>
            <w:gridSpan w:val="5"/>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r>
      <w:tr w:rsidR="00562B58" w:rsidRPr="001045A2"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62B58" w:rsidRPr="001045A2" w:rsidRDefault="00562B58"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62B58" w:rsidRPr="00D05933" w:rsidRDefault="00562B58" w:rsidP="005B1F86">
            <w:pPr>
              <w:pStyle w:val="112"/>
              <w:jc w:val="both"/>
              <w:rPr>
                <w:sz w:val="24"/>
              </w:rPr>
            </w:pPr>
            <w:r w:rsidRPr="00D05933">
              <w:rPr>
                <w:sz w:val="24"/>
              </w:rPr>
              <w:t>Обеспечение сельскохозяйственного производства</w:t>
            </w:r>
          </w:p>
          <w:p w:rsidR="00562B58" w:rsidRPr="00D05933" w:rsidRDefault="00562B58" w:rsidP="005B1F86">
            <w:pPr>
              <w:pStyle w:val="112"/>
              <w:jc w:val="both"/>
              <w:rPr>
                <w:sz w:val="24"/>
              </w:rPr>
            </w:pPr>
            <w:r w:rsidRPr="00D05933">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w:t>
            </w:r>
            <w:r>
              <w:rPr>
                <w:sz w:val="24"/>
              </w:rPr>
              <w:t xml:space="preserve"> (</w:t>
            </w:r>
            <w:r w:rsidRPr="00D05933">
              <w:rPr>
                <w:sz w:val="24"/>
              </w:rPr>
              <w:t>1.18</w:t>
            </w:r>
            <w:r>
              <w:rPr>
                <w:sz w:val="24"/>
              </w:rPr>
              <w:t>)</w:t>
            </w:r>
          </w:p>
        </w:tc>
        <w:tc>
          <w:tcPr>
            <w:tcW w:w="1134" w:type="dxa"/>
            <w:tcBorders>
              <w:top w:val="single" w:sz="4" w:space="0" w:color="auto"/>
              <w:bottom w:val="single" w:sz="4" w:space="0" w:color="auto"/>
            </w:tcBorders>
            <w:shd w:val="clear" w:color="auto" w:fill="auto"/>
          </w:tcPr>
          <w:p w:rsidR="00562B58" w:rsidRPr="00D05933" w:rsidRDefault="00562B58" w:rsidP="005B1F86">
            <w:pPr>
              <w:pStyle w:val="112"/>
              <w:jc w:val="center"/>
              <w:rPr>
                <w:sz w:val="24"/>
              </w:rPr>
            </w:pPr>
            <w:r w:rsidRPr="00D05933">
              <w:rPr>
                <w:sz w:val="24"/>
              </w:rPr>
              <w:t>0,001</w:t>
            </w:r>
          </w:p>
        </w:tc>
        <w:tc>
          <w:tcPr>
            <w:tcW w:w="1134" w:type="dxa"/>
            <w:tcBorders>
              <w:top w:val="single" w:sz="4" w:space="0" w:color="auto"/>
              <w:bottom w:val="single" w:sz="4" w:space="0" w:color="auto"/>
            </w:tcBorders>
            <w:shd w:val="clear" w:color="auto" w:fill="auto"/>
          </w:tcPr>
          <w:p w:rsidR="00562B58" w:rsidRPr="00D05933" w:rsidRDefault="00562B58" w:rsidP="005B1F86">
            <w:pPr>
              <w:pStyle w:val="112"/>
              <w:jc w:val="center"/>
              <w:rPr>
                <w:sz w:val="24"/>
              </w:rPr>
            </w:pPr>
            <w:r w:rsidRPr="00D05933">
              <w:rPr>
                <w:sz w:val="24"/>
              </w:rPr>
              <w:t>5,0</w:t>
            </w:r>
          </w:p>
        </w:tc>
        <w:tc>
          <w:tcPr>
            <w:tcW w:w="5670" w:type="dxa"/>
            <w:gridSpan w:val="5"/>
            <w:tcBorders>
              <w:top w:val="single" w:sz="4" w:space="0" w:color="auto"/>
              <w:bottom w:val="single" w:sz="4" w:space="0" w:color="auto"/>
            </w:tcBorders>
            <w:shd w:val="clear" w:color="auto" w:fill="auto"/>
          </w:tcPr>
          <w:p w:rsidR="00562B58" w:rsidRPr="00D05933" w:rsidRDefault="00721119" w:rsidP="005B1F86">
            <w:pPr>
              <w:pStyle w:val="112"/>
              <w:jc w:val="center"/>
              <w:rPr>
                <w:sz w:val="24"/>
              </w:rPr>
            </w:pPr>
            <w:r>
              <w:rPr>
                <w:sz w:val="24"/>
              </w:rPr>
              <w:t>Не подлежит установлению</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1228FC" w:rsidRDefault="005B1F86" w:rsidP="005B1F86">
            <w:pPr>
              <w:pStyle w:val="112"/>
              <w:jc w:val="both"/>
              <w:rPr>
                <w:sz w:val="24"/>
              </w:rPr>
            </w:pPr>
            <w:r w:rsidRPr="00D77982">
              <w:rPr>
                <w:sz w:val="24"/>
              </w:rPr>
              <w:t>Для ведения личного подсобного хозяйства</w:t>
            </w:r>
            <w:r>
              <w:rPr>
                <w:sz w:val="24"/>
              </w:rPr>
              <w:t xml:space="preserve"> (</w:t>
            </w:r>
            <w:r w:rsidRPr="00D77982">
              <w:rPr>
                <w:sz w:val="24"/>
              </w:rPr>
              <w:t>2.2</w:t>
            </w:r>
            <w:r>
              <w:rPr>
                <w:sz w:val="24"/>
              </w:rPr>
              <w:t>)</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0,04</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0,15</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2</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1</w:t>
            </w:r>
            <w:r w:rsidRPr="00D05933">
              <w:rPr>
                <w:sz w:val="24"/>
              </w:rPr>
              <w:t>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60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1228FC">
              <w:rPr>
                <w:sz w:val="24"/>
              </w:rPr>
              <w:t>Блокированная жилая застройка</w:t>
            </w:r>
            <w:r>
              <w:rPr>
                <w:sz w:val="24"/>
              </w:rPr>
              <w:t xml:space="preserve"> (</w:t>
            </w:r>
            <w:r w:rsidRPr="001228FC">
              <w:rPr>
                <w:sz w:val="24"/>
              </w:rPr>
              <w:t>2.3</w:t>
            </w:r>
            <w:r>
              <w:rPr>
                <w:sz w:val="24"/>
              </w:rPr>
              <w:t>)</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0,015</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w:t>
            </w:r>
          </w:p>
        </w:tc>
        <w:tc>
          <w:tcPr>
            <w:tcW w:w="1134" w:type="dxa"/>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1</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2</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20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60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6E5C71">
              <w:rPr>
                <w:sz w:val="24"/>
              </w:rPr>
              <w:t>Для индивидуального жилищного строительства (2.1)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0,04</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0,15</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1</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2</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10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60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6E5C71">
              <w:rPr>
                <w:sz w:val="24"/>
              </w:rPr>
              <w:t>Малоэтажная многоквартирная жилая застройка (2.1.1)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1</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3</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20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6E5C71">
              <w:rPr>
                <w:sz w:val="24"/>
              </w:rPr>
              <w:t>Среднеэтажная жилая застройка (2.5)</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0,2</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5</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20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40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Default="005B1F86" w:rsidP="005B1F86">
            <w:pPr>
              <w:pStyle w:val="112"/>
              <w:jc w:val="both"/>
              <w:rPr>
                <w:sz w:val="24"/>
              </w:rPr>
            </w:pPr>
            <w:r w:rsidRPr="00D05933">
              <w:rPr>
                <w:sz w:val="24"/>
              </w:rPr>
              <w:t>Коммунальное обслуживание</w:t>
            </w:r>
            <w:r>
              <w:rPr>
                <w:sz w:val="24"/>
              </w:rPr>
              <w:t xml:space="preserve"> (</w:t>
            </w:r>
            <w:r w:rsidRPr="00D05933">
              <w:rPr>
                <w:sz w:val="24"/>
              </w:rPr>
              <w:t>3.1</w:t>
            </w:r>
            <w:r>
              <w:rPr>
                <w:sz w:val="24"/>
              </w:rPr>
              <w:t>)</w:t>
            </w:r>
          </w:p>
          <w:p w:rsidR="005B1F86" w:rsidRPr="00D05933" w:rsidRDefault="005B1F86" w:rsidP="005B1F86">
            <w:pPr>
              <w:pStyle w:val="112"/>
              <w:jc w:val="both"/>
              <w:rPr>
                <w:sz w:val="24"/>
              </w:rPr>
            </w:pPr>
            <w:r>
              <w:rPr>
                <w:sz w:val="24"/>
              </w:rPr>
              <w:t xml:space="preserve">в части объектов капитального строительства используемых для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w:t>
            </w:r>
            <w:r>
              <w:rPr>
                <w:sz w:val="24"/>
              </w:rPr>
              <w:lastRenderedPageBreak/>
              <w:t>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1134" w:type="dxa"/>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lastRenderedPageBreak/>
              <w:t>Не подлежит установлению</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25,0</w:t>
            </w:r>
          </w:p>
        </w:tc>
        <w:tc>
          <w:tcPr>
            <w:tcW w:w="1134" w:type="dxa"/>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2</w:t>
            </w:r>
          </w:p>
        </w:tc>
        <w:tc>
          <w:tcPr>
            <w:tcW w:w="2268" w:type="dxa"/>
            <w:gridSpan w:val="2"/>
            <w:tcBorders>
              <w:top w:val="single" w:sz="4" w:space="0" w:color="auto"/>
              <w:bottom w:val="single" w:sz="4" w:space="0" w:color="auto"/>
            </w:tcBorders>
          </w:tcPr>
          <w:p w:rsidR="005B1F86" w:rsidRPr="00D05933" w:rsidRDefault="00721119" w:rsidP="005B1F86">
            <w:pPr>
              <w:pStyle w:val="112"/>
              <w:jc w:val="center"/>
              <w:rPr>
                <w:sz w:val="24"/>
              </w:rPr>
            </w:pPr>
            <w:r>
              <w:rPr>
                <w:sz w:val="24"/>
              </w:rPr>
              <w:t>Не подлежит установлению</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435E6B" w:rsidRDefault="005B1F86" w:rsidP="005B1F86">
            <w:pPr>
              <w:pStyle w:val="112"/>
              <w:jc w:val="both"/>
              <w:rPr>
                <w:sz w:val="24"/>
                <w:highlight w:val="yellow"/>
              </w:rPr>
            </w:pPr>
            <w:r>
              <w:rPr>
                <w:sz w:val="24"/>
              </w:rPr>
              <w:t xml:space="preserve">Обслуживание автотранспорта </w:t>
            </w:r>
            <w:r w:rsidRPr="00BB386A">
              <w:rPr>
                <w:sz w:val="24"/>
              </w:rPr>
              <w:t>(4.9)</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1</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2</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10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435E6B" w:rsidRDefault="005B1F86" w:rsidP="005B1F86">
            <w:pPr>
              <w:pStyle w:val="112"/>
              <w:jc w:val="both"/>
              <w:rPr>
                <w:sz w:val="24"/>
                <w:highlight w:val="yellow"/>
              </w:rPr>
            </w:pPr>
            <w:r w:rsidRPr="00BB386A">
              <w:rPr>
                <w:sz w:val="24"/>
              </w:rPr>
              <w:t>Объекты придорожного сервиса (4.9.1)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1</w:t>
            </w:r>
          </w:p>
        </w:tc>
        <w:tc>
          <w:tcPr>
            <w:tcW w:w="1134" w:type="dxa"/>
            <w:tcBorders>
              <w:top w:val="single" w:sz="4" w:space="0" w:color="auto"/>
              <w:bottom w:val="single" w:sz="4" w:space="0" w:color="auto"/>
            </w:tcBorders>
            <w:shd w:val="clear" w:color="auto" w:fill="auto"/>
          </w:tcPr>
          <w:p w:rsidR="005B1F86" w:rsidRDefault="005B1F86" w:rsidP="005B1F86">
            <w:pPr>
              <w:pStyle w:val="112"/>
              <w:jc w:val="center"/>
              <w:rPr>
                <w:sz w:val="24"/>
              </w:rPr>
            </w:pPr>
            <w:r>
              <w:rPr>
                <w:sz w:val="24"/>
              </w:rPr>
              <w:t>2</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Pr>
                <w:sz w:val="24"/>
              </w:rPr>
              <w:t>10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50</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Железнодорожный транспорт</w:t>
            </w:r>
            <w:r>
              <w:rPr>
                <w:sz w:val="24"/>
              </w:rPr>
              <w:t xml:space="preserve"> (</w:t>
            </w:r>
            <w:r w:rsidRPr="00D05933">
              <w:rPr>
                <w:sz w:val="24"/>
              </w:rPr>
              <w:t>7.1</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Автомобильный транспорт</w:t>
            </w:r>
            <w:r>
              <w:rPr>
                <w:sz w:val="24"/>
              </w:rPr>
              <w:t xml:space="preserve"> (</w:t>
            </w:r>
            <w:r w:rsidRPr="00D05933">
              <w:rPr>
                <w:sz w:val="24"/>
              </w:rPr>
              <w:t>7.2</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Водный транспорт</w:t>
            </w:r>
            <w:r>
              <w:rPr>
                <w:sz w:val="24"/>
              </w:rPr>
              <w:t xml:space="preserve"> (</w:t>
            </w:r>
            <w:r w:rsidRPr="00D05933">
              <w:rPr>
                <w:sz w:val="24"/>
              </w:rPr>
              <w:t>7.3</w:t>
            </w:r>
            <w:r>
              <w:rPr>
                <w:sz w:val="24"/>
              </w:rPr>
              <w:t>)</w:t>
            </w:r>
          </w:p>
          <w:p w:rsidR="005B1F86" w:rsidRPr="00D05933" w:rsidRDefault="005B1F86" w:rsidP="005B1F86">
            <w:pPr>
              <w:pStyle w:val="112"/>
              <w:jc w:val="both"/>
              <w:rPr>
                <w:sz w:val="24"/>
              </w:rPr>
            </w:pPr>
            <w:r w:rsidRPr="00D05933">
              <w:rPr>
                <w:sz w:val="24"/>
              </w:rPr>
              <w:t>в части размещения искусственно созданных для судоходства внутренних водных путей, размещения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0,001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w:t>
            </w:r>
            <w:r w:rsidRPr="00D05933">
              <w:rPr>
                <w:sz w:val="24"/>
              </w:rPr>
              <w:t>0,0</w:t>
            </w:r>
          </w:p>
        </w:tc>
        <w:tc>
          <w:tcPr>
            <w:tcW w:w="1134" w:type="dxa"/>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5</w:t>
            </w:r>
          </w:p>
        </w:tc>
        <w:tc>
          <w:tcPr>
            <w:tcW w:w="1134" w:type="dxa"/>
            <w:tcBorders>
              <w:top w:val="single" w:sz="4" w:space="0" w:color="auto"/>
              <w:bottom w:val="single" w:sz="4" w:space="0" w:color="auto"/>
            </w:tcBorders>
          </w:tcPr>
          <w:p w:rsidR="005B1F86" w:rsidRPr="00D05933" w:rsidRDefault="005B1F86" w:rsidP="005B1F86">
            <w:pPr>
              <w:pStyle w:val="112"/>
              <w:jc w:val="center"/>
              <w:rPr>
                <w:sz w:val="24"/>
              </w:rPr>
            </w:pPr>
            <w:r w:rsidRPr="00D05933">
              <w:rPr>
                <w:sz w:val="24"/>
              </w:rPr>
              <w:t>20</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90</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Трубопроводный транспорт</w:t>
            </w:r>
            <w:r>
              <w:rPr>
                <w:sz w:val="24"/>
              </w:rPr>
              <w:t xml:space="preserve"> (</w:t>
            </w:r>
            <w:r w:rsidRPr="00D05933">
              <w:rPr>
                <w:sz w:val="24"/>
              </w:rPr>
              <w:t>7.5</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Охрана Государственной границы Российской Федерации</w:t>
            </w:r>
            <w:r>
              <w:rPr>
                <w:sz w:val="24"/>
              </w:rPr>
              <w:t xml:space="preserve"> (</w:t>
            </w:r>
            <w:r w:rsidRPr="00D05933">
              <w:rPr>
                <w:sz w:val="24"/>
              </w:rPr>
              <w:t>8.2</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Охрана природных территорий</w:t>
            </w:r>
            <w:r>
              <w:rPr>
                <w:sz w:val="24"/>
              </w:rPr>
              <w:t xml:space="preserve"> (</w:t>
            </w:r>
            <w:r w:rsidRPr="00D05933">
              <w:rPr>
                <w:sz w:val="24"/>
              </w:rPr>
              <w:t>9.1</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Историческая</w:t>
            </w:r>
            <w:r>
              <w:rPr>
                <w:sz w:val="24"/>
              </w:rPr>
              <w:t xml:space="preserve"> (</w:t>
            </w:r>
            <w:r w:rsidRPr="00D05933">
              <w:rPr>
                <w:sz w:val="24"/>
              </w:rPr>
              <w:t>9.3</w:t>
            </w:r>
            <w:r>
              <w:rPr>
                <w:sz w:val="24"/>
              </w:rPr>
              <w:t>)</w:t>
            </w:r>
            <w:r w:rsidRPr="00D05933">
              <w:rPr>
                <w:sz w:val="24"/>
              </w:rPr>
              <w:t>:</w:t>
            </w:r>
          </w:p>
          <w:p w:rsidR="005B1F86" w:rsidRPr="00D05933" w:rsidRDefault="005B1F86" w:rsidP="005B1F86">
            <w:pPr>
              <w:pStyle w:val="112"/>
              <w:jc w:val="both"/>
              <w:rPr>
                <w:sz w:val="24"/>
              </w:rPr>
            </w:pPr>
            <w:r w:rsidRPr="00D05933">
              <w:rPr>
                <w:sz w:val="24"/>
              </w:rPr>
              <w:t>в части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Общее пользование водными объектами</w:t>
            </w:r>
            <w:r>
              <w:rPr>
                <w:sz w:val="24"/>
              </w:rPr>
              <w:t xml:space="preserve"> (</w:t>
            </w:r>
            <w:r w:rsidRPr="00D05933">
              <w:rPr>
                <w:sz w:val="24"/>
              </w:rPr>
              <w:t>11.1</w:t>
            </w:r>
            <w:r>
              <w:rPr>
                <w:sz w:val="24"/>
              </w:rPr>
              <w:t>)</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Специальное пользование водными объектами</w:t>
            </w:r>
            <w:r>
              <w:rPr>
                <w:sz w:val="24"/>
              </w:rPr>
              <w:t xml:space="preserve"> (</w:t>
            </w:r>
            <w:r w:rsidRPr="00D05933">
              <w:rPr>
                <w:sz w:val="24"/>
              </w:rPr>
              <w:t>11.2</w:t>
            </w:r>
            <w:r>
              <w:rPr>
                <w:sz w:val="24"/>
              </w:rPr>
              <w:t>)</w:t>
            </w:r>
            <w:r w:rsidRPr="00D05933">
              <w:rPr>
                <w:sz w:val="24"/>
              </w:rPr>
              <w:t>:</w:t>
            </w:r>
          </w:p>
          <w:p w:rsidR="005B1F86" w:rsidRPr="00D05933" w:rsidRDefault="005B1F86" w:rsidP="005B1F86">
            <w:pPr>
              <w:pStyle w:val="112"/>
              <w:jc w:val="both"/>
              <w:rPr>
                <w:sz w:val="24"/>
              </w:rPr>
            </w:pPr>
            <w:r w:rsidRPr="00D05933">
              <w:rPr>
                <w:sz w:val="24"/>
              </w:rPr>
              <w:t xml:space="preserve">в части использования земельных участков, примыкающих к водным объектам способами, необходимыми для специального </w:t>
            </w:r>
            <w:r w:rsidRPr="00D05933">
              <w:rPr>
                <w:sz w:val="24"/>
              </w:rPr>
              <w:lastRenderedPageBreak/>
              <w:t>водопользования (забор водных ресурсов из поверхностных водных объектов, сброс сточных вод и (или) дренажных вод)</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lastRenderedPageBreak/>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D05933" w:rsidRDefault="005B1F86" w:rsidP="005B1F86">
            <w:pPr>
              <w:pStyle w:val="112"/>
              <w:jc w:val="both"/>
              <w:rPr>
                <w:sz w:val="24"/>
              </w:rPr>
            </w:pPr>
            <w:r w:rsidRPr="00D05933">
              <w:rPr>
                <w:sz w:val="24"/>
              </w:rPr>
              <w:t>Гидротехнические сооружения</w:t>
            </w:r>
            <w:r>
              <w:rPr>
                <w:sz w:val="24"/>
              </w:rPr>
              <w:t xml:space="preserve"> (</w:t>
            </w:r>
            <w:r w:rsidRPr="00D05933">
              <w:rPr>
                <w:sz w:val="24"/>
              </w:rPr>
              <w:t>11.3</w:t>
            </w:r>
            <w:r>
              <w:rPr>
                <w:sz w:val="24"/>
              </w:rPr>
              <w:t>)</w:t>
            </w:r>
            <w:r w:rsidRPr="00D05933">
              <w:rPr>
                <w:sz w:val="24"/>
              </w:rPr>
              <w:t>:</w:t>
            </w:r>
          </w:p>
          <w:p w:rsidR="005B1F86" w:rsidRPr="00D05933" w:rsidRDefault="005B1F86" w:rsidP="005B1F86">
            <w:pPr>
              <w:pStyle w:val="112"/>
              <w:jc w:val="both"/>
              <w:rPr>
                <w:sz w:val="24"/>
              </w:rPr>
            </w:pPr>
            <w:r w:rsidRPr="00D05933">
              <w:rPr>
                <w:sz w:val="24"/>
              </w:rPr>
              <w:t>в части размещения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берегозащитных сооружений)</w:t>
            </w:r>
          </w:p>
        </w:tc>
        <w:tc>
          <w:tcPr>
            <w:tcW w:w="7938" w:type="dxa"/>
            <w:gridSpan w:val="7"/>
            <w:tcBorders>
              <w:top w:val="single" w:sz="4" w:space="0" w:color="auto"/>
              <w:bottom w:val="single" w:sz="4" w:space="0" w:color="auto"/>
            </w:tcBorders>
            <w:shd w:val="clear" w:color="auto" w:fill="auto"/>
          </w:tcPr>
          <w:p w:rsidR="005B1F86" w:rsidRPr="004956F9" w:rsidRDefault="00721119" w:rsidP="005B1F86">
            <w:pPr>
              <w:pStyle w:val="112"/>
              <w:jc w:val="center"/>
              <w:rPr>
                <w:sz w:val="24"/>
              </w:rPr>
            </w:pPr>
            <w:r>
              <w:rPr>
                <w:sz w:val="24"/>
              </w:rPr>
              <w:t>Не подлежит установлению</w:t>
            </w:r>
          </w:p>
        </w:tc>
      </w:tr>
      <w:tr w:rsidR="005B1F86" w:rsidRPr="001045A2"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0B3E68" w:rsidRDefault="005B1F86" w:rsidP="005B1F86">
            <w:pPr>
              <w:pStyle w:val="112"/>
              <w:jc w:val="both"/>
              <w:rPr>
                <w:sz w:val="24"/>
              </w:rPr>
            </w:pPr>
            <w:r w:rsidRPr="000B3E68">
              <w:rPr>
                <w:sz w:val="24"/>
              </w:rPr>
              <w:t>Ведение огородничества</w:t>
            </w:r>
            <w:r>
              <w:rPr>
                <w:sz w:val="24"/>
              </w:rPr>
              <w:t xml:space="preserve"> (</w:t>
            </w:r>
            <w:r w:rsidRPr="000B3E68">
              <w:rPr>
                <w:sz w:val="24"/>
              </w:rPr>
              <w:t>13.1</w:t>
            </w:r>
            <w:r>
              <w:rPr>
                <w:sz w:val="24"/>
              </w:rPr>
              <w:t>)</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0,04</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0,15</w:t>
            </w:r>
          </w:p>
        </w:tc>
        <w:tc>
          <w:tcPr>
            <w:tcW w:w="5670" w:type="dxa"/>
            <w:gridSpan w:val="5"/>
            <w:tcBorders>
              <w:top w:val="single" w:sz="4" w:space="0" w:color="auto"/>
              <w:bottom w:val="single" w:sz="4" w:space="0" w:color="auto"/>
            </w:tcBorders>
            <w:shd w:val="clear" w:color="auto" w:fill="auto"/>
          </w:tcPr>
          <w:p w:rsidR="005B1F86" w:rsidRPr="00D05933" w:rsidRDefault="00721119" w:rsidP="005B1F86">
            <w:pPr>
              <w:pStyle w:val="112"/>
              <w:jc w:val="center"/>
              <w:rPr>
                <w:sz w:val="24"/>
              </w:rPr>
            </w:pPr>
            <w:r>
              <w:rPr>
                <w:sz w:val="24"/>
              </w:rPr>
              <w:t>Не подлежит установлению</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rsidR="005B1F86" w:rsidRPr="000B3E68" w:rsidRDefault="005B1F86" w:rsidP="005B1F86">
            <w:pPr>
              <w:pStyle w:val="112"/>
              <w:jc w:val="both"/>
              <w:rPr>
                <w:sz w:val="24"/>
              </w:rPr>
            </w:pPr>
            <w:r w:rsidRPr="000B3E68">
              <w:rPr>
                <w:sz w:val="24"/>
              </w:rPr>
              <w:t>Ведение садоводства</w:t>
            </w:r>
            <w:r>
              <w:rPr>
                <w:sz w:val="24"/>
              </w:rPr>
              <w:t xml:space="preserve"> (</w:t>
            </w:r>
            <w:r w:rsidRPr="000B3E68">
              <w:rPr>
                <w:sz w:val="24"/>
              </w:rPr>
              <w:t>13.2</w:t>
            </w:r>
            <w:r>
              <w:rPr>
                <w:sz w:val="24"/>
              </w:rPr>
              <w:t>)</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0,04</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0,12</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3</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1</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sidRPr="00D05933">
              <w:rPr>
                <w:sz w:val="24"/>
              </w:rPr>
              <w:t>2</w:t>
            </w:r>
          </w:p>
        </w:tc>
        <w:tc>
          <w:tcPr>
            <w:tcW w:w="1134" w:type="dxa"/>
            <w:tcBorders>
              <w:top w:val="single" w:sz="4" w:space="0" w:color="auto"/>
              <w:bottom w:val="single" w:sz="4" w:space="0" w:color="auto"/>
            </w:tcBorders>
          </w:tcPr>
          <w:p w:rsidR="005B1F86" w:rsidRPr="00D05933" w:rsidRDefault="00721119" w:rsidP="005B1F86">
            <w:pPr>
              <w:pStyle w:val="112"/>
              <w:jc w:val="center"/>
              <w:rPr>
                <w:sz w:val="24"/>
              </w:rPr>
            </w:pPr>
            <w:r>
              <w:rPr>
                <w:sz w:val="24"/>
              </w:rPr>
              <w:t>Не подлежит установлению</w:t>
            </w:r>
          </w:p>
        </w:tc>
        <w:tc>
          <w:tcPr>
            <w:tcW w:w="1134" w:type="dxa"/>
            <w:tcBorders>
              <w:top w:val="single" w:sz="4" w:space="0" w:color="auto"/>
              <w:bottom w:val="single" w:sz="4" w:space="0" w:color="auto"/>
            </w:tcBorders>
            <w:shd w:val="clear" w:color="auto" w:fill="auto"/>
          </w:tcPr>
          <w:p w:rsidR="005B1F86" w:rsidRPr="00D05933" w:rsidRDefault="005B1F86" w:rsidP="005B1F86">
            <w:pPr>
              <w:pStyle w:val="112"/>
              <w:jc w:val="center"/>
              <w:rPr>
                <w:sz w:val="24"/>
              </w:rPr>
            </w:pPr>
            <w:r>
              <w:rPr>
                <w:sz w:val="24"/>
              </w:rPr>
              <w:t>2</w:t>
            </w:r>
            <w:r w:rsidRPr="00D05933">
              <w:rPr>
                <w:sz w:val="24"/>
              </w:rPr>
              <w:t>0</w:t>
            </w:r>
          </w:p>
        </w:tc>
      </w:tr>
      <w:tr w:rsidR="005B1F86" w:rsidRPr="001045A2"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rsidR="005B1F86" w:rsidRPr="001045A2"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rsidR="005B1F86" w:rsidRPr="000B3E68" w:rsidRDefault="005B1F86" w:rsidP="005B1F86">
            <w:pPr>
              <w:pStyle w:val="112"/>
              <w:jc w:val="both"/>
              <w:rPr>
                <w:sz w:val="24"/>
              </w:rPr>
            </w:pPr>
            <w:r w:rsidRPr="000B3E68">
              <w:rPr>
                <w:sz w:val="24"/>
              </w:rPr>
              <w:t>Ведение дачного хозяйства</w:t>
            </w:r>
            <w:r>
              <w:rPr>
                <w:sz w:val="24"/>
              </w:rPr>
              <w:t xml:space="preserve"> (</w:t>
            </w:r>
            <w:r w:rsidRPr="000B3E68">
              <w:rPr>
                <w:sz w:val="24"/>
              </w:rPr>
              <w:t>13.3</w:t>
            </w:r>
            <w:r>
              <w:rPr>
                <w:sz w:val="24"/>
              </w:rPr>
              <w:t>)</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Pr>
                <w:sz w:val="24"/>
              </w:rPr>
              <w:t>0,04</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Pr>
                <w:sz w:val="24"/>
              </w:rPr>
              <w:t>0,12</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sidRPr="00D05933">
              <w:rPr>
                <w:sz w:val="24"/>
              </w:rPr>
              <w:t>3</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sidRPr="00D05933">
              <w:rPr>
                <w:sz w:val="24"/>
              </w:rPr>
              <w:t>1</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Pr>
                <w:sz w:val="24"/>
              </w:rPr>
              <w:t>2</w:t>
            </w:r>
          </w:p>
        </w:tc>
        <w:tc>
          <w:tcPr>
            <w:tcW w:w="1134" w:type="dxa"/>
            <w:tcBorders>
              <w:top w:val="single" w:sz="4" w:space="0" w:color="auto"/>
            </w:tcBorders>
          </w:tcPr>
          <w:p w:rsidR="005B1F86" w:rsidRPr="00D05933" w:rsidRDefault="00721119" w:rsidP="005B1F86">
            <w:pPr>
              <w:pStyle w:val="112"/>
              <w:jc w:val="center"/>
              <w:rPr>
                <w:sz w:val="24"/>
              </w:rPr>
            </w:pPr>
            <w:r>
              <w:rPr>
                <w:sz w:val="24"/>
              </w:rPr>
              <w:t>Не подлежит установлению</w:t>
            </w:r>
          </w:p>
        </w:tc>
        <w:tc>
          <w:tcPr>
            <w:tcW w:w="1134" w:type="dxa"/>
            <w:tcBorders>
              <w:top w:val="single" w:sz="4" w:space="0" w:color="auto"/>
            </w:tcBorders>
            <w:shd w:val="clear" w:color="auto" w:fill="auto"/>
          </w:tcPr>
          <w:p w:rsidR="005B1F86" w:rsidRPr="00D05933" w:rsidRDefault="005B1F86" w:rsidP="005B1F86">
            <w:pPr>
              <w:pStyle w:val="112"/>
              <w:jc w:val="center"/>
              <w:rPr>
                <w:sz w:val="24"/>
              </w:rPr>
            </w:pPr>
            <w:r>
              <w:rPr>
                <w:sz w:val="24"/>
              </w:rPr>
              <w:t>2</w:t>
            </w:r>
            <w:r w:rsidRPr="00D05933">
              <w:rPr>
                <w:sz w:val="24"/>
              </w:rPr>
              <w:t>0</w:t>
            </w:r>
          </w:p>
        </w:tc>
      </w:tr>
    </w:tbl>
    <w:p w:rsidR="00F3421E" w:rsidRDefault="00F3421E" w:rsidP="00F3421E">
      <w:pPr>
        <w:pStyle w:val="S"/>
        <w:rPr>
          <w:sz w:val="22"/>
          <w:szCs w:val="22"/>
        </w:rPr>
      </w:pPr>
    </w:p>
    <w:p w:rsidR="00F3421E" w:rsidRPr="00664A99" w:rsidRDefault="00F3421E" w:rsidP="00F3421E">
      <w:pPr>
        <w:pStyle w:val="S"/>
        <w:rPr>
          <w:sz w:val="22"/>
          <w:szCs w:val="22"/>
        </w:rPr>
      </w:pPr>
      <w:r w:rsidRPr="00664A99">
        <w:rPr>
          <w:sz w:val="22"/>
          <w:szCs w:val="22"/>
        </w:rPr>
        <w:t>*Примечание. В таблице № 3 используются следующие сокращения</w:t>
      </w:r>
      <w:r>
        <w:rPr>
          <w:sz w:val="22"/>
          <w:szCs w:val="22"/>
        </w:rPr>
        <w:t>:</w:t>
      </w:r>
    </w:p>
    <w:p w:rsidR="00F3421E" w:rsidRPr="00664A99" w:rsidRDefault="00F3421E" w:rsidP="00F3421E">
      <w:pPr>
        <w:pStyle w:val="S"/>
        <w:rPr>
          <w:sz w:val="22"/>
          <w:szCs w:val="22"/>
        </w:rPr>
      </w:pPr>
      <w:r w:rsidRPr="00664A99">
        <w:rPr>
          <w:sz w:val="22"/>
          <w:szCs w:val="22"/>
        </w:rPr>
        <w:t>1) S min - предельные минимальные размеры земельных участков;</w:t>
      </w:r>
    </w:p>
    <w:p w:rsidR="00F3421E" w:rsidRPr="00664A99" w:rsidRDefault="00F3421E" w:rsidP="00F3421E">
      <w:pPr>
        <w:pStyle w:val="S"/>
        <w:rPr>
          <w:sz w:val="22"/>
          <w:szCs w:val="22"/>
        </w:rPr>
      </w:pPr>
      <w:r w:rsidRPr="00664A99">
        <w:rPr>
          <w:sz w:val="22"/>
          <w:szCs w:val="22"/>
        </w:rPr>
        <w:t>2) S max - предельные максимальные размеры земельных участков;</w:t>
      </w:r>
    </w:p>
    <w:p w:rsidR="00F3421E" w:rsidRPr="00664A99" w:rsidRDefault="00F3421E" w:rsidP="00F3421E">
      <w:pPr>
        <w:pStyle w:val="S"/>
        <w:rPr>
          <w:sz w:val="22"/>
          <w:szCs w:val="22"/>
        </w:rPr>
      </w:pPr>
      <w:r w:rsidRPr="00664A99">
        <w:rPr>
          <w:sz w:val="22"/>
          <w:szCs w:val="22"/>
        </w:rPr>
        <w:t>3)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3421E" w:rsidRPr="00664A99" w:rsidRDefault="00F3421E" w:rsidP="00F3421E">
      <w:pPr>
        <w:pStyle w:val="S"/>
        <w:rPr>
          <w:sz w:val="22"/>
          <w:szCs w:val="22"/>
        </w:rPr>
      </w:pPr>
      <w:r w:rsidRPr="00664A99">
        <w:rPr>
          <w:sz w:val="22"/>
          <w:szCs w:val="22"/>
        </w:rPr>
        <w:t>4) Этаж min - предельное минимальное количество надземных этажей зданий, строений, сооружений;</w:t>
      </w:r>
    </w:p>
    <w:p w:rsidR="00F3421E" w:rsidRPr="00664A99" w:rsidRDefault="00F3421E" w:rsidP="00F3421E">
      <w:pPr>
        <w:pStyle w:val="S"/>
        <w:rPr>
          <w:sz w:val="22"/>
          <w:szCs w:val="22"/>
        </w:rPr>
      </w:pPr>
      <w:r w:rsidRPr="00664A99">
        <w:rPr>
          <w:sz w:val="22"/>
          <w:szCs w:val="22"/>
        </w:rPr>
        <w:t>5) Этаж max - предельное максимальное количество надземных этажей зданий, строений, сооружений;</w:t>
      </w:r>
    </w:p>
    <w:p w:rsidR="00F3421E" w:rsidRPr="00664A99" w:rsidRDefault="00F3421E" w:rsidP="00F3421E">
      <w:pPr>
        <w:pStyle w:val="S"/>
        <w:rPr>
          <w:sz w:val="22"/>
          <w:szCs w:val="22"/>
        </w:rPr>
      </w:pPr>
      <w:r w:rsidRPr="00664A99">
        <w:rPr>
          <w:sz w:val="22"/>
          <w:szCs w:val="22"/>
        </w:rPr>
        <w:t>6)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2"/>
          <w:szCs w:val="22"/>
        </w:rPr>
        <w:t>;</w:t>
      </w:r>
    </w:p>
    <w:p w:rsidR="00F3421E" w:rsidRPr="00664A99" w:rsidRDefault="00F3421E" w:rsidP="00F3421E">
      <w:pPr>
        <w:pStyle w:val="S"/>
        <w:rPr>
          <w:sz w:val="22"/>
          <w:szCs w:val="22"/>
        </w:rPr>
      </w:pPr>
      <w:r w:rsidRPr="00664A99">
        <w:rPr>
          <w:sz w:val="22"/>
          <w:szCs w:val="22"/>
        </w:rPr>
        <w:t>7)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2"/>
          <w:szCs w:val="22"/>
        </w:rPr>
        <w:t>.</w:t>
      </w:r>
    </w:p>
    <w:p w:rsidR="00802DAB" w:rsidRDefault="00802DAB" w:rsidP="000C7E00">
      <w:pPr>
        <w:pStyle w:val="S"/>
        <w:ind w:firstLine="0"/>
      </w:pPr>
    </w:p>
    <w:p w:rsidR="008D3F56" w:rsidRDefault="008D3F56" w:rsidP="00802DAB">
      <w:pPr>
        <w:jc w:val="center"/>
        <w:rPr>
          <w:rFonts w:ascii="Times New Roman" w:hAnsi="Times New Roman" w:cs="Times New Roman"/>
          <w:b/>
          <w:sz w:val="28"/>
          <w:szCs w:val="28"/>
        </w:rPr>
        <w:sectPr w:rsidR="008D3F56" w:rsidSect="008D3F56">
          <w:pgSz w:w="16838" w:h="11906" w:orient="landscape"/>
          <w:pgMar w:top="1134" w:right="539" w:bottom="851" w:left="567" w:header="709" w:footer="709" w:gutter="0"/>
          <w:cols w:space="708"/>
          <w:docGrid w:linePitch="360"/>
        </w:sectPr>
      </w:pPr>
    </w:p>
    <w:p w:rsidR="00802DAB" w:rsidRPr="00A95678" w:rsidRDefault="00802DAB" w:rsidP="00802DAB">
      <w:pPr>
        <w:jc w:val="center"/>
        <w:rPr>
          <w:rFonts w:ascii="Times New Roman" w:hAnsi="Times New Roman" w:cs="Times New Roman"/>
          <w:b/>
          <w:sz w:val="28"/>
          <w:szCs w:val="28"/>
        </w:rPr>
      </w:pPr>
      <w:r w:rsidRPr="00A95678">
        <w:rPr>
          <w:rFonts w:ascii="Times New Roman" w:hAnsi="Times New Roman" w:cs="Times New Roman"/>
          <w:b/>
          <w:sz w:val="28"/>
          <w:szCs w:val="28"/>
        </w:rPr>
        <w:lastRenderedPageBreak/>
        <w:t>Глава 2. ГРАДОСТРОИТЕЛЬНЫЕ ОГРАНИЧЕНИЯ (ЗОНЫ С ОСОБЫМИ УСЛОВИЯМИ ИСПОЛЬЗОВАНИЯ ТЕРРИТОРИЙ)</w:t>
      </w:r>
    </w:p>
    <w:p w:rsidR="00802DAB" w:rsidRPr="00A95678" w:rsidRDefault="00802DAB" w:rsidP="00802DAB">
      <w:pPr>
        <w:rPr>
          <w:rFonts w:ascii="Times New Roman" w:hAnsi="Times New Roman" w:cs="Times New Roman"/>
          <w:b/>
          <w:sz w:val="28"/>
          <w:szCs w:val="28"/>
        </w:rPr>
      </w:pPr>
    </w:p>
    <w:p w:rsidR="00802DAB" w:rsidRPr="00A95678" w:rsidRDefault="00802DAB" w:rsidP="00802DAB">
      <w:pPr>
        <w:jc w:val="center"/>
        <w:rPr>
          <w:rFonts w:ascii="Times New Roman" w:hAnsi="Times New Roman" w:cs="Times New Roman"/>
          <w:b/>
          <w:sz w:val="28"/>
          <w:szCs w:val="28"/>
        </w:rPr>
      </w:pPr>
      <w:r w:rsidRPr="00A95678">
        <w:rPr>
          <w:rFonts w:ascii="Times New Roman" w:hAnsi="Times New Roman" w:cs="Times New Roman"/>
          <w:b/>
          <w:sz w:val="28"/>
          <w:szCs w:val="28"/>
        </w:rPr>
        <w:t>Статья 7. Осуществление землепользования и застройки в зонах с особыми условиями использования территории поселения</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Землепользование и застройка в зонах с особыми условиями использования территории поселения осуществляются:</w:t>
      </w:r>
    </w:p>
    <w:p w:rsidR="00802DAB" w:rsidRPr="001D533C" w:rsidRDefault="00802DAB" w:rsidP="00C27DB0">
      <w:pPr>
        <w:pStyle w:val="af9"/>
        <w:numPr>
          <w:ilvl w:val="0"/>
          <w:numId w:val="7"/>
        </w:numPr>
        <w:rPr>
          <w:sz w:val="28"/>
          <w:szCs w:val="28"/>
        </w:rPr>
      </w:pPr>
      <w:r w:rsidRPr="001D533C">
        <w:rPr>
          <w:sz w:val="28"/>
          <w:szCs w:val="28"/>
        </w:rPr>
        <w:t>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802DAB" w:rsidRPr="001D533C" w:rsidRDefault="00802DAB" w:rsidP="00C27DB0">
      <w:pPr>
        <w:pStyle w:val="af9"/>
        <w:numPr>
          <w:ilvl w:val="0"/>
          <w:numId w:val="7"/>
        </w:numPr>
        <w:rPr>
          <w:sz w:val="28"/>
          <w:szCs w:val="28"/>
        </w:rPr>
      </w:pPr>
      <w:r w:rsidRPr="001D533C">
        <w:rPr>
          <w:sz w:val="28"/>
          <w:szCs w:val="28"/>
        </w:rPr>
        <w:t xml:space="preserve">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802DAB" w:rsidRPr="001D533C" w:rsidRDefault="00802DAB" w:rsidP="00C27DB0">
      <w:pPr>
        <w:pStyle w:val="af9"/>
        <w:numPr>
          <w:ilvl w:val="0"/>
          <w:numId w:val="7"/>
        </w:numPr>
        <w:rPr>
          <w:sz w:val="28"/>
          <w:szCs w:val="28"/>
        </w:rPr>
      </w:pPr>
      <w:r w:rsidRPr="001D533C">
        <w:rPr>
          <w:sz w:val="28"/>
          <w:szCs w:val="28"/>
        </w:rPr>
        <w:t>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802DAB" w:rsidRPr="00DE36AB" w:rsidRDefault="00802DAB" w:rsidP="00802DAB">
      <w:pPr>
        <w:jc w:val="center"/>
        <w:rPr>
          <w:rFonts w:ascii="Times New Roman" w:hAnsi="Times New Roman" w:cs="Times New Roman"/>
          <w:sz w:val="28"/>
          <w:szCs w:val="28"/>
        </w:rPr>
      </w:pPr>
    </w:p>
    <w:p w:rsidR="00802DAB" w:rsidRPr="00A95678" w:rsidRDefault="00802DAB" w:rsidP="00802DAB">
      <w:pPr>
        <w:jc w:val="center"/>
        <w:rPr>
          <w:rFonts w:ascii="Times New Roman" w:hAnsi="Times New Roman" w:cs="Times New Roman"/>
          <w:b/>
          <w:sz w:val="28"/>
          <w:szCs w:val="28"/>
        </w:rPr>
      </w:pPr>
      <w:r w:rsidRPr="00A95678">
        <w:rPr>
          <w:rFonts w:ascii="Times New Roman" w:hAnsi="Times New Roman" w:cs="Times New Roman"/>
          <w:b/>
          <w:sz w:val="28"/>
          <w:szCs w:val="28"/>
        </w:rPr>
        <w:t>Статья 8. Охранные зоны</w:t>
      </w:r>
    </w:p>
    <w:p w:rsidR="00802DAB" w:rsidRPr="00A95678" w:rsidRDefault="00802DAB" w:rsidP="00802DAB">
      <w:pPr>
        <w:ind w:firstLine="708"/>
        <w:rPr>
          <w:rFonts w:ascii="Times New Roman" w:hAnsi="Times New Roman" w:cs="Times New Roman"/>
          <w:sz w:val="28"/>
          <w:szCs w:val="28"/>
        </w:rPr>
      </w:pPr>
      <w:r w:rsidRPr="00A95678">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802DAB" w:rsidRPr="00A95678" w:rsidRDefault="00802DAB" w:rsidP="00802DAB">
      <w:pPr>
        <w:ind w:firstLine="708"/>
        <w:rPr>
          <w:rFonts w:ascii="Times New Roman" w:hAnsi="Times New Roman" w:cs="Times New Roman"/>
          <w:sz w:val="28"/>
          <w:szCs w:val="28"/>
        </w:rPr>
      </w:pPr>
      <w:r w:rsidRPr="00A95678">
        <w:rPr>
          <w:rFonts w:ascii="Times New Roman" w:hAnsi="Times New Roman" w:cs="Times New Roman"/>
          <w:sz w:val="28"/>
          <w:szCs w:val="28"/>
        </w:rPr>
        <w:t>2. Землепользование и застройка в охранных зонах указанных объектов регламентируется действующим законодательством, нормами и правилами.</w:t>
      </w:r>
    </w:p>
    <w:p w:rsidR="00802DAB" w:rsidRPr="00A95678" w:rsidRDefault="00802DAB" w:rsidP="00802DAB">
      <w:pPr>
        <w:rPr>
          <w:rFonts w:ascii="Times New Roman" w:hAnsi="Times New Roman" w:cs="Times New Roman"/>
          <w:sz w:val="28"/>
          <w:szCs w:val="28"/>
        </w:rPr>
      </w:pPr>
    </w:p>
    <w:p w:rsidR="00802DAB" w:rsidRPr="00A95678" w:rsidRDefault="00802DAB" w:rsidP="00802DAB">
      <w:pPr>
        <w:jc w:val="center"/>
        <w:rPr>
          <w:rFonts w:ascii="Times New Roman" w:hAnsi="Times New Roman" w:cs="Times New Roman"/>
          <w:b/>
          <w:sz w:val="28"/>
          <w:szCs w:val="28"/>
        </w:rPr>
      </w:pPr>
      <w:r w:rsidRPr="00A95678">
        <w:rPr>
          <w:rFonts w:ascii="Times New Roman" w:hAnsi="Times New Roman" w:cs="Times New Roman"/>
          <w:b/>
          <w:sz w:val="28"/>
          <w:szCs w:val="28"/>
        </w:rPr>
        <w:t>Статья 9. Санитарно-защитные зоны</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 xml:space="preserve">4. В границах санитарно-защитных зон допускается размещать: </w:t>
      </w:r>
    </w:p>
    <w:p w:rsidR="00802DAB" w:rsidRPr="006F5268" w:rsidRDefault="00802DAB" w:rsidP="00C27DB0">
      <w:pPr>
        <w:pStyle w:val="af9"/>
        <w:numPr>
          <w:ilvl w:val="0"/>
          <w:numId w:val="8"/>
        </w:numPr>
        <w:rPr>
          <w:sz w:val="28"/>
          <w:szCs w:val="28"/>
          <w:lang w:eastAsia="ru-RU"/>
        </w:rPr>
      </w:pPr>
      <w:r w:rsidRPr="006F5268">
        <w:rPr>
          <w:sz w:val="28"/>
          <w:szCs w:val="28"/>
          <w:lang w:eastAsia="ru-RU"/>
        </w:rPr>
        <w:lastRenderedPageBreak/>
        <w:t>сельхозугодия для выращивания технических культур, не используемых для производства продуктов питания;</w:t>
      </w:r>
    </w:p>
    <w:p w:rsidR="00802DAB" w:rsidRPr="006F5268" w:rsidRDefault="00802DAB" w:rsidP="00C27DB0">
      <w:pPr>
        <w:pStyle w:val="af9"/>
        <w:numPr>
          <w:ilvl w:val="0"/>
          <w:numId w:val="8"/>
        </w:numPr>
        <w:rPr>
          <w:sz w:val="28"/>
          <w:szCs w:val="28"/>
          <w:lang w:eastAsia="ru-RU"/>
        </w:rPr>
      </w:pPr>
      <w:r w:rsidRPr="006F5268">
        <w:rPr>
          <w:sz w:val="28"/>
          <w:szCs w:val="28"/>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802DAB" w:rsidRPr="006F5268" w:rsidRDefault="00802DAB" w:rsidP="00C27DB0">
      <w:pPr>
        <w:pStyle w:val="af9"/>
        <w:numPr>
          <w:ilvl w:val="0"/>
          <w:numId w:val="8"/>
        </w:numPr>
        <w:rPr>
          <w:sz w:val="28"/>
          <w:szCs w:val="28"/>
          <w:lang w:eastAsia="ru-RU"/>
        </w:rPr>
      </w:pPr>
      <w:r w:rsidRPr="006F5268">
        <w:rPr>
          <w:sz w:val="28"/>
          <w:szCs w:val="28"/>
          <w:lang w:eastAsia="ru-RU"/>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802DAB" w:rsidRPr="006F5268" w:rsidRDefault="00802DAB" w:rsidP="00C27DB0">
      <w:pPr>
        <w:pStyle w:val="af9"/>
        <w:numPr>
          <w:ilvl w:val="0"/>
          <w:numId w:val="8"/>
        </w:numPr>
        <w:rPr>
          <w:sz w:val="28"/>
          <w:szCs w:val="28"/>
          <w:lang w:eastAsia="ru-RU"/>
        </w:rPr>
      </w:pPr>
      <w:r w:rsidRPr="006F5268">
        <w:rPr>
          <w:sz w:val="28"/>
          <w:szCs w:val="28"/>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802DAB" w:rsidRPr="00DE36AB" w:rsidRDefault="00802DAB" w:rsidP="00802DAB">
      <w:pPr>
        <w:rPr>
          <w:rFonts w:ascii="Times New Roman" w:hAnsi="Times New Roman" w:cs="Times New Roman"/>
          <w:sz w:val="28"/>
          <w:szCs w:val="28"/>
        </w:rPr>
      </w:pPr>
    </w:p>
    <w:p w:rsidR="00802DAB" w:rsidRDefault="00802DAB" w:rsidP="00802DAB">
      <w:pPr>
        <w:jc w:val="center"/>
        <w:rPr>
          <w:rFonts w:ascii="Times New Roman" w:hAnsi="Times New Roman" w:cs="Times New Roman"/>
          <w:sz w:val="28"/>
          <w:szCs w:val="28"/>
        </w:rPr>
      </w:pPr>
      <w:r w:rsidRPr="00A95678">
        <w:rPr>
          <w:rFonts w:ascii="Times New Roman" w:hAnsi="Times New Roman" w:cs="Times New Roman"/>
          <w:b/>
          <w:sz w:val="28"/>
          <w:szCs w:val="28"/>
        </w:rPr>
        <w:t>Статья 10. Зоны</w:t>
      </w:r>
      <w:r w:rsidRPr="00A51007">
        <w:rPr>
          <w:rFonts w:ascii="Times New Roman" w:hAnsi="Times New Roman" w:cs="Times New Roman"/>
          <w:b/>
          <w:sz w:val="28"/>
          <w:szCs w:val="28"/>
        </w:rPr>
        <w:t xml:space="preserve"> охраны объектов культурного наследия (памятников истории и культуры) народов Российской Федерации</w:t>
      </w:r>
    </w:p>
    <w:p w:rsidR="00802DAB" w:rsidRPr="0055022C" w:rsidRDefault="00802DAB" w:rsidP="00802DAB">
      <w:pPr>
        <w:ind w:firstLine="708"/>
        <w:rPr>
          <w:rFonts w:ascii="Times New Roman" w:hAnsi="Times New Roman" w:cs="Times New Roman"/>
          <w:sz w:val="28"/>
          <w:szCs w:val="28"/>
        </w:rPr>
      </w:pPr>
      <w:r w:rsidRPr="0055022C">
        <w:rPr>
          <w:rFonts w:ascii="Times New Roman" w:hAnsi="Times New Roman" w:cs="Times New Roman"/>
          <w:sz w:val="28"/>
          <w:szCs w:val="28"/>
        </w:rPr>
        <w:t>1. В муниципальном образовании «Городской округ Ногликский»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городскими пространствами (свободными, застроенными, озелененными), объемно - пространственная структура, фрагментарное и руинированное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 приобретенные им в процессе развития, а также другие ценные объекты.</w:t>
      </w:r>
    </w:p>
    <w:p w:rsidR="00802DAB" w:rsidRPr="0055022C"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 xml:space="preserve">2. </w:t>
      </w:r>
      <w:r w:rsidRPr="0055022C">
        <w:rPr>
          <w:rFonts w:ascii="Times New Roman" w:hAnsi="Times New Roman" w:cs="Times New Roman"/>
          <w:sz w:val="28"/>
          <w:szCs w:val="28"/>
        </w:rPr>
        <w:t xml:space="preserve">Градостроительная, хозяйственная и иная деятельность в муниципальном образовании «Городской округ Ногликский» должна осуществляться при условии </w:t>
      </w:r>
      <w:r w:rsidRPr="0055022C">
        <w:rPr>
          <w:rFonts w:ascii="Times New Roman" w:hAnsi="Times New Roman" w:cs="Times New Roman"/>
          <w:sz w:val="28"/>
          <w:szCs w:val="28"/>
        </w:rPr>
        <w:lastRenderedPageBreak/>
        <w:t>обеспечения сохранности объектов культурного наследия и всех исторически ценных градоформирующих объектов. Особое регулирование градостроительной деятельности в муниципальном образовании «Городской округ Ногликский»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802DAB" w:rsidRPr="0055022C" w:rsidRDefault="00802DAB" w:rsidP="00802DAB">
      <w:pPr>
        <w:ind w:firstLine="708"/>
        <w:rPr>
          <w:rFonts w:ascii="Times New Roman" w:hAnsi="Times New Roman" w:cs="Times New Roman"/>
          <w:sz w:val="28"/>
          <w:szCs w:val="28"/>
        </w:rPr>
      </w:pPr>
      <w:r w:rsidRPr="0055022C">
        <w:rPr>
          <w:rFonts w:ascii="Times New Roman" w:hAnsi="Times New Roman" w:cs="Times New Roman"/>
          <w:sz w:val="28"/>
          <w:szCs w:val="28"/>
        </w:rPr>
        <w:t>-</w:t>
      </w:r>
      <w:r w:rsidRPr="0055022C">
        <w:rPr>
          <w:rFonts w:ascii="Times New Roman" w:hAnsi="Times New Roman" w:cs="Times New Roman"/>
          <w:sz w:val="28"/>
          <w:szCs w:val="28"/>
        </w:rPr>
        <w:tab/>
        <w:t>составление на основе историко - архитектурных, историко - градостроительных, архивных и археологических исследований историко - 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 - культурную ценность, как сохранившихся, так и утраченных, характеризующих этапы развития данного поселения;</w:t>
      </w:r>
    </w:p>
    <w:p w:rsidR="00802DAB" w:rsidRPr="00DE36AB" w:rsidRDefault="00802DAB" w:rsidP="00802DAB">
      <w:pPr>
        <w:ind w:firstLine="708"/>
        <w:rPr>
          <w:rFonts w:ascii="Times New Roman" w:hAnsi="Times New Roman" w:cs="Times New Roman"/>
          <w:sz w:val="28"/>
          <w:szCs w:val="28"/>
        </w:rPr>
      </w:pPr>
      <w:r w:rsidRPr="0055022C">
        <w:rPr>
          <w:rFonts w:ascii="Times New Roman" w:hAnsi="Times New Roman" w:cs="Times New Roman"/>
          <w:sz w:val="28"/>
          <w:szCs w:val="28"/>
        </w:rPr>
        <w:t>-</w:t>
      </w:r>
      <w:r w:rsidRPr="0055022C">
        <w:rPr>
          <w:rFonts w:ascii="Times New Roman" w:hAnsi="Times New Roman" w:cs="Times New Roman"/>
          <w:sz w:val="28"/>
          <w:szCs w:val="28"/>
        </w:rPr>
        <w:tab/>
        <w:t>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rsidR="00802DAB" w:rsidRPr="00DE36AB"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 xml:space="preserve">3. </w:t>
      </w:r>
      <w:r w:rsidRPr="00DE36AB">
        <w:rPr>
          <w:rFonts w:ascii="Times New Roman" w:hAnsi="Times New Roman" w:cs="Times New Roman"/>
          <w:sz w:val="28"/>
          <w:szCs w:val="28"/>
        </w:rPr>
        <w:t>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802DAB" w:rsidRPr="00DE36AB"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 xml:space="preserve">4. </w:t>
      </w:r>
      <w:r w:rsidRPr="00DE36AB">
        <w:rPr>
          <w:rFonts w:ascii="Times New Roman" w:hAnsi="Times New Roman" w:cs="Times New Roman"/>
          <w:sz w:val="28"/>
          <w:szCs w:val="28"/>
        </w:rPr>
        <w:t xml:space="preserve">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автономного округа,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802DAB" w:rsidRPr="00DE36AB"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 xml:space="preserve">5. </w:t>
      </w:r>
      <w:r w:rsidRPr="00DE36AB">
        <w:rPr>
          <w:rFonts w:ascii="Times New Roman" w:hAnsi="Times New Roman" w:cs="Times New Roman"/>
          <w:sz w:val="28"/>
          <w:szCs w:val="28"/>
        </w:rPr>
        <w:t>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802DAB" w:rsidRPr="00DE36AB"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 xml:space="preserve">6. </w:t>
      </w:r>
      <w:r w:rsidRPr="00DE36AB">
        <w:rPr>
          <w:rFonts w:ascii="Times New Roman" w:hAnsi="Times New Roman" w:cs="Times New Roman"/>
          <w:sz w:val="28"/>
          <w:szCs w:val="28"/>
        </w:rPr>
        <w:t xml:space="preserve">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w:t>
      </w:r>
      <w:r w:rsidRPr="00DE36AB">
        <w:rPr>
          <w:rFonts w:ascii="Times New Roman" w:hAnsi="Times New Roman" w:cs="Times New Roman"/>
          <w:sz w:val="28"/>
          <w:szCs w:val="28"/>
        </w:rPr>
        <w:lastRenderedPageBreak/>
        <w:t>произвести историко-культурную экспертизу.</w:t>
      </w:r>
    </w:p>
    <w:p w:rsidR="00802DAB" w:rsidRDefault="00802DAB" w:rsidP="00802DAB">
      <w:pPr>
        <w:ind w:firstLine="708"/>
        <w:rPr>
          <w:rFonts w:ascii="Times New Roman" w:hAnsi="Times New Roman" w:cs="Times New Roman"/>
          <w:sz w:val="28"/>
          <w:szCs w:val="28"/>
        </w:rPr>
      </w:pPr>
      <w:r>
        <w:rPr>
          <w:rFonts w:ascii="Times New Roman" w:hAnsi="Times New Roman" w:cs="Times New Roman"/>
          <w:sz w:val="28"/>
          <w:szCs w:val="28"/>
        </w:rPr>
        <w:t>7.</w:t>
      </w:r>
      <w:r w:rsidRPr="00DE36AB">
        <w:rPr>
          <w:rFonts w:ascii="Times New Roman" w:hAnsi="Times New Roman" w:cs="Times New Roman"/>
          <w:sz w:val="28"/>
          <w:szCs w:val="28"/>
        </w:rPr>
        <w:t xml:space="preserve"> Государственный орган исполнительной власти </w:t>
      </w:r>
      <w:r>
        <w:rPr>
          <w:rFonts w:ascii="Times New Roman" w:hAnsi="Times New Roman" w:cs="Times New Roman"/>
          <w:sz w:val="28"/>
          <w:szCs w:val="28"/>
        </w:rPr>
        <w:t>Сахалинской области</w:t>
      </w:r>
      <w:r w:rsidRPr="00DE36AB">
        <w:rPr>
          <w:rFonts w:ascii="Times New Roman" w:hAnsi="Times New Roman" w:cs="Times New Roman"/>
          <w:sz w:val="28"/>
          <w:szCs w:val="28"/>
        </w:rPr>
        <w:t>,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w:t>
      </w:r>
      <w:r>
        <w:rPr>
          <w:rFonts w:ascii="Times New Roman" w:hAnsi="Times New Roman" w:cs="Times New Roman"/>
          <w:sz w:val="28"/>
          <w:szCs w:val="28"/>
        </w:rPr>
        <w:t>ого нарушения правил их охраны.</w:t>
      </w:r>
    </w:p>
    <w:p w:rsidR="00802DAB" w:rsidRDefault="00802DAB" w:rsidP="00802DAB">
      <w:pPr>
        <w:ind w:firstLine="708"/>
        <w:rPr>
          <w:rFonts w:ascii="Times New Roman" w:hAnsi="Times New Roman" w:cs="Times New Roman"/>
          <w:sz w:val="28"/>
          <w:szCs w:val="28"/>
        </w:rPr>
      </w:pPr>
    </w:p>
    <w:p w:rsidR="00802DAB" w:rsidRPr="00540311" w:rsidRDefault="00802DAB" w:rsidP="00802DAB">
      <w:pPr>
        <w:jc w:val="center"/>
        <w:rPr>
          <w:rFonts w:ascii="Times New Roman" w:hAnsi="Times New Roman" w:cs="Times New Roman"/>
          <w:b/>
          <w:sz w:val="28"/>
          <w:szCs w:val="28"/>
        </w:rPr>
      </w:pPr>
      <w:r w:rsidRPr="00A95678">
        <w:rPr>
          <w:rFonts w:ascii="Times New Roman" w:hAnsi="Times New Roman" w:cs="Times New Roman"/>
          <w:b/>
          <w:sz w:val="28"/>
          <w:szCs w:val="28"/>
        </w:rPr>
        <w:t>Статья 1</w:t>
      </w:r>
      <w:r>
        <w:rPr>
          <w:rFonts w:ascii="Times New Roman" w:hAnsi="Times New Roman" w:cs="Times New Roman"/>
          <w:b/>
          <w:sz w:val="28"/>
          <w:szCs w:val="28"/>
        </w:rPr>
        <w:t>1</w:t>
      </w:r>
      <w:r w:rsidRPr="00A95678">
        <w:rPr>
          <w:rFonts w:ascii="Times New Roman" w:hAnsi="Times New Roman" w:cs="Times New Roman"/>
          <w:b/>
          <w:sz w:val="28"/>
          <w:szCs w:val="28"/>
        </w:rPr>
        <w:t xml:space="preserve">. </w:t>
      </w:r>
      <w:r w:rsidRPr="00540311">
        <w:rPr>
          <w:rFonts w:ascii="Times New Roman" w:hAnsi="Times New Roman" w:cs="Times New Roman"/>
          <w:b/>
          <w:sz w:val="28"/>
          <w:szCs w:val="28"/>
        </w:rPr>
        <w:t>Ограничения использования земельных участков и объектов капитального строительства по условиям охраны объектов культурного наследия</w:t>
      </w:r>
    </w:p>
    <w:p w:rsidR="00802DAB" w:rsidRPr="007D4DB3" w:rsidRDefault="00802DAB" w:rsidP="00802DAB">
      <w:pPr>
        <w:ind w:firstLine="708"/>
        <w:rPr>
          <w:rFonts w:ascii="Times New Roman" w:hAnsi="Times New Roman" w:cs="Times New Roman"/>
          <w:sz w:val="28"/>
          <w:szCs w:val="28"/>
        </w:rPr>
      </w:pPr>
      <w:r w:rsidRPr="007D4DB3">
        <w:rPr>
          <w:rFonts w:ascii="Times New Roman" w:hAnsi="Times New Roman" w:cs="Times New Roman"/>
          <w:sz w:val="28"/>
          <w:szCs w:val="28"/>
        </w:rPr>
        <w:t>1. 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w:t>
      </w:r>
    </w:p>
    <w:p w:rsidR="00802DAB" w:rsidRPr="007D4DB3" w:rsidRDefault="00802DAB" w:rsidP="00802DAB">
      <w:pPr>
        <w:ind w:firstLine="708"/>
        <w:rPr>
          <w:rFonts w:ascii="Times New Roman" w:hAnsi="Times New Roman" w:cs="Times New Roman"/>
          <w:sz w:val="28"/>
          <w:szCs w:val="28"/>
        </w:rPr>
      </w:pPr>
      <w:r w:rsidRPr="007D4DB3">
        <w:rPr>
          <w:rFonts w:ascii="Times New Roman" w:hAnsi="Times New Roman" w:cs="Times New Roman"/>
          <w:sz w:val="28"/>
          <w:szCs w:val="28"/>
        </w:rPr>
        <w:t>2. Градостроительная документация, разрабатываемая для исторических поселений, и градостроительные регламенты, устанавливаемые в пределах территорий объектов культурного наследия и их зон охраны, включаемые в настоящие Правила землепользования и застройки,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Сахалинской области, уполномоченным в области охраны объектов культурного наследия, в порядке, установленном законом Сахалинской области.</w:t>
      </w:r>
    </w:p>
    <w:p w:rsidR="00802DAB" w:rsidRPr="007D4DB3" w:rsidRDefault="00802DAB" w:rsidP="00802DAB">
      <w:pPr>
        <w:ind w:firstLine="708"/>
        <w:rPr>
          <w:rFonts w:ascii="Times New Roman" w:hAnsi="Times New Roman" w:cs="Times New Roman"/>
          <w:sz w:val="28"/>
          <w:szCs w:val="28"/>
        </w:rPr>
      </w:pPr>
      <w:r w:rsidRPr="007D4DB3">
        <w:rPr>
          <w:rFonts w:ascii="Times New Roman" w:hAnsi="Times New Roman" w:cs="Times New Roman"/>
          <w:sz w:val="28"/>
          <w:szCs w:val="28"/>
        </w:rPr>
        <w:t>3. Данные, содержащиеся в историко - 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802DAB" w:rsidRPr="00DE36AB" w:rsidRDefault="00802DAB" w:rsidP="00802DAB">
      <w:pPr>
        <w:ind w:firstLine="708"/>
        <w:rPr>
          <w:rFonts w:ascii="Times New Roman" w:hAnsi="Times New Roman" w:cs="Times New Roman"/>
          <w:sz w:val="28"/>
          <w:szCs w:val="28"/>
        </w:rPr>
      </w:pPr>
      <w:r w:rsidRPr="007D4DB3">
        <w:rPr>
          <w:rFonts w:ascii="Times New Roman" w:hAnsi="Times New Roman" w:cs="Times New Roman"/>
          <w:sz w:val="28"/>
          <w:szCs w:val="28"/>
        </w:rPr>
        <w:t>4.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проводить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 Особенности проектирования и проведения землеустроительных, земляных, строительных, мелиоративных, хозяйственных и иных работ устанавливаются в соответствии с нормами федерального и регионального законодательства в области охраны объектов культурного наследия.</w:t>
      </w:r>
    </w:p>
    <w:p w:rsidR="00802DAB" w:rsidRPr="00DE36AB" w:rsidRDefault="00802DAB" w:rsidP="00802DAB">
      <w:pPr>
        <w:rPr>
          <w:rFonts w:ascii="Times New Roman" w:hAnsi="Times New Roman" w:cs="Times New Roman"/>
          <w:sz w:val="28"/>
          <w:szCs w:val="28"/>
        </w:rPr>
      </w:pPr>
    </w:p>
    <w:p w:rsidR="00802DAB" w:rsidRPr="00DE36AB" w:rsidRDefault="00802DAB" w:rsidP="00802DAB">
      <w:pPr>
        <w:jc w:val="center"/>
        <w:rPr>
          <w:rFonts w:ascii="Times New Roman" w:hAnsi="Times New Roman" w:cs="Times New Roman"/>
          <w:sz w:val="28"/>
          <w:szCs w:val="28"/>
        </w:rPr>
      </w:pPr>
      <w:r w:rsidRPr="00A95678">
        <w:rPr>
          <w:rFonts w:ascii="Times New Roman" w:hAnsi="Times New Roman" w:cs="Times New Roman"/>
          <w:b/>
          <w:sz w:val="28"/>
          <w:szCs w:val="28"/>
        </w:rPr>
        <w:lastRenderedPageBreak/>
        <w:t>Статья 1</w:t>
      </w:r>
      <w:r>
        <w:rPr>
          <w:rFonts w:ascii="Times New Roman" w:hAnsi="Times New Roman" w:cs="Times New Roman"/>
          <w:b/>
          <w:sz w:val="28"/>
          <w:szCs w:val="28"/>
        </w:rPr>
        <w:t>2</w:t>
      </w:r>
      <w:r w:rsidRPr="00A95678">
        <w:rPr>
          <w:rFonts w:ascii="Times New Roman" w:hAnsi="Times New Roman" w:cs="Times New Roman"/>
          <w:b/>
          <w:sz w:val="28"/>
          <w:szCs w:val="28"/>
        </w:rPr>
        <w:t>. Водоохранные</w:t>
      </w:r>
      <w:r w:rsidRPr="00A51007">
        <w:rPr>
          <w:rFonts w:ascii="Times New Roman" w:hAnsi="Times New Roman" w:cs="Times New Roman"/>
          <w:b/>
          <w:sz w:val="28"/>
          <w:szCs w:val="28"/>
        </w:rPr>
        <w:t xml:space="preserve"> зоны</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w:t>
      </w:r>
      <w:r w:rsidRPr="006F301F">
        <w:rPr>
          <w:rFonts w:ascii="Times New Roman" w:hAnsi="Times New Roman" w:cs="Times New Roman"/>
          <w:sz w:val="28"/>
          <w:szCs w:val="28"/>
        </w:rPr>
        <w:t>утверждаются Губернатором Сахалинской</w:t>
      </w:r>
      <w:r>
        <w:rPr>
          <w:rFonts w:ascii="Times New Roman" w:hAnsi="Times New Roman" w:cs="Times New Roman"/>
          <w:sz w:val="28"/>
          <w:szCs w:val="28"/>
        </w:rPr>
        <w:t xml:space="preserve"> области</w:t>
      </w:r>
      <w:r w:rsidRPr="00DE36AB">
        <w:rPr>
          <w:rFonts w:ascii="Times New Roman" w:hAnsi="Times New Roman" w:cs="Times New Roman"/>
          <w:sz w:val="28"/>
          <w:szCs w:val="28"/>
        </w:rPr>
        <w:t xml:space="preserve">. </w:t>
      </w:r>
    </w:p>
    <w:p w:rsidR="00802DAB" w:rsidRPr="00DE36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 xml:space="preserve">4. До утверждения проектов водоохранных зон уполномоченные исполнительные органы государственной власти автономного округа устанавливают минимальные размеры водоохранных зон и прибрежных защитных полос на основании действующего законодательства, норм и правил. </w:t>
      </w:r>
    </w:p>
    <w:p w:rsidR="00802DAB" w:rsidRDefault="00802DAB" w:rsidP="00802DAB">
      <w:pPr>
        <w:ind w:firstLine="708"/>
        <w:rPr>
          <w:rFonts w:ascii="Times New Roman" w:hAnsi="Times New Roman" w:cs="Times New Roman"/>
          <w:sz w:val="28"/>
          <w:szCs w:val="28"/>
        </w:rPr>
      </w:pPr>
      <w:r w:rsidRPr="00DE36AB">
        <w:rPr>
          <w:rFonts w:ascii="Times New Roman" w:hAnsi="Times New Roman" w:cs="Times New Roman"/>
          <w:sz w:val="28"/>
          <w:szCs w:val="28"/>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Pr>
          <w:rFonts w:ascii="Times New Roman" w:hAnsi="Times New Roman" w:cs="Times New Roman"/>
          <w:sz w:val="28"/>
          <w:szCs w:val="28"/>
        </w:rPr>
        <w:t>Сахалинской области</w:t>
      </w:r>
      <w:r w:rsidRPr="00DE36AB">
        <w:rPr>
          <w:rFonts w:ascii="Times New Roman" w:hAnsi="Times New Roman" w:cs="Times New Roman"/>
          <w:sz w:val="28"/>
          <w:szCs w:val="28"/>
        </w:rPr>
        <w:t>.</w:t>
      </w:r>
    </w:p>
    <w:p w:rsidR="00802DAB" w:rsidRDefault="00802DAB" w:rsidP="00802DAB">
      <w:pPr>
        <w:rPr>
          <w:rFonts w:ascii="Times New Roman" w:hAnsi="Times New Roman" w:cs="Times New Roman"/>
          <w:sz w:val="28"/>
          <w:szCs w:val="28"/>
        </w:rPr>
      </w:pPr>
    </w:p>
    <w:p w:rsidR="00802DAB" w:rsidRDefault="00802DAB" w:rsidP="000C7E00">
      <w:pPr>
        <w:pStyle w:val="S"/>
        <w:ind w:firstLine="0"/>
      </w:pPr>
    </w:p>
    <w:sectPr w:rsidR="00802DAB" w:rsidSect="006367A1">
      <w:pgSz w:w="11906" w:h="16838"/>
      <w:pgMar w:top="539"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7DC" w:rsidRDefault="008277DC">
      <w:r>
        <w:separator/>
      </w:r>
    </w:p>
  </w:endnote>
  <w:endnote w:type="continuationSeparator" w:id="1">
    <w:p w:rsidR="008277DC" w:rsidRDefault="008277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510" w:rsidRDefault="00D8795B">
    <w:pPr>
      <w:pStyle w:val="a4"/>
      <w:jc w:val="center"/>
      <w:rPr>
        <w:rFonts w:ascii="Times New Roman" w:hAnsi="Times New Roman" w:cs="Times New Roman"/>
        <w:sz w:val="22"/>
      </w:rPr>
    </w:pPr>
    <w:r w:rsidRPr="001E76E0">
      <w:rPr>
        <w:rFonts w:ascii="Times New Roman" w:hAnsi="Times New Roman" w:cs="Times New Roman"/>
        <w:sz w:val="22"/>
      </w:rPr>
      <w:fldChar w:fldCharType="begin"/>
    </w:r>
    <w:r w:rsidR="00F54510" w:rsidRPr="001E76E0">
      <w:rPr>
        <w:rFonts w:ascii="Times New Roman" w:hAnsi="Times New Roman" w:cs="Times New Roman"/>
        <w:sz w:val="22"/>
      </w:rPr>
      <w:instrText xml:space="preserve"> PAGE   \* MERGEFORMAT </w:instrText>
    </w:r>
    <w:r w:rsidRPr="001E76E0">
      <w:rPr>
        <w:rFonts w:ascii="Times New Roman" w:hAnsi="Times New Roman" w:cs="Times New Roman"/>
        <w:sz w:val="22"/>
      </w:rPr>
      <w:fldChar w:fldCharType="separate"/>
    </w:r>
    <w:r w:rsidR="008D3F56">
      <w:rPr>
        <w:rFonts w:ascii="Times New Roman" w:hAnsi="Times New Roman" w:cs="Times New Roman"/>
        <w:noProof/>
        <w:sz w:val="22"/>
      </w:rPr>
      <w:t>33</w:t>
    </w:r>
    <w:r w:rsidRPr="001E76E0">
      <w:rPr>
        <w:rFonts w:ascii="Times New Roman" w:hAnsi="Times New Roman" w:cs="Times New Roman"/>
        <w:sz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510" w:rsidRDefault="00D8795B" w:rsidP="00E511F1">
    <w:pPr>
      <w:pStyle w:val="a4"/>
      <w:rPr>
        <w:rStyle w:val="a6"/>
        <w:rFonts w:eastAsia="Calibri"/>
      </w:rPr>
    </w:pPr>
    <w:r>
      <w:rPr>
        <w:rStyle w:val="a6"/>
        <w:rFonts w:eastAsia="Calibri"/>
      </w:rPr>
      <w:fldChar w:fldCharType="begin"/>
    </w:r>
    <w:r w:rsidR="00F54510">
      <w:rPr>
        <w:rStyle w:val="a6"/>
        <w:rFonts w:eastAsia="Calibri"/>
      </w:rPr>
      <w:instrText xml:space="preserve">PAGE  </w:instrText>
    </w:r>
    <w:r>
      <w:rPr>
        <w:rStyle w:val="a6"/>
        <w:rFonts w:eastAsia="Calibri"/>
      </w:rPr>
      <w:fldChar w:fldCharType="end"/>
    </w:r>
  </w:p>
  <w:p w:rsidR="00F54510" w:rsidRDefault="00F54510" w:rsidP="00E511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7DC" w:rsidRDefault="008277DC">
      <w:r>
        <w:separator/>
      </w:r>
    </w:p>
  </w:footnote>
  <w:footnote w:type="continuationSeparator" w:id="1">
    <w:p w:rsidR="008277DC" w:rsidRDefault="008277DC">
      <w:r>
        <w:continuationSeparator/>
      </w:r>
    </w:p>
  </w:footnote>
  <w:footnote w:id="2">
    <w:p w:rsidR="00F54510" w:rsidRPr="008220AF" w:rsidRDefault="00F54510" w:rsidP="004A0FD0">
      <w:pPr>
        <w:pStyle w:val="afff5"/>
      </w:pPr>
      <w:r>
        <w:rPr>
          <w:rStyle w:val="afff7"/>
        </w:rPr>
        <w:footnoteRef/>
      </w:r>
      <w:r w:rsidRPr="00D72C7B">
        <w:t>Машиноместо - часть стоянки, ограниченная конструкционными элементами или линиями разметки и предназначенная для размещения одного автотранспортного средства</w:t>
      </w:r>
      <w:r>
        <w:t>, размерами 4</w:t>
      </w:r>
      <w:r w:rsidRPr="008220AF">
        <w:t>×3 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510" w:rsidRPr="003F134F" w:rsidRDefault="00F54510" w:rsidP="00E511F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67F20"/>
    <w:multiLevelType w:val="hybridMultilevel"/>
    <w:tmpl w:val="9BFEC8E0"/>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5DC58D7"/>
    <w:multiLevelType w:val="hybridMultilevel"/>
    <w:tmpl w:val="030EB0D0"/>
    <w:lvl w:ilvl="0" w:tplc="D9E4A6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CD93FF4"/>
    <w:multiLevelType w:val="multilevel"/>
    <w:tmpl w:val="4BDEF00A"/>
    <w:lvl w:ilvl="0">
      <w:start w:val="1"/>
      <w:numFmt w:val="decimal"/>
      <w:lvlText w:val="%1"/>
      <w:lvlJc w:val="center"/>
      <w:pPr>
        <w:ind w:left="568" w:hanging="227"/>
      </w:pPr>
      <w:rPr>
        <w:rFonts w:ascii="Times New Roman" w:hAnsi="Times New Roman" w:cs="Times New Roman" w:hint="default"/>
        <w:sz w:val="24"/>
      </w:rPr>
    </w:lvl>
    <w:lvl w:ilvl="1">
      <w:start w:val="1"/>
      <w:numFmt w:val="decimal"/>
      <w:lvlText w:val="%1.%2"/>
      <w:lvlJc w:val="center"/>
      <w:pPr>
        <w:ind w:left="850"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
    <w:nsid w:val="2EB872D9"/>
    <w:multiLevelType w:val="hybridMultilevel"/>
    <w:tmpl w:val="6F6AD090"/>
    <w:lvl w:ilvl="0" w:tplc="D9E4A6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2430D5A"/>
    <w:multiLevelType w:val="hybridMultilevel"/>
    <w:tmpl w:val="E0EC614C"/>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599A3AA6"/>
    <w:multiLevelType w:val="hybridMultilevel"/>
    <w:tmpl w:val="57748750"/>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B1015A1"/>
    <w:multiLevelType w:val="hybridMultilevel"/>
    <w:tmpl w:val="7BD06312"/>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7"/>
  </w:num>
  <w:num w:numId="4">
    <w:abstractNumId w:val="5"/>
  </w:num>
  <w:num w:numId="5">
    <w:abstractNumId w:val="4"/>
  </w:num>
  <w:num w:numId="6">
    <w:abstractNumId w:val="8"/>
  </w:num>
  <w:num w:numId="7">
    <w:abstractNumId w:val="6"/>
  </w:num>
  <w:num w:numId="8">
    <w:abstractNumId w:val="1"/>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65204"/>
    <w:rsid w:val="0000219E"/>
    <w:rsid w:val="00023DBB"/>
    <w:rsid w:val="00024FD8"/>
    <w:rsid w:val="00030726"/>
    <w:rsid w:val="000415D7"/>
    <w:rsid w:val="000475EC"/>
    <w:rsid w:val="00064B10"/>
    <w:rsid w:val="00072001"/>
    <w:rsid w:val="000B0EC9"/>
    <w:rsid w:val="000C7E00"/>
    <w:rsid w:val="000D6439"/>
    <w:rsid w:val="000F0BC6"/>
    <w:rsid w:val="000F7704"/>
    <w:rsid w:val="00132A6E"/>
    <w:rsid w:val="001345FB"/>
    <w:rsid w:val="001650DA"/>
    <w:rsid w:val="0016691D"/>
    <w:rsid w:val="0017227F"/>
    <w:rsid w:val="00195793"/>
    <w:rsid w:val="00196FDB"/>
    <w:rsid w:val="001A0E38"/>
    <w:rsid w:val="001A1C32"/>
    <w:rsid w:val="001A71AC"/>
    <w:rsid w:val="001D3544"/>
    <w:rsid w:val="001D533C"/>
    <w:rsid w:val="0020694B"/>
    <w:rsid w:val="002114F6"/>
    <w:rsid w:val="00233304"/>
    <w:rsid w:val="00265F70"/>
    <w:rsid w:val="00273F30"/>
    <w:rsid w:val="00281437"/>
    <w:rsid w:val="00284677"/>
    <w:rsid w:val="002879BC"/>
    <w:rsid w:val="0029084E"/>
    <w:rsid w:val="00292563"/>
    <w:rsid w:val="002934D4"/>
    <w:rsid w:val="002C4C51"/>
    <w:rsid w:val="002C7E58"/>
    <w:rsid w:val="002D018B"/>
    <w:rsid w:val="002D26F9"/>
    <w:rsid w:val="002E05DB"/>
    <w:rsid w:val="002F6649"/>
    <w:rsid w:val="003132EA"/>
    <w:rsid w:val="003529E8"/>
    <w:rsid w:val="00361784"/>
    <w:rsid w:val="00366DF8"/>
    <w:rsid w:val="00386E3D"/>
    <w:rsid w:val="003A2DA2"/>
    <w:rsid w:val="003E60F8"/>
    <w:rsid w:val="003E64BA"/>
    <w:rsid w:val="003F6640"/>
    <w:rsid w:val="004056F9"/>
    <w:rsid w:val="004270F4"/>
    <w:rsid w:val="0042779A"/>
    <w:rsid w:val="00444936"/>
    <w:rsid w:val="004614BE"/>
    <w:rsid w:val="004938AB"/>
    <w:rsid w:val="004939B5"/>
    <w:rsid w:val="004A0FD0"/>
    <w:rsid w:val="004A5AAB"/>
    <w:rsid w:val="004B5E59"/>
    <w:rsid w:val="004D0755"/>
    <w:rsid w:val="004F0FAF"/>
    <w:rsid w:val="00505880"/>
    <w:rsid w:val="00531ABE"/>
    <w:rsid w:val="00540311"/>
    <w:rsid w:val="00546A8B"/>
    <w:rsid w:val="0055022C"/>
    <w:rsid w:val="00556524"/>
    <w:rsid w:val="00562B58"/>
    <w:rsid w:val="00576276"/>
    <w:rsid w:val="00582D9D"/>
    <w:rsid w:val="005B1F86"/>
    <w:rsid w:val="005B74C2"/>
    <w:rsid w:val="005D22E8"/>
    <w:rsid w:val="005E0FB4"/>
    <w:rsid w:val="00605A28"/>
    <w:rsid w:val="006367A1"/>
    <w:rsid w:val="0064056A"/>
    <w:rsid w:val="0064726C"/>
    <w:rsid w:val="00660421"/>
    <w:rsid w:val="00672466"/>
    <w:rsid w:val="00691805"/>
    <w:rsid w:val="00694BC0"/>
    <w:rsid w:val="006A4E18"/>
    <w:rsid w:val="006B58C1"/>
    <w:rsid w:val="006C286C"/>
    <w:rsid w:val="006D4067"/>
    <w:rsid w:val="006D5AE9"/>
    <w:rsid w:val="006D6080"/>
    <w:rsid w:val="006E2324"/>
    <w:rsid w:val="006E2CD6"/>
    <w:rsid w:val="006F301F"/>
    <w:rsid w:val="006F5268"/>
    <w:rsid w:val="006F67E6"/>
    <w:rsid w:val="00700C36"/>
    <w:rsid w:val="00712EBF"/>
    <w:rsid w:val="00714240"/>
    <w:rsid w:val="00721119"/>
    <w:rsid w:val="007228B5"/>
    <w:rsid w:val="0072428E"/>
    <w:rsid w:val="007272F1"/>
    <w:rsid w:val="00727595"/>
    <w:rsid w:val="007359A4"/>
    <w:rsid w:val="007372E6"/>
    <w:rsid w:val="00741ADA"/>
    <w:rsid w:val="00751D6F"/>
    <w:rsid w:val="00756EB8"/>
    <w:rsid w:val="00765204"/>
    <w:rsid w:val="00772D56"/>
    <w:rsid w:val="0078182F"/>
    <w:rsid w:val="00790D44"/>
    <w:rsid w:val="007B2335"/>
    <w:rsid w:val="007B2781"/>
    <w:rsid w:val="007B67C5"/>
    <w:rsid w:val="007C0711"/>
    <w:rsid w:val="007C6F32"/>
    <w:rsid w:val="007D4DB3"/>
    <w:rsid w:val="00802DAB"/>
    <w:rsid w:val="00814478"/>
    <w:rsid w:val="008277DC"/>
    <w:rsid w:val="0086349F"/>
    <w:rsid w:val="00872E59"/>
    <w:rsid w:val="00874591"/>
    <w:rsid w:val="008A2820"/>
    <w:rsid w:val="008A48E4"/>
    <w:rsid w:val="008C316D"/>
    <w:rsid w:val="008C4E5E"/>
    <w:rsid w:val="008D0C3B"/>
    <w:rsid w:val="008D3F56"/>
    <w:rsid w:val="008F7F07"/>
    <w:rsid w:val="00902F6A"/>
    <w:rsid w:val="00933D7B"/>
    <w:rsid w:val="009541E4"/>
    <w:rsid w:val="00977D2D"/>
    <w:rsid w:val="009A54F2"/>
    <w:rsid w:val="009B1E02"/>
    <w:rsid w:val="009B7741"/>
    <w:rsid w:val="009C040A"/>
    <w:rsid w:val="009D5663"/>
    <w:rsid w:val="009E6186"/>
    <w:rsid w:val="009F5FA2"/>
    <w:rsid w:val="00A075F3"/>
    <w:rsid w:val="00A07643"/>
    <w:rsid w:val="00A13ECE"/>
    <w:rsid w:val="00A149D0"/>
    <w:rsid w:val="00A164A8"/>
    <w:rsid w:val="00A44B2E"/>
    <w:rsid w:val="00A51007"/>
    <w:rsid w:val="00A54B5C"/>
    <w:rsid w:val="00A61F41"/>
    <w:rsid w:val="00A64DC5"/>
    <w:rsid w:val="00A73BB7"/>
    <w:rsid w:val="00A77A25"/>
    <w:rsid w:val="00A80EB4"/>
    <w:rsid w:val="00A8351C"/>
    <w:rsid w:val="00A85C43"/>
    <w:rsid w:val="00A949E3"/>
    <w:rsid w:val="00A95678"/>
    <w:rsid w:val="00AA2A40"/>
    <w:rsid w:val="00AC76BF"/>
    <w:rsid w:val="00AD42C1"/>
    <w:rsid w:val="00AF4655"/>
    <w:rsid w:val="00B02737"/>
    <w:rsid w:val="00B17874"/>
    <w:rsid w:val="00B20F24"/>
    <w:rsid w:val="00B27297"/>
    <w:rsid w:val="00B5364E"/>
    <w:rsid w:val="00B548B3"/>
    <w:rsid w:val="00B66F91"/>
    <w:rsid w:val="00B70160"/>
    <w:rsid w:val="00B721C9"/>
    <w:rsid w:val="00B858FF"/>
    <w:rsid w:val="00B90073"/>
    <w:rsid w:val="00B90FFD"/>
    <w:rsid w:val="00B91A6E"/>
    <w:rsid w:val="00BC0666"/>
    <w:rsid w:val="00BD38DC"/>
    <w:rsid w:val="00BF5FAF"/>
    <w:rsid w:val="00C10DD4"/>
    <w:rsid w:val="00C150CA"/>
    <w:rsid w:val="00C16AF9"/>
    <w:rsid w:val="00C17D0A"/>
    <w:rsid w:val="00C25614"/>
    <w:rsid w:val="00C27D82"/>
    <w:rsid w:val="00C27DB0"/>
    <w:rsid w:val="00C31B03"/>
    <w:rsid w:val="00C344FC"/>
    <w:rsid w:val="00C53951"/>
    <w:rsid w:val="00C91D23"/>
    <w:rsid w:val="00C93A06"/>
    <w:rsid w:val="00C95B3F"/>
    <w:rsid w:val="00CB41D1"/>
    <w:rsid w:val="00CB518F"/>
    <w:rsid w:val="00CD585A"/>
    <w:rsid w:val="00CE2696"/>
    <w:rsid w:val="00CF0AC5"/>
    <w:rsid w:val="00CF60D5"/>
    <w:rsid w:val="00D15953"/>
    <w:rsid w:val="00D15B2F"/>
    <w:rsid w:val="00D337C0"/>
    <w:rsid w:val="00D3793C"/>
    <w:rsid w:val="00D5536F"/>
    <w:rsid w:val="00D62BF5"/>
    <w:rsid w:val="00D71E4E"/>
    <w:rsid w:val="00D77C2C"/>
    <w:rsid w:val="00D8067C"/>
    <w:rsid w:val="00D8795B"/>
    <w:rsid w:val="00D90949"/>
    <w:rsid w:val="00D93138"/>
    <w:rsid w:val="00DD22C6"/>
    <w:rsid w:val="00DD5E2B"/>
    <w:rsid w:val="00DE36AB"/>
    <w:rsid w:val="00DF13E9"/>
    <w:rsid w:val="00DF3874"/>
    <w:rsid w:val="00DF7D45"/>
    <w:rsid w:val="00E3492E"/>
    <w:rsid w:val="00E46AF5"/>
    <w:rsid w:val="00E511F1"/>
    <w:rsid w:val="00E53553"/>
    <w:rsid w:val="00E5657C"/>
    <w:rsid w:val="00E671F3"/>
    <w:rsid w:val="00E7179E"/>
    <w:rsid w:val="00E87C9E"/>
    <w:rsid w:val="00EA0CC0"/>
    <w:rsid w:val="00EF7AEF"/>
    <w:rsid w:val="00F0352A"/>
    <w:rsid w:val="00F21296"/>
    <w:rsid w:val="00F3388C"/>
    <w:rsid w:val="00F3421E"/>
    <w:rsid w:val="00F34554"/>
    <w:rsid w:val="00F35929"/>
    <w:rsid w:val="00F426EF"/>
    <w:rsid w:val="00F54510"/>
    <w:rsid w:val="00F62881"/>
    <w:rsid w:val="00F62C37"/>
    <w:rsid w:val="00F81581"/>
    <w:rsid w:val="00FA0486"/>
    <w:rsid w:val="00FA27FC"/>
    <w:rsid w:val="00FB30B6"/>
    <w:rsid w:val="00FC127A"/>
    <w:rsid w:val="00FC32D3"/>
    <w:rsid w:val="00FD34E0"/>
    <w:rsid w:val="00FD685C"/>
    <w:rsid w:val="00FE008D"/>
    <w:rsid w:val="00FE15EA"/>
    <w:rsid w:val="00FF4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672466"/>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qFormat/>
    <w:rsid w:val="00F3421E"/>
    <w:pPr>
      <w:keepNext/>
      <w:widowControl/>
      <w:autoSpaceDE/>
      <w:autoSpaceDN/>
      <w:adjustRightInd/>
      <w:spacing w:before="240" w:after="60"/>
      <w:jc w:val="center"/>
      <w:outlineLvl w:val="0"/>
    </w:pPr>
    <w:rPr>
      <w:rFonts w:ascii="Times New Roman" w:hAnsi="Times New Roman" w:cs="Times New Roman"/>
      <w:b/>
      <w:bCs/>
      <w:kern w:val="32"/>
      <w:sz w:val="28"/>
      <w:szCs w:val="32"/>
    </w:rPr>
  </w:style>
  <w:style w:type="paragraph" w:styleId="2">
    <w:name w:val="heading 2"/>
    <w:basedOn w:val="a0"/>
    <w:next w:val="a0"/>
    <w:link w:val="20"/>
    <w:qFormat/>
    <w:rsid w:val="00F3421E"/>
    <w:pPr>
      <w:keepNext/>
      <w:widowControl/>
      <w:autoSpaceDE/>
      <w:autoSpaceDN/>
      <w:adjustRightInd/>
      <w:jc w:val="center"/>
      <w:outlineLvl w:val="1"/>
    </w:pPr>
    <w:rPr>
      <w:rFonts w:ascii="Times New Roman" w:hAnsi="Times New Roman" w:cs="Times New Roman"/>
      <w:b/>
      <w:sz w:val="28"/>
      <w:szCs w:val="28"/>
    </w:rPr>
  </w:style>
  <w:style w:type="paragraph" w:styleId="3">
    <w:name w:val="heading 3"/>
    <w:basedOn w:val="a0"/>
    <w:next w:val="a0"/>
    <w:link w:val="30"/>
    <w:qFormat/>
    <w:rsid w:val="00F3421E"/>
    <w:pPr>
      <w:keepNext/>
      <w:spacing w:before="240" w:after="60"/>
      <w:ind w:firstLine="709"/>
      <w:outlineLvl w:val="2"/>
    </w:pPr>
    <w:rPr>
      <w:rFonts w:ascii="Times New Roman" w:hAnsi="Times New Roman" w:cs="Times New Roman"/>
      <w:b/>
      <w:bCs/>
      <w:sz w:val="28"/>
      <w:szCs w:val="28"/>
    </w:rPr>
  </w:style>
  <w:style w:type="paragraph" w:styleId="4">
    <w:name w:val="heading 4"/>
    <w:basedOn w:val="a0"/>
    <w:next w:val="a0"/>
    <w:link w:val="40"/>
    <w:qFormat/>
    <w:rsid w:val="00F3421E"/>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F3421E"/>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F3421E"/>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F3421E"/>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F3421E"/>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F3421E"/>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421E"/>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1"/>
    <w:link w:val="2"/>
    <w:rsid w:val="00F3421E"/>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F3421E"/>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3421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F3421E"/>
    <w:rPr>
      <w:rFonts w:ascii="Times New Roman" w:eastAsia="Calibri" w:hAnsi="Times New Roman" w:cs="Times New Roman"/>
      <w:sz w:val="28"/>
      <w:szCs w:val="28"/>
    </w:rPr>
  </w:style>
  <w:style w:type="character" w:customStyle="1" w:styleId="60">
    <w:name w:val="Заголовок 6 Знак"/>
    <w:basedOn w:val="a1"/>
    <w:link w:val="6"/>
    <w:rsid w:val="00F3421E"/>
    <w:rPr>
      <w:rFonts w:ascii="Times New Roman" w:eastAsia="Calibri" w:hAnsi="Times New Roman" w:cs="Times New Roman"/>
      <w:b/>
      <w:bCs/>
      <w:sz w:val="28"/>
      <w:szCs w:val="28"/>
    </w:rPr>
  </w:style>
  <w:style w:type="character" w:customStyle="1" w:styleId="70">
    <w:name w:val="Заголовок 7 Знак"/>
    <w:basedOn w:val="a1"/>
    <w:link w:val="7"/>
    <w:rsid w:val="00F3421E"/>
    <w:rPr>
      <w:rFonts w:ascii="Times New Roman" w:eastAsia="Calibri" w:hAnsi="Times New Roman" w:cs="Times New Roman"/>
      <w:sz w:val="28"/>
      <w:szCs w:val="28"/>
    </w:rPr>
  </w:style>
  <w:style w:type="character" w:customStyle="1" w:styleId="80">
    <w:name w:val="Заголовок 8 Знак"/>
    <w:basedOn w:val="a1"/>
    <w:link w:val="8"/>
    <w:rsid w:val="00F3421E"/>
    <w:rPr>
      <w:rFonts w:ascii="Times New Roman" w:eastAsia="Calibri" w:hAnsi="Times New Roman" w:cs="Times New Roman"/>
      <w:sz w:val="28"/>
      <w:szCs w:val="28"/>
    </w:rPr>
  </w:style>
  <w:style w:type="character" w:customStyle="1" w:styleId="90">
    <w:name w:val="Заголовок 9 Знак"/>
    <w:basedOn w:val="a1"/>
    <w:link w:val="9"/>
    <w:rsid w:val="00F3421E"/>
    <w:rPr>
      <w:rFonts w:ascii="Times New Roman" w:eastAsia="Calibri" w:hAnsi="Times New Roman" w:cs="Times New Roman"/>
      <w:sz w:val="28"/>
      <w:szCs w:val="28"/>
    </w:rPr>
  </w:style>
  <w:style w:type="paragraph" w:styleId="a4">
    <w:name w:val="footer"/>
    <w:basedOn w:val="a0"/>
    <w:link w:val="a5"/>
    <w:rsid w:val="00F3421E"/>
    <w:pPr>
      <w:tabs>
        <w:tab w:val="center" w:pos="4677"/>
        <w:tab w:val="right" w:pos="9355"/>
      </w:tabs>
    </w:pPr>
  </w:style>
  <w:style w:type="character" w:customStyle="1" w:styleId="a5">
    <w:name w:val="Нижний колонтитул Знак"/>
    <w:basedOn w:val="a1"/>
    <w:link w:val="a4"/>
    <w:rsid w:val="00F3421E"/>
    <w:rPr>
      <w:rFonts w:ascii="Arial" w:eastAsia="Times New Roman" w:hAnsi="Arial" w:cs="Arial"/>
      <w:sz w:val="20"/>
      <w:szCs w:val="20"/>
      <w:lang w:eastAsia="ru-RU"/>
    </w:rPr>
  </w:style>
  <w:style w:type="character" w:styleId="a6">
    <w:name w:val="page number"/>
    <w:basedOn w:val="a1"/>
    <w:rsid w:val="00F3421E"/>
  </w:style>
  <w:style w:type="paragraph" w:customStyle="1" w:styleId="a7">
    <w:name w:val="Îáû÷íûé"/>
    <w:uiPriority w:val="99"/>
    <w:rsid w:val="00F342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rsid w:val="00F3421E"/>
    <w:rPr>
      <w:rFonts w:ascii="Tahoma" w:hAnsi="Tahoma" w:cs="Tahoma"/>
      <w:sz w:val="16"/>
      <w:szCs w:val="16"/>
    </w:rPr>
  </w:style>
  <w:style w:type="character" w:customStyle="1" w:styleId="a9">
    <w:name w:val="Текст выноски Знак"/>
    <w:basedOn w:val="a1"/>
    <w:link w:val="a8"/>
    <w:rsid w:val="00F3421E"/>
    <w:rPr>
      <w:rFonts w:ascii="Tahoma" w:eastAsia="Times New Roman" w:hAnsi="Tahoma" w:cs="Tahoma"/>
      <w:sz w:val="16"/>
      <w:szCs w:val="16"/>
      <w:lang w:eastAsia="ru-RU"/>
    </w:rPr>
  </w:style>
  <w:style w:type="paragraph" w:styleId="21">
    <w:name w:val="toc 2"/>
    <w:basedOn w:val="a0"/>
    <w:next w:val="a0"/>
    <w:autoRedefine/>
    <w:uiPriority w:val="39"/>
    <w:rsid w:val="00F3421E"/>
    <w:pPr>
      <w:tabs>
        <w:tab w:val="right" w:leader="dot" w:pos="9345"/>
      </w:tabs>
      <w:ind w:left="200"/>
    </w:pPr>
    <w:rPr>
      <w:rFonts w:ascii="Times New Roman" w:hAnsi="Times New Roman" w:cs="Times New Roman"/>
      <w:b/>
      <w:noProof/>
      <w:sz w:val="24"/>
      <w:szCs w:val="24"/>
    </w:rPr>
  </w:style>
  <w:style w:type="character" w:styleId="aa">
    <w:name w:val="Hyperlink"/>
    <w:rsid w:val="00F3421E"/>
    <w:rPr>
      <w:color w:val="0000FF"/>
      <w:u w:val="single"/>
    </w:rPr>
  </w:style>
  <w:style w:type="paragraph" w:styleId="ab">
    <w:name w:val="header"/>
    <w:basedOn w:val="a0"/>
    <w:link w:val="ac"/>
    <w:rsid w:val="00F3421E"/>
    <w:pPr>
      <w:tabs>
        <w:tab w:val="center" w:pos="4677"/>
        <w:tab w:val="right" w:pos="9355"/>
      </w:tabs>
    </w:pPr>
  </w:style>
  <w:style w:type="character" w:customStyle="1" w:styleId="ac">
    <w:name w:val="Верхний колонтитул Знак"/>
    <w:basedOn w:val="a1"/>
    <w:link w:val="ab"/>
    <w:rsid w:val="00F3421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F3421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uiPriority w:val="99"/>
    <w:rsid w:val="00F3421E"/>
    <w:pPr>
      <w:widowControl/>
      <w:autoSpaceDE/>
      <w:autoSpaceDN/>
      <w:adjustRightInd/>
      <w:spacing w:line="360" w:lineRule="auto"/>
      <w:ind w:firstLine="709"/>
    </w:pPr>
    <w:rPr>
      <w:rFonts w:ascii="Book Antiqua" w:hAnsi="Book Antiqua" w:cs="Times New Roman"/>
      <w:sz w:val="28"/>
      <w:szCs w:val="24"/>
    </w:rPr>
  </w:style>
  <w:style w:type="paragraph" w:customStyle="1" w:styleId="ad">
    <w:name w:val="аква"/>
    <w:basedOn w:val="a0"/>
    <w:uiPriority w:val="99"/>
    <w:rsid w:val="00F3421E"/>
    <w:pPr>
      <w:widowControl/>
      <w:autoSpaceDE/>
      <w:autoSpaceDN/>
      <w:adjustRightInd/>
      <w:ind w:firstLine="709"/>
    </w:pPr>
    <w:rPr>
      <w:rFonts w:ascii="Book Antiqua" w:hAnsi="Book Antiqua" w:cs="Times New Roman"/>
      <w:sz w:val="28"/>
      <w:szCs w:val="24"/>
    </w:rPr>
  </w:style>
  <w:style w:type="paragraph" w:customStyle="1" w:styleId="NAmber">
    <w:name w:val="NAmber"/>
    <w:basedOn w:val="ad"/>
    <w:uiPriority w:val="99"/>
    <w:rsid w:val="00F3421E"/>
    <w:pPr>
      <w:jc w:val="center"/>
    </w:pPr>
    <w:rPr>
      <w:rFonts w:ascii="Gaze" w:hAnsi="Gaze"/>
      <w:b/>
      <w:bCs/>
      <w:sz w:val="36"/>
    </w:rPr>
  </w:style>
  <w:style w:type="paragraph" w:customStyle="1" w:styleId="ae">
    <w:name w:val="аквамарин"/>
    <w:basedOn w:val="ad"/>
    <w:uiPriority w:val="99"/>
    <w:rsid w:val="00F3421E"/>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F3421E"/>
    <w:pPr>
      <w:widowControl/>
      <w:autoSpaceDE/>
      <w:autoSpaceDN/>
      <w:adjustRightInd/>
      <w:spacing w:line="360" w:lineRule="auto"/>
      <w:jc w:val="center"/>
    </w:pPr>
    <w:rPr>
      <w:rFonts w:cs="Times New Roman"/>
      <w:sz w:val="24"/>
      <w:szCs w:val="24"/>
    </w:rPr>
  </w:style>
  <w:style w:type="paragraph" w:customStyle="1" w:styleId="af">
    <w:name w:val="Реферат"/>
    <w:basedOn w:val="a0"/>
    <w:uiPriority w:val="99"/>
    <w:rsid w:val="00F3421E"/>
    <w:pPr>
      <w:widowControl/>
      <w:autoSpaceDE/>
      <w:autoSpaceDN/>
      <w:adjustRightInd/>
      <w:spacing w:line="360" w:lineRule="auto"/>
      <w:ind w:firstLine="709"/>
    </w:pPr>
    <w:rPr>
      <w:rFonts w:ascii="Times New Roman" w:hAnsi="Times New Roman" w:cs="Times New Roman"/>
      <w:sz w:val="24"/>
      <w:szCs w:val="24"/>
    </w:rPr>
  </w:style>
  <w:style w:type="paragraph" w:customStyle="1" w:styleId="af0">
    <w:name w:val="реферат"/>
    <w:basedOn w:val="af1"/>
    <w:uiPriority w:val="99"/>
    <w:rsid w:val="00F3421E"/>
    <w:pPr>
      <w:suppressAutoHyphens/>
      <w:spacing w:before="100" w:beforeAutospacing="1" w:after="100" w:afterAutospacing="1" w:line="360" w:lineRule="auto"/>
      <w:ind w:firstLine="709"/>
    </w:pPr>
  </w:style>
  <w:style w:type="paragraph" w:styleId="af1">
    <w:name w:val="Normal (Web)"/>
    <w:basedOn w:val="a0"/>
    <w:uiPriority w:val="99"/>
    <w:rsid w:val="00F3421E"/>
    <w:pPr>
      <w:widowControl/>
      <w:autoSpaceDE/>
      <w:autoSpaceDN/>
      <w:adjustRightInd/>
    </w:pPr>
    <w:rPr>
      <w:rFonts w:ascii="Times New Roman" w:hAnsi="Times New Roman" w:cs="Times New Roman"/>
      <w:sz w:val="24"/>
      <w:szCs w:val="24"/>
    </w:rPr>
  </w:style>
  <w:style w:type="table" w:styleId="af2">
    <w:name w:val="Table Grid"/>
    <w:basedOn w:val="a2"/>
    <w:uiPriority w:val="59"/>
    <w:rsid w:val="00F34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0"/>
    <w:link w:val="33"/>
    <w:rsid w:val="00F3421E"/>
    <w:pPr>
      <w:autoSpaceDE/>
      <w:autoSpaceDN/>
      <w:adjustRightInd/>
    </w:pPr>
    <w:rPr>
      <w:rFonts w:ascii="Courier New" w:hAnsi="Courier New" w:cs="Times New Roman"/>
      <w:snapToGrid w:val="0"/>
      <w:sz w:val="22"/>
    </w:rPr>
  </w:style>
  <w:style w:type="character" w:customStyle="1" w:styleId="33">
    <w:name w:val="Основной текст 3 Знак"/>
    <w:basedOn w:val="a1"/>
    <w:link w:val="32"/>
    <w:rsid w:val="00F3421E"/>
    <w:rPr>
      <w:rFonts w:ascii="Courier New" w:eastAsia="Times New Roman" w:hAnsi="Courier New" w:cs="Times New Roman"/>
      <w:snapToGrid w:val="0"/>
      <w:szCs w:val="20"/>
      <w:lang w:eastAsia="ru-RU"/>
    </w:rPr>
  </w:style>
  <w:style w:type="paragraph" w:styleId="af3">
    <w:name w:val="Body Text"/>
    <w:basedOn w:val="a0"/>
    <w:link w:val="af4"/>
    <w:rsid w:val="00F3421E"/>
    <w:pPr>
      <w:widowControl/>
      <w:autoSpaceDE/>
      <w:autoSpaceDN/>
      <w:adjustRightInd/>
      <w:spacing w:after="120"/>
    </w:pPr>
    <w:rPr>
      <w:rFonts w:ascii="Times New Roman" w:hAnsi="Times New Roman" w:cs="Times New Roman"/>
      <w:sz w:val="24"/>
      <w:szCs w:val="24"/>
    </w:rPr>
  </w:style>
  <w:style w:type="character" w:customStyle="1" w:styleId="af4">
    <w:name w:val="Основной текст Знак"/>
    <w:basedOn w:val="a1"/>
    <w:link w:val="af3"/>
    <w:rsid w:val="00F3421E"/>
    <w:rPr>
      <w:rFonts w:ascii="Times New Roman" w:eastAsia="Times New Roman" w:hAnsi="Times New Roman" w:cs="Times New Roman"/>
      <w:sz w:val="24"/>
      <w:szCs w:val="24"/>
      <w:lang w:eastAsia="ru-RU"/>
    </w:rPr>
  </w:style>
  <w:style w:type="paragraph" w:styleId="af5">
    <w:name w:val="Body Text Indent"/>
    <w:basedOn w:val="a0"/>
    <w:link w:val="af6"/>
    <w:rsid w:val="00F3421E"/>
    <w:pPr>
      <w:widowControl/>
      <w:autoSpaceDE/>
      <w:autoSpaceDN/>
      <w:adjustRightInd/>
      <w:spacing w:after="120"/>
      <w:ind w:left="283"/>
    </w:pPr>
    <w:rPr>
      <w:rFonts w:ascii="Times New Roman" w:hAnsi="Times New Roman" w:cs="Times New Roman"/>
      <w:sz w:val="24"/>
      <w:szCs w:val="24"/>
    </w:rPr>
  </w:style>
  <w:style w:type="character" w:customStyle="1" w:styleId="af6">
    <w:name w:val="Основной текст с отступом Знак"/>
    <w:basedOn w:val="a1"/>
    <w:link w:val="af5"/>
    <w:rsid w:val="00F3421E"/>
    <w:rPr>
      <w:rFonts w:ascii="Times New Roman" w:eastAsia="Times New Roman" w:hAnsi="Times New Roman" w:cs="Times New Roman"/>
      <w:sz w:val="24"/>
      <w:szCs w:val="24"/>
      <w:lang w:eastAsia="ru-RU"/>
    </w:rPr>
  </w:style>
  <w:style w:type="paragraph" w:styleId="af7">
    <w:name w:val="List"/>
    <w:basedOn w:val="a0"/>
    <w:uiPriority w:val="99"/>
    <w:rsid w:val="00F3421E"/>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F3421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uiPriority w:val="99"/>
    <w:rsid w:val="00F3421E"/>
    <w:rPr>
      <w:shd w:val="clear" w:color="auto" w:fill="FFC0CB"/>
    </w:rPr>
  </w:style>
  <w:style w:type="paragraph" w:customStyle="1" w:styleId="ConsPlusNormal">
    <w:name w:val="ConsPlusNormal"/>
    <w:link w:val="ConsPlusNormal0"/>
    <w:rsid w:val="00F3421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uiPriority w:val="99"/>
    <w:rsid w:val="00F342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F3421E"/>
    <w:rPr>
      <w:rFonts w:ascii="Courier New" w:eastAsia="Times New Roman" w:hAnsi="Courier New" w:cs="Courier New"/>
      <w:sz w:val="20"/>
      <w:szCs w:val="20"/>
      <w:lang w:eastAsia="ru-RU"/>
    </w:rPr>
  </w:style>
  <w:style w:type="character" w:styleId="af8">
    <w:name w:val="Strong"/>
    <w:qFormat/>
    <w:rsid w:val="00F3421E"/>
    <w:rPr>
      <w:b/>
      <w:bCs/>
    </w:rPr>
  </w:style>
  <w:style w:type="paragraph" w:customStyle="1" w:styleId="Iauiue">
    <w:name w:val="Iau?iue"/>
    <w:rsid w:val="00F3421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F3421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1">
    <w:name w:val="Стиль По ширине Перед:  6 пт"/>
    <w:basedOn w:val="a0"/>
    <w:autoRedefine/>
    <w:rsid w:val="00F3421E"/>
    <w:pPr>
      <w:widowControl/>
      <w:autoSpaceDE/>
      <w:autoSpaceDN/>
      <w:adjustRightInd/>
      <w:ind w:firstLine="709"/>
    </w:pPr>
    <w:rPr>
      <w:rFonts w:ascii="Times New Roman" w:hAnsi="Times New Roman" w:cs="Times New Roman"/>
      <w:sz w:val="28"/>
      <w:szCs w:val="28"/>
    </w:rPr>
  </w:style>
  <w:style w:type="paragraph" w:customStyle="1" w:styleId="125">
    <w:name w:val="Стиль По ширине Первая строка:  1.25 см"/>
    <w:basedOn w:val="a0"/>
    <w:uiPriority w:val="99"/>
    <w:rsid w:val="00F3421E"/>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F3421E"/>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F3421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link w:val="afa"/>
    <w:uiPriority w:val="34"/>
    <w:qFormat/>
    <w:rsid w:val="00F3421E"/>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0"/>
    <w:rsid w:val="00F3421E"/>
    <w:pPr>
      <w:widowControl/>
      <w:autoSpaceDE/>
      <w:autoSpaceDN/>
      <w:adjustRightInd/>
      <w:spacing w:before="180" w:after="60"/>
      <w:ind w:firstLine="150"/>
      <w:jc w:val="center"/>
    </w:pPr>
    <w:rPr>
      <w:b/>
      <w:bCs/>
      <w:caps/>
      <w:color w:val="29211E"/>
      <w:sz w:val="24"/>
      <w:szCs w:val="24"/>
    </w:rPr>
  </w:style>
  <w:style w:type="paragraph" w:styleId="afb">
    <w:name w:val="Subtitle"/>
    <w:aliases w:val="Обычный таблица"/>
    <w:basedOn w:val="a0"/>
    <w:next w:val="a0"/>
    <w:link w:val="afc"/>
    <w:uiPriority w:val="99"/>
    <w:qFormat/>
    <w:rsid w:val="00F3421E"/>
    <w:pPr>
      <w:spacing w:after="60"/>
      <w:ind w:firstLine="709"/>
      <w:outlineLvl w:val="1"/>
    </w:pPr>
    <w:rPr>
      <w:rFonts w:ascii="Times New Roman" w:hAnsi="Times New Roman" w:cs="Times New Roman"/>
      <w:sz w:val="28"/>
      <w:szCs w:val="28"/>
    </w:rPr>
  </w:style>
  <w:style w:type="character" w:customStyle="1" w:styleId="afc">
    <w:name w:val="Подзаголовок Знак"/>
    <w:aliases w:val="Обычный таблица Знак"/>
    <w:basedOn w:val="a1"/>
    <w:link w:val="afb"/>
    <w:uiPriority w:val="99"/>
    <w:rsid w:val="00F3421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F3421E"/>
    <w:pPr>
      <w:widowControl/>
      <w:tabs>
        <w:tab w:val="right" w:leader="dot" w:pos="9345"/>
      </w:tabs>
      <w:autoSpaceDE/>
      <w:autoSpaceDN/>
      <w:adjustRightInd/>
    </w:pPr>
    <w:rPr>
      <w:rFonts w:ascii="Times New Roman" w:hAnsi="Times New Roman" w:cs="Times New Roman"/>
      <w:b/>
      <w:noProof/>
      <w:sz w:val="24"/>
      <w:szCs w:val="24"/>
    </w:rPr>
  </w:style>
  <w:style w:type="paragraph" w:customStyle="1" w:styleId="afd">
    <w:name w:val="Прижатый влево"/>
    <w:basedOn w:val="a0"/>
    <w:next w:val="a0"/>
    <w:uiPriority w:val="99"/>
    <w:rsid w:val="00F3421E"/>
    <w:rPr>
      <w:sz w:val="24"/>
      <w:szCs w:val="24"/>
    </w:rPr>
  </w:style>
  <w:style w:type="paragraph" w:customStyle="1" w:styleId="afe">
    <w:name w:val="Нормальный (таблица)"/>
    <w:basedOn w:val="a0"/>
    <w:next w:val="a0"/>
    <w:uiPriority w:val="99"/>
    <w:rsid w:val="00F3421E"/>
    <w:rPr>
      <w:sz w:val="24"/>
      <w:szCs w:val="24"/>
    </w:rPr>
  </w:style>
  <w:style w:type="character" w:customStyle="1" w:styleId="aff">
    <w:name w:val="Цветовое выделение"/>
    <w:uiPriority w:val="99"/>
    <w:rsid w:val="00F3421E"/>
    <w:rPr>
      <w:b/>
      <w:bCs/>
      <w:color w:val="000080"/>
    </w:rPr>
  </w:style>
  <w:style w:type="paragraph" w:styleId="11">
    <w:name w:val="toc 1"/>
    <w:basedOn w:val="a0"/>
    <w:next w:val="a0"/>
    <w:autoRedefine/>
    <w:uiPriority w:val="39"/>
    <w:unhideWhenUsed/>
    <w:rsid w:val="00F3421E"/>
    <w:pPr>
      <w:tabs>
        <w:tab w:val="right" w:leader="dot" w:pos="9345"/>
      </w:tabs>
    </w:pPr>
    <w:rPr>
      <w:rFonts w:ascii="Times New Roman" w:hAnsi="Times New Roman" w:cs="Times New Roman"/>
      <w:b/>
      <w:noProof/>
      <w:sz w:val="24"/>
    </w:rPr>
  </w:style>
  <w:style w:type="paragraph" w:customStyle="1" w:styleId="12">
    <w:name w:val="Без интервала1"/>
    <w:aliases w:val="с интервалом,No Spacing,No Spacing1"/>
    <w:link w:val="aff0"/>
    <w:uiPriority w:val="1"/>
    <w:qFormat/>
    <w:rsid w:val="00F3421E"/>
    <w:pPr>
      <w:spacing w:after="0" w:line="240" w:lineRule="auto"/>
      <w:ind w:firstLine="709"/>
      <w:jc w:val="both"/>
    </w:pPr>
    <w:rPr>
      <w:rFonts w:ascii="Calibri" w:eastAsia="Times New Roman" w:hAnsi="Calibri" w:cs="Times New Roman"/>
    </w:rPr>
  </w:style>
  <w:style w:type="character" w:customStyle="1" w:styleId="aff0">
    <w:name w:val="Без интервала Знак"/>
    <w:aliases w:val="с интервалом Знак,Без интервала1 Знак,No Spacing Знак,No Spacing1 Знак"/>
    <w:link w:val="12"/>
    <w:uiPriority w:val="1"/>
    <w:rsid w:val="00F3421E"/>
    <w:rPr>
      <w:rFonts w:ascii="Calibri" w:eastAsia="Times New Roman" w:hAnsi="Calibri" w:cs="Times New Roman"/>
    </w:rPr>
  </w:style>
  <w:style w:type="paragraph" w:customStyle="1" w:styleId="a">
    <w:name w:val="Маркированный"/>
    <w:basedOn w:val="a0"/>
    <w:uiPriority w:val="99"/>
    <w:rsid w:val="00F3421E"/>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61"/>
    <w:qFormat/>
    <w:rsid w:val="00F3421E"/>
  </w:style>
  <w:style w:type="paragraph" w:styleId="aff1">
    <w:name w:val="TOC Heading"/>
    <w:basedOn w:val="1"/>
    <w:next w:val="a0"/>
    <w:uiPriority w:val="99"/>
    <w:unhideWhenUsed/>
    <w:qFormat/>
    <w:rsid w:val="00F3421E"/>
    <w:pPr>
      <w:keepLines/>
      <w:spacing w:before="480" w:after="0" w:line="276" w:lineRule="auto"/>
      <w:jc w:val="left"/>
      <w:outlineLvl w:val="9"/>
    </w:pPr>
    <w:rPr>
      <w:rFonts w:ascii="Cambria" w:hAnsi="Cambria"/>
      <w:color w:val="365F91"/>
      <w:kern w:val="0"/>
      <w:szCs w:val="28"/>
      <w:lang w:eastAsia="en-US"/>
    </w:rPr>
  </w:style>
  <w:style w:type="paragraph" w:styleId="41">
    <w:name w:val="toc 4"/>
    <w:basedOn w:val="a0"/>
    <w:next w:val="a0"/>
    <w:autoRedefine/>
    <w:uiPriority w:val="39"/>
    <w:unhideWhenUsed/>
    <w:rsid w:val="00F3421E"/>
    <w:pPr>
      <w:widowControl/>
      <w:tabs>
        <w:tab w:val="right" w:leader="dot" w:pos="9345"/>
      </w:tabs>
      <w:autoSpaceDE/>
      <w:autoSpaceDN/>
      <w:adjustRightInd/>
      <w:spacing w:after="100" w:line="276" w:lineRule="auto"/>
      <w:ind w:left="660"/>
      <w:jc w:val="left"/>
    </w:pPr>
    <w:rPr>
      <w:rFonts w:ascii="Calibri" w:hAnsi="Calibri" w:cs="Times New Roman"/>
      <w:sz w:val="22"/>
      <w:szCs w:val="22"/>
    </w:rPr>
  </w:style>
  <w:style w:type="paragraph" w:styleId="51">
    <w:name w:val="toc 5"/>
    <w:basedOn w:val="a0"/>
    <w:next w:val="a0"/>
    <w:autoRedefine/>
    <w:uiPriority w:val="39"/>
    <w:unhideWhenUsed/>
    <w:rsid w:val="00F3421E"/>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F3421E"/>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F3421E"/>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F3421E"/>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F3421E"/>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F3421E"/>
    <w:rPr>
      <w:rFonts w:ascii="Symbol" w:hAnsi="Symbol"/>
      <w:sz w:val="18"/>
    </w:rPr>
  </w:style>
  <w:style w:type="paragraph" w:customStyle="1" w:styleId="13">
    <w:name w:val="Знак1"/>
    <w:basedOn w:val="a0"/>
    <w:next w:val="a0"/>
    <w:semiHidden/>
    <w:rsid w:val="00F3421E"/>
    <w:pPr>
      <w:widowControl/>
      <w:autoSpaceDE/>
      <w:autoSpaceDN/>
      <w:adjustRightInd/>
      <w:spacing w:after="160" w:line="240" w:lineRule="exact"/>
      <w:jc w:val="left"/>
    </w:pPr>
    <w:rPr>
      <w:lang w:val="en-US" w:eastAsia="en-US"/>
    </w:rPr>
  </w:style>
  <w:style w:type="paragraph" w:styleId="aff2">
    <w:name w:val="Title"/>
    <w:basedOn w:val="a0"/>
    <w:link w:val="aff3"/>
    <w:qFormat/>
    <w:rsid w:val="00F3421E"/>
    <w:pPr>
      <w:widowControl/>
      <w:autoSpaceDE/>
      <w:autoSpaceDN/>
      <w:adjustRightInd/>
      <w:jc w:val="center"/>
    </w:pPr>
    <w:rPr>
      <w:rFonts w:ascii="Times New Roman" w:hAnsi="Times New Roman" w:cs="Times New Roman"/>
      <w:sz w:val="32"/>
    </w:rPr>
  </w:style>
  <w:style w:type="character" w:customStyle="1" w:styleId="aff3">
    <w:name w:val="Название Знак"/>
    <w:basedOn w:val="a1"/>
    <w:link w:val="aff2"/>
    <w:rsid w:val="00F3421E"/>
    <w:rPr>
      <w:rFonts w:ascii="Times New Roman" w:eastAsia="Times New Roman" w:hAnsi="Times New Roman" w:cs="Times New Roman"/>
      <w:sz w:val="32"/>
      <w:szCs w:val="20"/>
      <w:lang w:eastAsia="ru-RU"/>
    </w:rPr>
  </w:style>
  <w:style w:type="paragraph" w:styleId="35">
    <w:name w:val="Body Text Indent 3"/>
    <w:basedOn w:val="a0"/>
    <w:link w:val="36"/>
    <w:unhideWhenUsed/>
    <w:rsid w:val="00F3421E"/>
    <w:pPr>
      <w:spacing w:after="120"/>
      <w:ind w:left="283"/>
    </w:pPr>
    <w:rPr>
      <w:sz w:val="16"/>
      <w:szCs w:val="16"/>
    </w:rPr>
  </w:style>
  <w:style w:type="character" w:customStyle="1" w:styleId="36">
    <w:name w:val="Основной текст с отступом 3 Знак"/>
    <w:basedOn w:val="a1"/>
    <w:link w:val="35"/>
    <w:rsid w:val="00F3421E"/>
    <w:rPr>
      <w:rFonts w:ascii="Arial" w:eastAsia="Times New Roman" w:hAnsi="Arial" w:cs="Arial"/>
      <w:sz w:val="16"/>
      <w:szCs w:val="16"/>
      <w:lang w:eastAsia="ru-RU"/>
    </w:rPr>
  </w:style>
  <w:style w:type="paragraph" w:customStyle="1" w:styleId="ConsNonformat">
    <w:name w:val="ConsNonformat"/>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342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a0"/>
    <w:link w:val="15"/>
    <w:qFormat/>
    <w:rsid w:val="00F3421E"/>
    <w:rPr>
      <w:rFonts w:ascii="Times New Roman" w:hAnsi="Times New Roman" w:cs="Times New Roman"/>
      <w:sz w:val="26"/>
      <w:szCs w:val="26"/>
    </w:rPr>
  </w:style>
  <w:style w:type="character" w:customStyle="1" w:styleId="15">
    <w:name w:val="Стиль1 Знак"/>
    <w:link w:val="14"/>
    <w:rsid w:val="00F3421E"/>
    <w:rPr>
      <w:rFonts w:ascii="Times New Roman" w:eastAsia="Times New Roman" w:hAnsi="Times New Roman" w:cs="Times New Roman"/>
      <w:sz w:val="26"/>
      <w:szCs w:val="26"/>
      <w:lang w:eastAsia="ru-RU"/>
    </w:rPr>
  </w:style>
  <w:style w:type="paragraph" w:customStyle="1" w:styleId="TimesNewRoman14125">
    <w:name w:val="Стиль Times New Roman 14 пт По ширине Первая строка:  1.25 см С..."/>
    <w:basedOn w:val="a0"/>
    <w:rsid w:val="00F3421E"/>
    <w:pPr>
      <w:widowControl/>
      <w:suppressAutoHyphens/>
      <w:autoSpaceDE/>
      <w:autoSpaceDN/>
      <w:adjustRightInd/>
      <w:ind w:right="-40" w:firstLine="709"/>
    </w:pPr>
    <w:rPr>
      <w:rFonts w:ascii="Times New Roman" w:hAnsi="Times New Roman" w:cs="Times New Roman"/>
      <w:sz w:val="28"/>
      <w:lang w:eastAsia="ar-SA"/>
    </w:rPr>
  </w:style>
  <w:style w:type="paragraph" w:customStyle="1" w:styleId="Default">
    <w:name w:val="Default"/>
    <w:rsid w:val="00F34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
    <w:name w:val="u"/>
    <w:basedOn w:val="a0"/>
    <w:rsid w:val="00F3421E"/>
    <w:pPr>
      <w:widowControl/>
      <w:autoSpaceDE/>
      <w:autoSpaceDN/>
      <w:adjustRightInd/>
      <w:ind w:firstLine="390"/>
    </w:pPr>
    <w:rPr>
      <w:rFonts w:ascii="Times New Roman" w:hAnsi="Times New Roman" w:cs="Times New Roman"/>
      <w:sz w:val="24"/>
      <w:szCs w:val="24"/>
    </w:rPr>
  </w:style>
  <w:style w:type="paragraph" w:customStyle="1" w:styleId="headertext">
    <w:name w:val="header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4">
    <w:name w:val="Гипертекстовая ссылка"/>
    <w:rsid w:val="00F3421E"/>
    <w:rPr>
      <w:rFonts w:cs="Times New Roman"/>
      <w:b/>
      <w:bCs/>
      <w:color w:val="008000"/>
    </w:rPr>
  </w:style>
  <w:style w:type="paragraph" w:styleId="22">
    <w:name w:val="Body Text 2"/>
    <w:basedOn w:val="a0"/>
    <w:link w:val="23"/>
    <w:unhideWhenUsed/>
    <w:rsid w:val="00F3421E"/>
    <w:pPr>
      <w:spacing w:after="120" w:line="480" w:lineRule="auto"/>
    </w:pPr>
  </w:style>
  <w:style w:type="character" w:customStyle="1" w:styleId="23">
    <w:name w:val="Основной текст 2 Знак"/>
    <w:basedOn w:val="a1"/>
    <w:link w:val="22"/>
    <w:rsid w:val="00F3421E"/>
    <w:rPr>
      <w:rFonts w:ascii="Arial" w:eastAsia="Times New Roman" w:hAnsi="Arial" w:cs="Arial"/>
      <w:sz w:val="20"/>
      <w:szCs w:val="20"/>
      <w:lang w:eastAsia="ru-RU"/>
    </w:rPr>
  </w:style>
  <w:style w:type="paragraph" w:customStyle="1" w:styleId="NoSpacing2">
    <w:name w:val="No Spacing2"/>
    <w:rsid w:val="00F3421E"/>
    <w:pPr>
      <w:spacing w:after="0" w:line="240" w:lineRule="auto"/>
    </w:pPr>
    <w:rPr>
      <w:rFonts w:ascii="Times New Roman" w:eastAsia="Times New Roman" w:hAnsi="Times New Roman" w:cs="Times New Roman"/>
      <w:lang w:eastAsia="ru-RU"/>
    </w:rPr>
  </w:style>
  <w:style w:type="paragraph" w:customStyle="1" w:styleId="s151">
    <w:name w:val="s_151"/>
    <w:basedOn w:val="a0"/>
    <w:rsid w:val="00F3421E"/>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ConsPlusNormal0">
    <w:name w:val="ConsPlusNormal Знак"/>
    <w:link w:val="ConsPlusNormal"/>
    <w:locked/>
    <w:rsid w:val="00F3421E"/>
    <w:rPr>
      <w:rFonts w:ascii="Arial" w:eastAsia="Times New Roman" w:hAnsi="Arial" w:cs="Arial"/>
      <w:sz w:val="20"/>
      <w:szCs w:val="20"/>
      <w:lang w:eastAsia="ru-RU"/>
    </w:rPr>
  </w:style>
  <w:style w:type="character" w:customStyle="1" w:styleId="aff5">
    <w:name w:val="Продолжение ссылки"/>
    <w:basedOn w:val="aff4"/>
    <w:uiPriority w:val="99"/>
    <w:rsid w:val="00F3421E"/>
    <w:rPr>
      <w:rFonts w:cs="Times New Roman"/>
      <w:b/>
      <w:bCs/>
      <w:color w:val="008000"/>
    </w:rPr>
  </w:style>
  <w:style w:type="paragraph" w:customStyle="1" w:styleId="aff6">
    <w:name w:val="Подчёркнуный текст"/>
    <w:basedOn w:val="a0"/>
    <w:next w:val="a0"/>
    <w:uiPriority w:val="99"/>
    <w:rsid w:val="00F3421E"/>
    <w:pPr>
      <w:pBdr>
        <w:bottom w:val="single" w:sz="4" w:space="0" w:color="auto"/>
      </w:pBdr>
      <w:ind w:firstLine="720"/>
    </w:pPr>
    <w:rPr>
      <w:rFonts w:ascii="Times New Roman" w:hAnsi="Times New Roman" w:cs="Times New Roman"/>
      <w:sz w:val="24"/>
      <w:szCs w:val="24"/>
    </w:rPr>
  </w:style>
  <w:style w:type="character" w:customStyle="1" w:styleId="ecattext">
    <w:name w:val="ecattext"/>
    <w:basedOn w:val="a1"/>
    <w:rsid w:val="00F3421E"/>
  </w:style>
  <w:style w:type="character" w:styleId="aff7">
    <w:name w:val="annotation reference"/>
    <w:unhideWhenUsed/>
    <w:rsid w:val="00F3421E"/>
    <w:rPr>
      <w:sz w:val="16"/>
      <w:szCs w:val="16"/>
    </w:rPr>
  </w:style>
  <w:style w:type="paragraph" w:styleId="aff8">
    <w:name w:val="annotation text"/>
    <w:basedOn w:val="a0"/>
    <w:link w:val="aff9"/>
    <w:unhideWhenUsed/>
    <w:rsid w:val="00F3421E"/>
  </w:style>
  <w:style w:type="character" w:customStyle="1" w:styleId="aff9">
    <w:name w:val="Текст примечания Знак"/>
    <w:basedOn w:val="a1"/>
    <w:link w:val="aff8"/>
    <w:rsid w:val="00F3421E"/>
    <w:rPr>
      <w:rFonts w:ascii="Arial" w:eastAsia="Times New Roman" w:hAnsi="Arial" w:cs="Arial"/>
      <w:sz w:val="20"/>
      <w:szCs w:val="20"/>
      <w:lang w:eastAsia="ru-RU"/>
    </w:rPr>
  </w:style>
  <w:style w:type="paragraph" w:styleId="affa">
    <w:name w:val="annotation subject"/>
    <w:basedOn w:val="aff8"/>
    <w:next w:val="aff8"/>
    <w:link w:val="affb"/>
    <w:unhideWhenUsed/>
    <w:rsid w:val="00F3421E"/>
    <w:rPr>
      <w:b/>
      <w:bCs/>
    </w:rPr>
  </w:style>
  <w:style w:type="character" w:customStyle="1" w:styleId="affb">
    <w:name w:val="Тема примечания Знак"/>
    <w:basedOn w:val="aff9"/>
    <w:link w:val="affa"/>
    <w:rsid w:val="00F3421E"/>
    <w:rPr>
      <w:rFonts w:ascii="Arial" w:eastAsia="Times New Roman" w:hAnsi="Arial" w:cs="Arial"/>
      <w:b/>
      <w:bCs/>
      <w:sz w:val="20"/>
      <w:szCs w:val="20"/>
      <w:lang w:eastAsia="ru-RU"/>
    </w:rPr>
  </w:style>
  <w:style w:type="paragraph" w:styleId="affc">
    <w:name w:val="caption"/>
    <w:basedOn w:val="a0"/>
    <w:next w:val="a0"/>
    <w:qFormat/>
    <w:rsid w:val="00F3421E"/>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6">
    <w:name w:val="Знак Знак1"/>
    <w:locked/>
    <w:rsid w:val="00F3421E"/>
    <w:rPr>
      <w:sz w:val="28"/>
      <w:szCs w:val="28"/>
    </w:rPr>
  </w:style>
  <w:style w:type="paragraph" w:styleId="24">
    <w:name w:val="Body Text Indent 2"/>
    <w:basedOn w:val="a0"/>
    <w:link w:val="25"/>
    <w:rsid w:val="00F3421E"/>
    <w:pPr>
      <w:autoSpaceDE/>
      <w:autoSpaceDN/>
      <w:adjustRightInd/>
      <w:spacing w:before="600"/>
      <w:ind w:firstLine="709"/>
    </w:pPr>
    <w:rPr>
      <w:rFonts w:ascii="Times New Roman" w:eastAsia="Calibri" w:hAnsi="Times New Roman" w:cs="Times New Roman"/>
      <w:sz w:val="28"/>
      <w:szCs w:val="28"/>
      <w:lang w:eastAsia="en-US"/>
    </w:rPr>
  </w:style>
  <w:style w:type="character" w:customStyle="1" w:styleId="25">
    <w:name w:val="Основной текст с отступом 2 Знак"/>
    <w:basedOn w:val="a1"/>
    <w:link w:val="24"/>
    <w:rsid w:val="00F3421E"/>
    <w:rPr>
      <w:rFonts w:ascii="Times New Roman" w:eastAsia="Calibri" w:hAnsi="Times New Roman" w:cs="Times New Roman"/>
      <w:sz w:val="28"/>
      <w:szCs w:val="28"/>
    </w:rPr>
  </w:style>
  <w:style w:type="character" w:styleId="affd">
    <w:name w:val="line number"/>
    <w:rsid w:val="00F3421E"/>
  </w:style>
  <w:style w:type="paragraph" w:styleId="affe">
    <w:name w:val="Document Map"/>
    <w:basedOn w:val="a0"/>
    <w:link w:val="17"/>
    <w:rsid w:val="00F3421E"/>
    <w:pPr>
      <w:autoSpaceDE/>
      <w:autoSpaceDN/>
      <w:adjustRightInd/>
      <w:ind w:firstLine="709"/>
    </w:pPr>
    <w:rPr>
      <w:rFonts w:ascii="Tahoma" w:eastAsia="Calibri" w:hAnsi="Tahoma" w:cs="Tahoma"/>
      <w:sz w:val="16"/>
      <w:szCs w:val="16"/>
      <w:lang w:eastAsia="en-US"/>
    </w:rPr>
  </w:style>
  <w:style w:type="character" w:customStyle="1" w:styleId="afff">
    <w:name w:val="Схема документа Знак"/>
    <w:basedOn w:val="a1"/>
    <w:rsid w:val="00F3421E"/>
    <w:rPr>
      <w:rFonts w:ascii="Segoe UI" w:eastAsia="Times New Roman" w:hAnsi="Segoe UI" w:cs="Segoe UI"/>
      <w:sz w:val="16"/>
      <w:szCs w:val="16"/>
      <w:lang w:eastAsia="ru-RU"/>
    </w:rPr>
  </w:style>
  <w:style w:type="character" w:customStyle="1" w:styleId="17">
    <w:name w:val="Схема документа Знак1"/>
    <w:link w:val="affe"/>
    <w:rsid w:val="00F3421E"/>
    <w:rPr>
      <w:rFonts w:ascii="Tahoma" w:eastAsia="Calibri" w:hAnsi="Tahoma" w:cs="Tahoma"/>
      <w:sz w:val="16"/>
      <w:szCs w:val="16"/>
    </w:rPr>
  </w:style>
  <w:style w:type="character" w:customStyle="1" w:styleId="18">
    <w:name w:val="Подзаголовок Знак1"/>
    <w:aliases w:val="Обычный таблица Знак1"/>
    <w:uiPriority w:val="99"/>
    <w:rsid w:val="00F3421E"/>
    <w:rPr>
      <w:sz w:val="28"/>
      <w:szCs w:val="28"/>
      <w:lang w:val="ru-RU" w:eastAsia="ru-RU" w:bidi="ar-SA"/>
    </w:rPr>
  </w:style>
  <w:style w:type="paragraph" w:customStyle="1" w:styleId="stylet3">
    <w:name w:val="stylet3"/>
    <w:basedOn w:val="a0"/>
    <w:rsid w:val="00F3421E"/>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9">
    <w:name w:val="Нет списка1"/>
    <w:next w:val="a3"/>
    <w:uiPriority w:val="99"/>
    <w:semiHidden/>
    <w:unhideWhenUsed/>
    <w:rsid w:val="00F3421E"/>
  </w:style>
  <w:style w:type="numbering" w:customStyle="1" w:styleId="26">
    <w:name w:val="Нет списка2"/>
    <w:next w:val="a3"/>
    <w:uiPriority w:val="99"/>
    <w:semiHidden/>
    <w:unhideWhenUsed/>
    <w:rsid w:val="00F3421E"/>
  </w:style>
  <w:style w:type="paragraph" w:customStyle="1" w:styleId="1a">
    <w:name w:val="Обычный1"/>
    <w:rsid w:val="00F3421E"/>
    <w:pPr>
      <w:spacing w:after="0" w:line="240" w:lineRule="auto"/>
    </w:pPr>
    <w:rPr>
      <w:rFonts w:ascii="Times New Roman" w:eastAsia="Times New Roman" w:hAnsi="Times New Roman" w:cs="Times New Roman"/>
      <w:snapToGrid w:val="0"/>
      <w:sz w:val="20"/>
      <w:szCs w:val="20"/>
      <w:lang w:eastAsia="ru-RU"/>
    </w:rPr>
  </w:style>
  <w:style w:type="paragraph" w:customStyle="1" w:styleId="27">
    <w:name w:val="Обычный2"/>
    <w:rsid w:val="00F3421E"/>
    <w:pPr>
      <w:spacing w:after="0" w:line="240" w:lineRule="auto"/>
    </w:pPr>
    <w:rPr>
      <w:rFonts w:ascii="Times New Roman" w:eastAsia="Times New Roman" w:hAnsi="Times New Roman" w:cs="Times New Roman"/>
      <w:snapToGrid w:val="0"/>
      <w:sz w:val="20"/>
      <w:szCs w:val="20"/>
      <w:lang w:eastAsia="ru-RU"/>
    </w:rPr>
  </w:style>
  <w:style w:type="character" w:styleId="afff0">
    <w:name w:val="Emphasis"/>
    <w:uiPriority w:val="20"/>
    <w:qFormat/>
    <w:rsid w:val="00F3421E"/>
    <w:rPr>
      <w:i/>
      <w:iCs/>
    </w:rPr>
  </w:style>
  <w:style w:type="paragraph" w:customStyle="1" w:styleId="afff1">
    <w:name w:val="Центрированный (таблица)"/>
    <w:basedOn w:val="afe"/>
    <w:next w:val="a0"/>
    <w:uiPriority w:val="99"/>
    <w:rsid w:val="00F3421E"/>
    <w:pPr>
      <w:jc w:val="center"/>
    </w:pPr>
    <w:rPr>
      <w:rFonts w:ascii="Times New Roman" w:hAnsi="Times New Roman" w:cs="Times New Roman"/>
      <w:sz w:val="28"/>
    </w:rPr>
  </w:style>
  <w:style w:type="character" w:customStyle="1" w:styleId="apple-converted-space">
    <w:name w:val="apple-converted-space"/>
    <w:rsid w:val="00F3421E"/>
  </w:style>
  <w:style w:type="character" w:customStyle="1" w:styleId="w">
    <w:name w:val="w"/>
    <w:rsid w:val="00F3421E"/>
  </w:style>
  <w:style w:type="paragraph" w:customStyle="1" w:styleId="ConsPlusCell">
    <w:name w:val="ConsPlusCell"/>
    <w:uiPriority w:val="99"/>
    <w:rsid w:val="00F342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2">
    <w:name w:val="Текст_Жирный"/>
    <w:uiPriority w:val="1"/>
    <w:qFormat/>
    <w:rsid w:val="00F3421E"/>
    <w:rPr>
      <w:rFonts w:ascii="Times New Roman" w:hAnsi="Times New Roman"/>
      <w:b/>
    </w:rPr>
  </w:style>
  <w:style w:type="paragraph" w:customStyle="1" w:styleId="afff3">
    <w:name w:val="Таблица_название_таблицы"/>
    <w:next w:val="a0"/>
    <w:link w:val="afff4"/>
    <w:autoRedefine/>
    <w:qFormat/>
    <w:rsid w:val="00F3421E"/>
    <w:pPr>
      <w:keepNext/>
      <w:spacing w:before="60" w:after="60" w:line="240" w:lineRule="auto"/>
      <w:jc w:val="center"/>
    </w:pPr>
    <w:rPr>
      <w:rFonts w:ascii="Times New Roman" w:eastAsia="Times New Roman" w:hAnsi="Times New Roman" w:cs="Times New Roman"/>
      <w:b/>
      <w:bCs/>
      <w:lang w:eastAsia="ru-RU"/>
    </w:rPr>
  </w:style>
  <w:style w:type="character" w:customStyle="1" w:styleId="afff4">
    <w:name w:val="Таблица_название_таблицы Знак"/>
    <w:link w:val="afff3"/>
    <w:rsid w:val="00F3421E"/>
    <w:rPr>
      <w:rFonts w:ascii="Times New Roman" w:eastAsia="Times New Roman" w:hAnsi="Times New Roman" w:cs="Times New Roman"/>
      <w:b/>
      <w:bCs/>
      <w:lang w:eastAsia="ru-RU"/>
    </w:rPr>
  </w:style>
  <w:style w:type="paragraph" w:customStyle="1" w:styleId="110">
    <w:name w:val="Табличный_таблица_11"/>
    <w:link w:val="111"/>
    <w:qFormat/>
    <w:rsid w:val="00F3421E"/>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w:link w:val="110"/>
    <w:rsid w:val="00F3421E"/>
    <w:rPr>
      <w:rFonts w:ascii="Times New Roman" w:eastAsia="Times New Roman" w:hAnsi="Times New Roman" w:cs="Times New Roman"/>
      <w:lang w:eastAsia="ru-RU"/>
    </w:rPr>
  </w:style>
  <w:style w:type="paragraph" w:customStyle="1" w:styleId="112">
    <w:name w:val="Табличный_боковик_11"/>
    <w:link w:val="113"/>
    <w:qFormat/>
    <w:rsid w:val="00F3421E"/>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F3421E"/>
    <w:rPr>
      <w:rFonts w:ascii="Times New Roman" w:eastAsia="Times New Roman" w:hAnsi="Times New Roman" w:cs="Times New Roman"/>
      <w:szCs w:val="24"/>
      <w:lang w:eastAsia="ru-RU"/>
    </w:rPr>
  </w:style>
  <w:style w:type="paragraph" w:styleId="afff5">
    <w:name w:val="footnote text"/>
    <w:basedOn w:val="a0"/>
    <w:link w:val="afff6"/>
    <w:uiPriority w:val="99"/>
    <w:rsid w:val="00F3421E"/>
    <w:pPr>
      <w:widowControl/>
      <w:autoSpaceDE/>
      <w:autoSpaceDN/>
      <w:adjustRightInd/>
      <w:jc w:val="left"/>
    </w:pPr>
    <w:rPr>
      <w:rFonts w:ascii="Times New Roman" w:hAnsi="Times New Roman" w:cs="Times New Roman"/>
    </w:rPr>
  </w:style>
  <w:style w:type="character" w:customStyle="1" w:styleId="afff6">
    <w:name w:val="Текст сноски Знак"/>
    <w:basedOn w:val="a1"/>
    <w:link w:val="afff5"/>
    <w:uiPriority w:val="99"/>
    <w:rsid w:val="00F3421E"/>
    <w:rPr>
      <w:rFonts w:ascii="Times New Roman" w:eastAsia="Times New Roman" w:hAnsi="Times New Roman" w:cs="Times New Roman"/>
      <w:sz w:val="20"/>
      <w:szCs w:val="20"/>
      <w:lang w:eastAsia="ru-RU"/>
    </w:rPr>
  </w:style>
  <w:style w:type="character" w:styleId="afff7">
    <w:name w:val="footnote reference"/>
    <w:rsid w:val="00F3421E"/>
    <w:rPr>
      <w:vertAlign w:val="superscript"/>
    </w:rPr>
  </w:style>
  <w:style w:type="paragraph" w:customStyle="1" w:styleId="211">
    <w:name w:val="Знак2 Знак Знак1 Знак1 Знак Знак Знак Знак Знак Знак Знак Знак Знак Знак Знак Знак"/>
    <w:basedOn w:val="a0"/>
    <w:rsid w:val="00F3421E"/>
    <w:pPr>
      <w:widowControl/>
      <w:suppressAutoHyphens/>
      <w:autoSpaceDE/>
      <w:autoSpaceDN/>
      <w:adjustRightInd/>
      <w:spacing w:after="160" w:line="240" w:lineRule="exact"/>
    </w:pPr>
    <w:rPr>
      <w:rFonts w:ascii="Verdana" w:hAnsi="Verdana" w:cs="Times New Roman"/>
      <w:lang w:val="en-US" w:eastAsia="en-US"/>
    </w:rPr>
  </w:style>
  <w:style w:type="paragraph" w:styleId="afff8">
    <w:name w:val="Plain Text"/>
    <w:basedOn w:val="a0"/>
    <w:link w:val="afff9"/>
    <w:uiPriority w:val="99"/>
    <w:rsid w:val="00F3421E"/>
    <w:pPr>
      <w:widowControl/>
      <w:suppressAutoHyphens/>
      <w:autoSpaceDE/>
      <w:autoSpaceDN/>
      <w:adjustRightInd/>
    </w:pPr>
    <w:rPr>
      <w:rFonts w:ascii="Courier New" w:hAnsi="Courier New" w:cs="Times New Roman"/>
    </w:rPr>
  </w:style>
  <w:style w:type="character" w:customStyle="1" w:styleId="afff9">
    <w:name w:val="Текст Знак"/>
    <w:basedOn w:val="a1"/>
    <w:link w:val="afff8"/>
    <w:uiPriority w:val="99"/>
    <w:rsid w:val="00F3421E"/>
    <w:rPr>
      <w:rFonts w:ascii="Courier New" w:eastAsia="Times New Roman" w:hAnsi="Courier New" w:cs="Times New Roman"/>
      <w:sz w:val="20"/>
      <w:szCs w:val="20"/>
    </w:rPr>
  </w:style>
  <w:style w:type="character" w:customStyle="1" w:styleId="afa">
    <w:name w:val="Абзац списка Знак"/>
    <w:link w:val="af9"/>
    <w:uiPriority w:val="34"/>
    <w:locked/>
    <w:rsid w:val="00F3421E"/>
    <w:rPr>
      <w:rFonts w:ascii="Times New Roman" w:eastAsia="Times New Roman" w:hAnsi="Times New Roman" w:cs="Times New Roman"/>
    </w:rPr>
  </w:style>
  <w:style w:type="numbering" w:customStyle="1" w:styleId="List0">
    <w:name w:val="List 0"/>
    <w:basedOn w:val="a3"/>
    <w:autoRedefine/>
    <w:semiHidden/>
    <w:rsid w:val="00F3421E"/>
    <w:pPr>
      <w:numPr>
        <w:numId w:val="1"/>
      </w:numPr>
    </w:pPr>
  </w:style>
  <w:style w:type="paragraph" w:customStyle="1" w:styleId="1b">
    <w:name w:val="Абзац списка1"/>
    <w:basedOn w:val="a0"/>
    <w:rsid w:val="00F3421E"/>
    <w:pPr>
      <w:widowControl/>
      <w:suppressAutoHyphens/>
      <w:autoSpaceDE/>
      <w:autoSpaceDN/>
      <w:adjustRightInd/>
      <w:ind w:left="720" w:firstLine="567"/>
      <w:contextualSpacing/>
    </w:pPr>
    <w:rPr>
      <w:rFonts w:ascii="Calibri" w:eastAsia="Calibri" w:hAnsi="Calibri" w:cs="Times New Roman"/>
      <w:kern w:val="1"/>
      <w:sz w:val="22"/>
      <w:szCs w:val="22"/>
      <w:lang w:eastAsia="hi-IN" w:bidi="hi-IN"/>
    </w:rPr>
  </w:style>
  <w:style w:type="character" w:styleId="afffa">
    <w:name w:val="FollowedHyperlink"/>
    <w:uiPriority w:val="99"/>
    <w:unhideWhenUsed/>
    <w:rsid w:val="00F3421E"/>
    <w:rPr>
      <w:color w:val="800080"/>
      <w:u w:val="single"/>
    </w:rPr>
  </w:style>
  <w:style w:type="paragraph" w:customStyle="1" w:styleId="xl63">
    <w:name w:val="xl63"/>
    <w:basedOn w:val="a0"/>
    <w:rsid w:val="00F3421E"/>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F3421E"/>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F3421E"/>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F3421E"/>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F3421E"/>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F3421E"/>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F3421E"/>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F3421E"/>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F3421E"/>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F3421E"/>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F3421E"/>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F3421E"/>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F3421E"/>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F3421E"/>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F3421E"/>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numbering" w:customStyle="1" w:styleId="37">
    <w:name w:val="Нет списка3"/>
    <w:next w:val="a3"/>
    <w:uiPriority w:val="99"/>
    <w:semiHidden/>
    <w:unhideWhenUsed/>
    <w:rsid w:val="00F3421E"/>
  </w:style>
  <w:style w:type="numbering" w:customStyle="1" w:styleId="List01">
    <w:name w:val="List 01"/>
    <w:basedOn w:val="a3"/>
    <w:autoRedefine/>
    <w:semiHidden/>
    <w:rsid w:val="00F3421E"/>
  </w:style>
  <w:style w:type="numbering" w:customStyle="1" w:styleId="114">
    <w:name w:val="Нет списка11"/>
    <w:next w:val="a3"/>
    <w:uiPriority w:val="99"/>
    <w:semiHidden/>
    <w:unhideWhenUsed/>
    <w:rsid w:val="00F3421E"/>
  </w:style>
  <w:style w:type="numbering" w:customStyle="1" w:styleId="210">
    <w:name w:val="Нет списка21"/>
    <w:next w:val="a3"/>
    <w:uiPriority w:val="99"/>
    <w:semiHidden/>
    <w:unhideWhenUsed/>
    <w:rsid w:val="00F3421E"/>
  </w:style>
  <w:style w:type="numbering" w:customStyle="1" w:styleId="42">
    <w:name w:val="Нет списка4"/>
    <w:next w:val="a3"/>
    <w:uiPriority w:val="99"/>
    <w:semiHidden/>
    <w:unhideWhenUsed/>
    <w:rsid w:val="00F3421E"/>
  </w:style>
  <w:style w:type="numbering" w:customStyle="1" w:styleId="List02">
    <w:name w:val="List 02"/>
    <w:basedOn w:val="a3"/>
    <w:autoRedefine/>
    <w:semiHidden/>
    <w:rsid w:val="00F3421E"/>
  </w:style>
  <w:style w:type="numbering" w:customStyle="1" w:styleId="120">
    <w:name w:val="Нет списка12"/>
    <w:next w:val="a3"/>
    <w:uiPriority w:val="99"/>
    <w:semiHidden/>
    <w:unhideWhenUsed/>
    <w:rsid w:val="00F3421E"/>
  </w:style>
  <w:style w:type="numbering" w:customStyle="1" w:styleId="220">
    <w:name w:val="Нет списка22"/>
    <w:next w:val="a3"/>
    <w:uiPriority w:val="99"/>
    <w:semiHidden/>
    <w:unhideWhenUsed/>
    <w:rsid w:val="00F3421E"/>
  </w:style>
  <w:style w:type="numbering" w:customStyle="1" w:styleId="52">
    <w:name w:val="Нет списка5"/>
    <w:next w:val="a3"/>
    <w:uiPriority w:val="99"/>
    <w:semiHidden/>
    <w:unhideWhenUsed/>
    <w:rsid w:val="00F3421E"/>
  </w:style>
  <w:style w:type="numbering" w:customStyle="1" w:styleId="List03">
    <w:name w:val="List 03"/>
    <w:basedOn w:val="a3"/>
    <w:autoRedefine/>
    <w:semiHidden/>
    <w:rsid w:val="00F3421E"/>
  </w:style>
  <w:style w:type="numbering" w:customStyle="1" w:styleId="130">
    <w:name w:val="Нет списка13"/>
    <w:next w:val="a3"/>
    <w:uiPriority w:val="99"/>
    <w:semiHidden/>
    <w:unhideWhenUsed/>
    <w:rsid w:val="00F3421E"/>
  </w:style>
  <w:style w:type="numbering" w:customStyle="1" w:styleId="230">
    <w:name w:val="Нет списка23"/>
    <w:next w:val="a3"/>
    <w:uiPriority w:val="99"/>
    <w:semiHidden/>
    <w:unhideWhenUsed/>
    <w:rsid w:val="00F3421E"/>
  </w:style>
  <w:style w:type="numbering" w:customStyle="1" w:styleId="63">
    <w:name w:val="Нет списка6"/>
    <w:next w:val="a3"/>
    <w:uiPriority w:val="99"/>
    <w:semiHidden/>
    <w:unhideWhenUsed/>
    <w:rsid w:val="00F3421E"/>
  </w:style>
  <w:style w:type="numbering" w:customStyle="1" w:styleId="List04">
    <w:name w:val="List 04"/>
    <w:basedOn w:val="a3"/>
    <w:autoRedefine/>
    <w:semiHidden/>
    <w:rsid w:val="00F3421E"/>
  </w:style>
  <w:style w:type="numbering" w:customStyle="1" w:styleId="140">
    <w:name w:val="Нет списка14"/>
    <w:next w:val="a3"/>
    <w:uiPriority w:val="99"/>
    <w:semiHidden/>
    <w:unhideWhenUsed/>
    <w:rsid w:val="00F3421E"/>
  </w:style>
  <w:style w:type="numbering" w:customStyle="1" w:styleId="240">
    <w:name w:val="Нет списка24"/>
    <w:next w:val="a3"/>
    <w:uiPriority w:val="99"/>
    <w:semiHidden/>
    <w:unhideWhenUsed/>
    <w:rsid w:val="00F3421E"/>
  </w:style>
  <w:style w:type="paragraph" w:styleId="afffb">
    <w:name w:val="No Spacing"/>
    <w:uiPriority w:val="1"/>
    <w:qFormat/>
    <w:rsid w:val="00F3421E"/>
    <w:pPr>
      <w:suppressAutoHyphens/>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767773">
      <w:bodyDiv w:val="1"/>
      <w:marLeft w:val="0"/>
      <w:marRight w:val="0"/>
      <w:marTop w:val="0"/>
      <w:marBottom w:val="0"/>
      <w:divBdr>
        <w:top w:val="none" w:sz="0" w:space="0" w:color="auto"/>
        <w:left w:val="none" w:sz="0" w:space="0" w:color="auto"/>
        <w:bottom w:val="none" w:sz="0" w:space="0" w:color="auto"/>
        <w:right w:val="none" w:sz="0" w:space="0" w:color="auto"/>
      </w:divBdr>
    </w:div>
    <w:div w:id="310794537">
      <w:bodyDiv w:val="1"/>
      <w:marLeft w:val="0"/>
      <w:marRight w:val="0"/>
      <w:marTop w:val="0"/>
      <w:marBottom w:val="0"/>
      <w:divBdr>
        <w:top w:val="none" w:sz="0" w:space="0" w:color="auto"/>
        <w:left w:val="none" w:sz="0" w:space="0" w:color="auto"/>
        <w:bottom w:val="none" w:sz="0" w:space="0" w:color="auto"/>
        <w:right w:val="none" w:sz="0" w:space="0" w:color="auto"/>
      </w:divBdr>
    </w:div>
    <w:div w:id="599872258">
      <w:bodyDiv w:val="1"/>
      <w:marLeft w:val="0"/>
      <w:marRight w:val="0"/>
      <w:marTop w:val="0"/>
      <w:marBottom w:val="0"/>
      <w:divBdr>
        <w:top w:val="none" w:sz="0" w:space="0" w:color="auto"/>
        <w:left w:val="none" w:sz="0" w:space="0" w:color="auto"/>
        <w:bottom w:val="none" w:sz="0" w:space="0" w:color="auto"/>
        <w:right w:val="none" w:sz="0" w:space="0" w:color="auto"/>
      </w:divBdr>
    </w:div>
    <w:div w:id="657079805">
      <w:bodyDiv w:val="1"/>
      <w:marLeft w:val="0"/>
      <w:marRight w:val="0"/>
      <w:marTop w:val="0"/>
      <w:marBottom w:val="0"/>
      <w:divBdr>
        <w:top w:val="none" w:sz="0" w:space="0" w:color="auto"/>
        <w:left w:val="none" w:sz="0" w:space="0" w:color="auto"/>
        <w:bottom w:val="none" w:sz="0" w:space="0" w:color="auto"/>
        <w:right w:val="none" w:sz="0" w:space="0" w:color="auto"/>
      </w:divBdr>
    </w:div>
    <w:div w:id="830830803">
      <w:bodyDiv w:val="1"/>
      <w:marLeft w:val="0"/>
      <w:marRight w:val="0"/>
      <w:marTop w:val="0"/>
      <w:marBottom w:val="0"/>
      <w:divBdr>
        <w:top w:val="none" w:sz="0" w:space="0" w:color="auto"/>
        <w:left w:val="none" w:sz="0" w:space="0" w:color="auto"/>
        <w:bottom w:val="none" w:sz="0" w:space="0" w:color="auto"/>
        <w:right w:val="none" w:sz="0" w:space="0" w:color="auto"/>
      </w:divBdr>
    </w:div>
    <w:div w:id="868106321">
      <w:bodyDiv w:val="1"/>
      <w:marLeft w:val="0"/>
      <w:marRight w:val="0"/>
      <w:marTop w:val="0"/>
      <w:marBottom w:val="0"/>
      <w:divBdr>
        <w:top w:val="none" w:sz="0" w:space="0" w:color="auto"/>
        <w:left w:val="none" w:sz="0" w:space="0" w:color="auto"/>
        <w:bottom w:val="none" w:sz="0" w:space="0" w:color="auto"/>
        <w:right w:val="none" w:sz="0" w:space="0" w:color="auto"/>
      </w:divBdr>
    </w:div>
    <w:div w:id="1401440278">
      <w:bodyDiv w:val="1"/>
      <w:marLeft w:val="0"/>
      <w:marRight w:val="0"/>
      <w:marTop w:val="0"/>
      <w:marBottom w:val="0"/>
      <w:divBdr>
        <w:top w:val="none" w:sz="0" w:space="0" w:color="auto"/>
        <w:left w:val="none" w:sz="0" w:space="0" w:color="auto"/>
        <w:bottom w:val="none" w:sz="0" w:space="0" w:color="auto"/>
        <w:right w:val="none" w:sz="0" w:space="0" w:color="auto"/>
      </w:divBdr>
    </w:div>
    <w:div w:id="1459107797">
      <w:bodyDiv w:val="1"/>
      <w:marLeft w:val="0"/>
      <w:marRight w:val="0"/>
      <w:marTop w:val="0"/>
      <w:marBottom w:val="0"/>
      <w:divBdr>
        <w:top w:val="none" w:sz="0" w:space="0" w:color="auto"/>
        <w:left w:val="none" w:sz="0" w:space="0" w:color="auto"/>
        <w:bottom w:val="none" w:sz="0" w:space="0" w:color="auto"/>
        <w:right w:val="none" w:sz="0" w:space="0" w:color="auto"/>
      </w:divBdr>
    </w:div>
    <w:div w:id="17526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D76D41DED31E8992F362F3A332A6293053C16D36899FEC534D40B7AF7DAF024BA6D3A59C430538476rCC" TargetMode="External"/><Relationship Id="rId4" Type="http://schemas.openxmlformats.org/officeDocument/2006/relationships/settings" Target="settings.xml"/><Relationship Id="rId9" Type="http://schemas.openxmlformats.org/officeDocument/2006/relationships/hyperlink" Target="consultantplus://offline/ref=4D76D41DED31E8992F362F3A332A6293053D15D6609CFEC534D40B7AF7DAF024BA6D3A59C430578676rA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D6D6A-0BDC-4119-99CD-89DC7A9C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3940</TotalTime>
  <Pages>33</Pages>
  <Words>8041</Words>
  <Characters>45837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Alto</dc:creator>
  <cp:keywords/>
  <dc:description/>
  <cp:lastModifiedBy>user</cp:lastModifiedBy>
  <cp:revision>133</cp:revision>
  <cp:lastPrinted>2018-07-14T13:46:00Z</cp:lastPrinted>
  <dcterms:created xsi:type="dcterms:W3CDTF">2018-09-10T06:53:00Z</dcterms:created>
  <dcterms:modified xsi:type="dcterms:W3CDTF">2018-09-18T21:21:00Z</dcterms:modified>
</cp:coreProperties>
</file>