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F3D16" w14:textId="087D2542" w:rsidR="00525EC8" w:rsidRDefault="00525EC8" w:rsidP="00525EC8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F8C5EB0" w14:textId="451636D3" w:rsidR="00864CB0" w:rsidRPr="00B622D9" w:rsidRDefault="00864CB0" w:rsidP="00525EC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525EC8">
        <w:rPr>
          <w:sz w:val="28"/>
          <w:szCs w:val="28"/>
        </w:rPr>
        <w:t>ем</w:t>
      </w:r>
      <w:r w:rsidR="00114A21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525EC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A168735" w14:textId="77777777" w:rsidR="00525EC8" w:rsidRDefault="00525EC8" w:rsidP="00525EC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1BBBB23" w14:textId="5D4DCA1A" w:rsidR="00864CB0" w:rsidRPr="009C63DB" w:rsidRDefault="00114A21" w:rsidP="00525EC8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F03B2EF" w14:textId="18668E99" w:rsidR="00864CB0" w:rsidRPr="005429DB" w:rsidRDefault="00864CB0" w:rsidP="00525EC8">
      <w:pPr>
        <w:ind w:left="5103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r w:rsidR="00EC762C">
        <w:rPr>
          <w:sz w:val="28"/>
          <w:szCs w:val="28"/>
        </w:rPr>
        <w:t xml:space="preserve">04 марта 2026 года </w:t>
      </w:r>
      <w:r w:rsidRPr="005429DB">
        <w:rPr>
          <w:sz w:val="28"/>
          <w:szCs w:val="28"/>
        </w:rPr>
        <w:t>№</w:t>
      </w:r>
      <w:r w:rsidR="00EC762C">
        <w:rPr>
          <w:sz w:val="28"/>
          <w:szCs w:val="28"/>
        </w:rPr>
        <w:t xml:space="preserve"> 118</w:t>
      </w:r>
      <w:bookmarkStart w:id="0" w:name="_GoBack"/>
      <w:bookmarkEnd w:id="0"/>
    </w:p>
    <w:p w14:paraId="54294AC9" w14:textId="77777777" w:rsidR="00864CB0" w:rsidRPr="00EA230E" w:rsidRDefault="00864CB0" w:rsidP="00525EC8">
      <w:pPr>
        <w:jc w:val="center"/>
        <w:rPr>
          <w:sz w:val="28"/>
          <w:szCs w:val="28"/>
        </w:rPr>
      </w:pPr>
    </w:p>
    <w:p w14:paraId="4F26E919" w14:textId="77777777" w:rsidR="00864CB0" w:rsidRDefault="00864CB0" w:rsidP="00525EC8">
      <w:pPr>
        <w:ind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525EC8">
      <w:pPr>
        <w:ind w:right="1134"/>
        <w:jc w:val="center"/>
        <w:rPr>
          <w:bCs/>
          <w:sz w:val="28"/>
          <w:szCs w:val="28"/>
        </w:rPr>
      </w:pPr>
    </w:p>
    <w:p w14:paraId="5B97EFBD" w14:textId="77777777" w:rsidR="00525EC8" w:rsidRDefault="00DA778D" w:rsidP="00525EC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525EC8">
        <w:rPr>
          <w:bCs/>
          <w:sz w:val="28"/>
          <w:szCs w:val="28"/>
        </w:rPr>
        <w:t>ОЛОЖЕНИЕ</w:t>
      </w:r>
    </w:p>
    <w:p w14:paraId="1AC98369" w14:textId="77777777" w:rsidR="002175FE" w:rsidRDefault="00DA778D" w:rsidP="00525EC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проверке достоверности и полноты</w:t>
      </w:r>
      <w:r w:rsidR="002175F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сведений о </w:t>
      </w:r>
      <w:r w:rsidR="002175FE">
        <w:rPr>
          <w:bCs/>
          <w:sz w:val="28"/>
          <w:szCs w:val="28"/>
        </w:rPr>
        <w:t>доходах,</w:t>
      </w:r>
    </w:p>
    <w:p w14:paraId="2BE0E8F0" w14:textId="77777777" w:rsidR="002175FE" w:rsidRDefault="00525EC8" w:rsidP="00525EC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расходах, об имуществе</w:t>
      </w:r>
      <w:r w:rsidR="002175FE">
        <w:rPr>
          <w:bCs/>
          <w:sz w:val="28"/>
          <w:szCs w:val="28"/>
        </w:rPr>
        <w:t xml:space="preserve"> </w:t>
      </w:r>
      <w:r w:rsidR="00DA778D">
        <w:rPr>
          <w:bCs/>
          <w:sz w:val="28"/>
          <w:szCs w:val="28"/>
        </w:rPr>
        <w:t>и обязательствах</w:t>
      </w:r>
      <w:r>
        <w:rPr>
          <w:bCs/>
          <w:sz w:val="28"/>
          <w:szCs w:val="28"/>
        </w:rPr>
        <w:t xml:space="preserve"> </w:t>
      </w:r>
      <w:r w:rsidR="00DA778D">
        <w:rPr>
          <w:bCs/>
          <w:sz w:val="28"/>
          <w:szCs w:val="28"/>
        </w:rPr>
        <w:t>имуществе</w:t>
      </w:r>
      <w:r>
        <w:rPr>
          <w:bCs/>
          <w:sz w:val="28"/>
          <w:szCs w:val="28"/>
        </w:rPr>
        <w:t xml:space="preserve">нного </w:t>
      </w:r>
      <w:r w:rsidR="002175FE">
        <w:rPr>
          <w:bCs/>
          <w:sz w:val="28"/>
          <w:szCs w:val="28"/>
        </w:rPr>
        <w:t>характера,</w:t>
      </w:r>
    </w:p>
    <w:p w14:paraId="23261ADC" w14:textId="77777777" w:rsidR="002175FE" w:rsidRDefault="00525EC8" w:rsidP="00525EC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иных сведений,</w:t>
      </w:r>
      <w:r w:rsidR="002175FE">
        <w:rPr>
          <w:bCs/>
          <w:sz w:val="28"/>
          <w:szCs w:val="28"/>
        </w:rPr>
        <w:t xml:space="preserve"> предоставляемых в соответствии</w:t>
      </w:r>
    </w:p>
    <w:p w14:paraId="4A2B9A24" w14:textId="5C547A34" w:rsidR="002A3559" w:rsidRDefault="00525EC8" w:rsidP="00525EC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 нормативными правовыми актами</w:t>
      </w:r>
      <w:r w:rsidR="002175FE">
        <w:rPr>
          <w:bCs/>
          <w:sz w:val="28"/>
          <w:szCs w:val="28"/>
        </w:rPr>
        <w:t xml:space="preserve"> </w:t>
      </w:r>
      <w:r w:rsidR="00DA778D">
        <w:rPr>
          <w:bCs/>
          <w:sz w:val="28"/>
          <w:szCs w:val="28"/>
        </w:rPr>
        <w:t>Российской Федерации</w:t>
      </w:r>
    </w:p>
    <w:p w14:paraId="492C6193" w14:textId="77777777" w:rsidR="0059187E" w:rsidRDefault="0059187E" w:rsidP="00525EC8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11137B54" w14:textId="05AC7FE6" w:rsidR="005F6A98" w:rsidRP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 xml:space="preserve">1. Настоящее Положение 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 (далее - Положение), разработано во исполнение Федеральных законов от 02.03.2007 № 25-ФЗ «О муниципальной службе в Российской Федерации», от 25.12.2008 № 273-ФЗ «О противодействии коррупции», </w:t>
      </w:r>
      <w:r w:rsidR="0059187E">
        <w:rPr>
          <w:rFonts w:eastAsia="Calibri"/>
          <w:sz w:val="28"/>
          <w:szCs w:val="28"/>
          <w:lang w:eastAsia="en-US"/>
        </w:rPr>
        <w:t xml:space="preserve">от </w:t>
      </w:r>
      <w:r w:rsidR="0059187E" w:rsidRPr="0059187E">
        <w:rPr>
          <w:rFonts w:eastAsia="Calibri"/>
          <w:sz w:val="28"/>
          <w:szCs w:val="28"/>
          <w:lang w:eastAsia="en-US"/>
        </w:rPr>
        <w:t xml:space="preserve">03.12.2012 </w:t>
      </w:r>
      <w:r w:rsidR="0059187E">
        <w:rPr>
          <w:rFonts w:eastAsia="Calibri"/>
          <w:sz w:val="28"/>
          <w:szCs w:val="28"/>
          <w:lang w:eastAsia="en-US"/>
        </w:rPr>
        <w:t>№</w:t>
      </w:r>
      <w:r w:rsidR="0059187E" w:rsidRPr="0059187E">
        <w:rPr>
          <w:rFonts w:eastAsia="Calibri"/>
          <w:sz w:val="28"/>
          <w:szCs w:val="28"/>
          <w:lang w:eastAsia="en-US"/>
        </w:rPr>
        <w:t xml:space="preserve"> 230-ФЗ</w:t>
      </w:r>
      <w:r w:rsidR="0059187E">
        <w:rPr>
          <w:rFonts w:eastAsia="Calibri"/>
          <w:sz w:val="28"/>
          <w:szCs w:val="28"/>
          <w:lang w:eastAsia="en-US"/>
        </w:rPr>
        <w:t xml:space="preserve"> «</w:t>
      </w:r>
      <w:r w:rsidR="0059187E" w:rsidRPr="0059187E">
        <w:rPr>
          <w:rFonts w:eastAsia="Calibri"/>
          <w:sz w:val="28"/>
          <w:szCs w:val="28"/>
          <w:lang w:eastAsia="en-US"/>
        </w:rPr>
        <w:t>О контроле за соответствием расходов лиц, замещающих государственные д</w:t>
      </w:r>
      <w:r w:rsidR="0059187E">
        <w:rPr>
          <w:rFonts w:eastAsia="Calibri"/>
          <w:sz w:val="28"/>
          <w:szCs w:val="28"/>
          <w:lang w:eastAsia="en-US"/>
        </w:rPr>
        <w:t xml:space="preserve">олжности, и иных лиц их доходам», </w:t>
      </w:r>
      <w:r w:rsidRPr="005F6A98">
        <w:rPr>
          <w:rFonts w:eastAsia="Calibri"/>
          <w:sz w:val="28"/>
          <w:szCs w:val="28"/>
          <w:lang w:eastAsia="en-US"/>
        </w:rPr>
        <w:t>Закона Сахалинской области от 06.07.2007 № 78-ЗО «Об отдельных вопросах муниципальной службы в Сахалинской области».</w:t>
      </w:r>
    </w:p>
    <w:p w14:paraId="336F0967" w14:textId="77777777" w:rsid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66546">
        <w:rPr>
          <w:rFonts w:eastAsia="Calibri"/>
          <w:sz w:val="28"/>
          <w:szCs w:val="28"/>
          <w:lang w:eastAsia="en-US"/>
        </w:rPr>
        <w:t>2. Проверка проводится в отношении:</w:t>
      </w:r>
    </w:p>
    <w:p w14:paraId="3E4E02C3" w14:textId="261296DA" w:rsidR="00A33094" w:rsidRPr="00A33094" w:rsidRDefault="00A33094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t xml:space="preserve">- достоверности и полноты сведений о доходах, расходах, об имуществе и обязательствах имущественного характера, представляемых в соответствии с Федеральным законом от 02.03.2007 № 25-ФЗ «О муниципальной службе в Российской Федерации» гражданами, претендующими на замещение должностей муниципальной службы в администрации муниципального образования Ногликский муниципальный округ Сахалинской области (далее </w:t>
      </w:r>
      <w:r w:rsidR="00525EC8"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граждане), включенных в перечень должностей муниципальной службы,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</w:t>
      </w:r>
      <w:r w:rsidR="00525EC8"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Перечень), на дату подачи документов о приеме на работу, и муниципальными служащими (далее </w:t>
      </w:r>
      <w:r w:rsidR="00525EC8"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муниципальные служащие), замещающими должности муниципальной службы в администрации, включенные в Перечень (далее </w:t>
      </w:r>
      <w:r w:rsidR="00525EC8"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муниципальные служащие), за отчетный период и за два года, предшествующие отчетному периоду, в случае возникновения у муниципального служащего обязанности предоставить сведения в </w:t>
      </w:r>
      <w:r w:rsidRPr="00A33094">
        <w:rPr>
          <w:rFonts w:eastAsia="Calibri"/>
          <w:sz w:val="28"/>
          <w:szCs w:val="28"/>
          <w:lang w:eastAsia="en-US"/>
        </w:rPr>
        <w:lastRenderedPageBreak/>
        <w:t>соответствии с Федеральным</w:t>
      </w:r>
      <w:r w:rsidR="00FA64E4">
        <w:rPr>
          <w:rFonts w:eastAsia="Calibri"/>
          <w:sz w:val="28"/>
          <w:szCs w:val="28"/>
          <w:lang w:eastAsia="en-US"/>
        </w:rPr>
        <w:t>и закона</w:t>
      </w:r>
      <w:r w:rsidRPr="00A33094">
        <w:rPr>
          <w:rFonts w:eastAsia="Calibri"/>
          <w:sz w:val="28"/>
          <w:szCs w:val="28"/>
          <w:lang w:eastAsia="en-US"/>
        </w:rPr>
        <w:t>м</w:t>
      </w:r>
      <w:r w:rsidR="00FA64E4">
        <w:rPr>
          <w:rFonts w:eastAsia="Calibri"/>
          <w:sz w:val="28"/>
          <w:szCs w:val="28"/>
          <w:lang w:eastAsia="en-US"/>
        </w:rPr>
        <w:t>и</w:t>
      </w:r>
      <w:r w:rsidRPr="00A33094"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</w:t>
      </w:r>
      <w:r w:rsidR="00FA64E4">
        <w:rPr>
          <w:rFonts w:eastAsia="Calibri"/>
          <w:sz w:val="28"/>
          <w:szCs w:val="28"/>
          <w:lang w:eastAsia="en-US"/>
        </w:rPr>
        <w:t>,</w:t>
      </w:r>
      <w:r w:rsidR="00FA64E4" w:rsidRPr="00FA64E4">
        <w:rPr>
          <w:rFonts w:eastAsia="Calibri"/>
          <w:sz w:val="28"/>
          <w:szCs w:val="28"/>
          <w:lang w:eastAsia="en-US"/>
        </w:rPr>
        <w:t xml:space="preserve"> от 03.12.2012 № 230-ФЗ «О контроле за соответствием расходов лиц, замещающих государственные до</w:t>
      </w:r>
      <w:r w:rsidR="00FA64E4">
        <w:rPr>
          <w:rFonts w:eastAsia="Calibri"/>
          <w:sz w:val="28"/>
          <w:szCs w:val="28"/>
          <w:lang w:eastAsia="en-US"/>
        </w:rPr>
        <w:t>лжности, и иных лиц их доходам»</w:t>
      </w:r>
      <w:r w:rsidRPr="00A33094">
        <w:rPr>
          <w:rFonts w:eastAsia="Calibri"/>
          <w:sz w:val="28"/>
          <w:szCs w:val="28"/>
          <w:lang w:eastAsia="en-US"/>
        </w:rPr>
        <w:t>;</w:t>
      </w:r>
    </w:p>
    <w:p w14:paraId="51CCC51C" w14:textId="77777777" w:rsidR="00A33094" w:rsidRPr="00A33094" w:rsidRDefault="00A33094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t>- достоверности и полноты сведений (в части, касающейся профилактики коррупционных правонарушений), представляемых 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законодательством);</w:t>
      </w:r>
    </w:p>
    <w:p w14:paraId="5CC13F75" w14:textId="05BEE6B1" w:rsidR="00FA6E3F" w:rsidRPr="005F6A98" w:rsidRDefault="00A33094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t xml:space="preserve">- соблюдения муниципальными служащими администрации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 273-ФЗ «О противодействии коррупции» и другими федеральными законами. </w:t>
      </w:r>
    </w:p>
    <w:p w14:paraId="5E7405E0" w14:textId="77777777" w:rsidR="005F6A98" w:rsidRP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 xml:space="preserve">3. Проверки, указанные в пункте 1 настоящего Положения (далее - проверки), проводятся в порядке и сроки, установленные Приложением </w:t>
      </w:r>
      <w:r w:rsidRPr="00EA230E">
        <w:rPr>
          <w:rFonts w:eastAsia="Calibri"/>
          <w:sz w:val="28"/>
          <w:szCs w:val="28"/>
          <w:lang w:eastAsia="en-US"/>
        </w:rPr>
        <w:t>№</w:t>
      </w:r>
      <w:r w:rsidRPr="005F6A98">
        <w:rPr>
          <w:rFonts w:eastAsia="Calibri"/>
          <w:sz w:val="28"/>
          <w:szCs w:val="28"/>
          <w:lang w:eastAsia="en-US"/>
        </w:rPr>
        <w:t xml:space="preserve"> 4 к Закону Сахалинской области от 06.07.2007 № 78-ЗО «Об отдельных вопросах муниципальной службы в Сахалинской области».</w:t>
      </w:r>
    </w:p>
    <w:p w14:paraId="24123CD1" w14:textId="77777777" w:rsidR="005F6A98" w:rsidRP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4. Проверки осуществляются по решению представителя нанимателя (работодателя). Решение принимается отдельно в отношении каждого гражданина или муниципального служащего и оформляется в письменной форме.</w:t>
      </w:r>
    </w:p>
    <w:p w14:paraId="6AB3DA9E" w14:textId="77777777" w:rsidR="005F6A98" w:rsidRP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5. Проверки осуществляются специалистом по кадрам, ответственным за работу по профилактике коррупционных и иных правонарушений.</w:t>
      </w:r>
    </w:p>
    <w:p w14:paraId="4C6F1198" w14:textId="3231F0E7" w:rsidR="00454C7C" w:rsidRDefault="005F6A98" w:rsidP="00525EC8">
      <w:pPr>
        <w:ind w:firstLine="708"/>
        <w:jc w:val="both"/>
        <w:rPr>
          <w:sz w:val="28"/>
          <w:szCs w:val="28"/>
        </w:rPr>
      </w:pPr>
      <w:r w:rsidRPr="005F6A98">
        <w:rPr>
          <w:rFonts w:eastAsia="Calibri"/>
          <w:sz w:val="28"/>
          <w:szCs w:val="28"/>
          <w:lang w:eastAsia="en-US"/>
        </w:rPr>
        <w:t>6. При проведении проверок специалист по кадрам вправе направлять в установленном порядке</w:t>
      </w:r>
      <w:r w:rsidR="00454C7C">
        <w:rPr>
          <w:rFonts w:eastAsia="Calibri"/>
          <w:sz w:val="28"/>
          <w:szCs w:val="28"/>
          <w:lang w:eastAsia="en-US"/>
        </w:rPr>
        <w:t xml:space="preserve">, </w:t>
      </w:r>
      <w:r w:rsidR="00454C7C" w:rsidRPr="00F247C9">
        <w:rPr>
          <w:rFonts w:eastAsia="Calibri"/>
          <w:sz w:val="28"/>
          <w:szCs w:val="28"/>
          <w:lang w:eastAsia="en-US"/>
        </w:rPr>
        <w:t>в том числе</w:t>
      </w:r>
      <w:r w:rsidR="00454C7C">
        <w:rPr>
          <w:rFonts w:eastAsia="Calibri"/>
          <w:sz w:val="28"/>
          <w:szCs w:val="28"/>
          <w:lang w:eastAsia="en-US"/>
        </w:rPr>
        <w:t>,</w:t>
      </w:r>
      <w:r w:rsidR="00454C7C" w:rsidRPr="00F247C9">
        <w:rPr>
          <w:rFonts w:eastAsia="Calibri"/>
          <w:sz w:val="28"/>
          <w:szCs w:val="28"/>
          <w:lang w:eastAsia="en-US"/>
        </w:rPr>
        <w:t xml:space="preserve"> с использованием государственной информационной системы в области противодейств</w:t>
      </w:r>
      <w:r w:rsidR="00454C7C">
        <w:rPr>
          <w:rFonts w:eastAsia="Calibri"/>
          <w:sz w:val="28"/>
          <w:szCs w:val="28"/>
          <w:lang w:eastAsia="en-US"/>
        </w:rPr>
        <w:t>ия коррупции «</w:t>
      </w:r>
      <w:r w:rsidR="00454C7C" w:rsidRPr="00F247C9">
        <w:rPr>
          <w:rFonts w:eastAsia="Calibri"/>
          <w:sz w:val="28"/>
          <w:szCs w:val="28"/>
          <w:lang w:eastAsia="en-US"/>
        </w:rPr>
        <w:t>Посейдон</w:t>
      </w:r>
      <w:r w:rsidR="00454C7C">
        <w:rPr>
          <w:rFonts w:eastAsia="Calibri"/>
          <w:sz w:val="28"/>
          <w:szCs w:val="28"/>
          <w:lang w:eastAsia="en-US"/>
        </w:rPr>
        <w:t>»,</w:t>
      </w:r>
      <w:r w:rsidR="00454C7C" w:rsidRPr="00F247C9">
        <w:rPr>
          <w:rFonts w:eastAsia="Calibri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t xml:space="preserve">запрос (за исключением запроса, предусмотренного в части 7 статьи 15 Федерального закона </w:t>
      </w:r>
      <w:r w:rsidR="00454C7C" w:rsidRPr="00F247C9">
        <w:rPr>
          <w:rFonts w:eastAsia="Calibri"/>
          <w:sz w:val="28"/>
          <w:szCs w:val="28"/>
          <w:lang w:eastAsia="en-US"/>
        </w:rPr>
        <w:t xml:space="preserve">от </w:t>
      </w:r>
      <w:r w:rsidR="00454C7C">
        <w:rPr>
          <w:rFonts w:eastAsia="Calibri"/>
          <w:sz w:val="28"/>
          <w:szCs w:val="28"/>
          <w:lang w:eastAsia="en-US"/>
        </w:rPr>
        <w:t xml:space="preserve">02.03.2007 № </w:t>
      </w:r>
      <w:r w:rsidR="00454C7C" w:rsidRPr="00F247C9">
        <w:rPr>
          <w:rFonts w:eastAsia="Calibri"/>
          <w:sz w:val="28"/>
          <w:szCs w:val="28"/>
          <w:lang w:eastAsia="en-US"/>
        </w:rPr>
        <w:t xml:space="preserve">25-ФЗ </w:t>
      </w:r>
      <w:r w:rsidRPr="005F6A98">
        <w:rPr>
          <w:rFonts w:eastAsia="Calibri"/>
          <w:sz w:val="28"/>
          <w:szCs w:val="28"/>
          <w:lang w:eastAsia="en-US"/>
        </w:rPr>
        <w:t>«О муниципальной службе в Российской Федерации») в органы прокуратуры Российской Федерации, органы государственной власти и иные государственные органы Сахалинской области, организации и общественные объединения, об имеющихся у них сведениях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законодательством; о соблюдении муниципальным служащим требований к служебному поведению.</w:t>
      </w:r>
    </w:p>
    <w:p w14:paraId="194AE24D" w14:textId="670A280C" w:rsidR="005F6A98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 xml:space="preserve">7. В соответствии с частью 7 статьи 15 Федерального закона от 02.03.2007 № 25-ФЗ «О муниципальной службе в Российской Федерации» 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 и </w:t>
      </w:r>
      <w:r w:rsidRPr="005F6A98">
        <w:rPr>
          <w:rFonts w:eastAsia="Calibri"/>
          <w:sz w:val="28"/>
          <w:szCs w:val="28"/>
          <w:lang w:eastAsia="en-US"/>
        </w:rPr>
        <w:lastRenderedPageBreak/>
        <w:t>муниципальных служащих, супруг (супругов) и несовершеннолетних детей в интересах органов местного самоуправления направляются (в том числе</w:t>
      </w:r>
      <w:r w:rsidR="00454C7C">
        <w:rPr>
          <w:rFonts w:eastAsia="Calibri"/>
          <w:sz w:val="28"/>
          <w:szCs w:val="28"/>
          <w:lang w:eastAsia="en-US"/>
        </w:rPr>
        <w:t>,</w:t>
      </w:r>
      <w:r w:rsidRPr="005F6A98">
        <w:rPr>
          <w:rFonts w:eastAsia="Calibri"/>
          <w:sz w:val="28"/>
          <w:szCs w:val="28"/>
          <w:lang w:eastAsia="en-US"/>
        </w:rPr>
        <w:t xml:space="preserve"> с использованием государственной информационной системы «Посейдон») Губернатором Сахалинской области в порядке, определяемом нормативными правовыми актами Российской Федерации. Запрос готовится специалистом по кадрам и направляется на подпись Губернатору Сахалинской области.</w:t>
      </w:r>
    </w:p>
    <w:p w14:paraId="5E98F536" w14:textId="31CD81B5" w:rsidR="00F0738B" w:rsidRDefault="005F6A98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8. Специалист по кадрам представляет представителю нанимателя (работодателю) согласованный с управляющим делами администрации доклад о результатах проверки в течение 10 рабочих дней после ознакомления гражданина или муниципального служащего с результатами проверки.</w:t>
      </w:r>
    </w:p>
    <w:p w14:paraId="11EA753F" w14:textId="2D03F634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При этом в докладе должно содержаться одно из следующих предложений:</w:t>
      </w:r>
    </w:p>
    <w:p w14:paraId="6AA0A642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1) о назначении гражданина на должность муниципальной службы;</w:t>
      </w:r>
    </w:p>
    <w:p w14:paraId="301730E8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2) об отказе гражданину в назначении на должность муниципальной службы;</w:t>
      </w:r>
    </w:p>
    <w:p w14:paraId="04BC0296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3) об отсутствии оснований для применения к муниципальному служащему мер юридической ответственности;</w:t>
      </w:r>
    </w:p>
    <w:p w14:paraId="3BBBE0DA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4) о применении к муниципальному служащему мер юридической ответственности;</w:t>
      </w:r>
    </w:p>
    <w:p w14:paraId="31ADD30E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5) о представлении материалов проверки в Комиссию.</w:t>
      </w:r>
    </w:p>
    <w:p w14:paraId="455D9EAB" w14:textId="613D7F55" w:rsidR="00CA412B" w:rsidRPr="00CA412B" w:rsidRDefault="00CA412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>. В случае увольнения (прекращения полномочий) муниципального служащего, в отношении которого было принято реш</w:t>
      </w:r>
      <w:r>
        <w:rPr>
          <w:rFonts w:eastAsia="Calibri"/>
          <w:sz w:val="28"/>
          <w:szCs w:val="28"/>
          <w:lang w:eastAsia="en-US"/>
        </w:rPr>
        <w:t>ение об осуществлении проверки</w:t>
      </w:r>
      <w:r w:rsidRPr="00CA412B">
        <w:rPr>
          <w:rFonts w:eastAsia="Calibri"/>
          <w:sz w:val="28"/>
          <w:szCs w:val="28"/>
          <w:lang w:eastAsia="en-US"/>
        </w:rPr>
        <w:t>, после завершения такой проверки и до принятия решения о применении к нему взыскания за совершенное коррупционное правонарушение</w:t>
      </w:r>
      <w:r w:rsidR="00FA64E4"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специалист по кадрам</w:t>
      </w:r>
      <w:r w:rsidRPr="00CA412B">
        <w:rPr>
          <w:rFonts w:eastAsia="Calibri"/>
          <w:sz w:val="28"/>
          <w:szCs w:val="28"/>
          <w:lang w:eastAsia="en-US"/>
        </w:rPr>
        <w:t xml:space="preserve"> представляет представителю нанимателя (работодателю) доклад о невозможности привлечения указанного проверяемого муниципального служащего к ответственности за совершение коррупционного правонарушения.</w:t>
      </w:r>
    </w:p>
    <w:p w14:paraId="23379E54" w14:textId="4DBCACDD" w:rsidR="00CA412B" w:rsidRPr="00CA412B" w:rsidRDefault="00CA412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</w:t>
      </w:r>
      <w:r w:rsidRPr="00CA412B">
        <w:rPr>
          <w:rFonts w:eastAsia="Calibri"/>
          <w:sz w:val="28"/>
          <w:szCs w:val="28"/>
          <w:lang w:eastAsia="en-US"/>
        </w:rPr>
        <w:t xml:space="preserve"> В случае увольнения (прекращения полномочий) муниципального служащего, в отношении которого было принято решение об осуществлении проверки, в ходе осуществления такой проверки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специалист по кадрам</w:t>
      </w:r>
      <w:r w:rsidRPr="00CA412B">
        <w:rPr>
          <w:rFonts w:eastAsia="Calibri"/>
          <w:sz w:val="28"/>
          <w:szCs w:val="28"/>
          <w:lang w:eastAsia="en-US"/>
        </w:rPr>
        <w:t xml:space="preserve"> представляет представителю нанимателя (работодателю) доклад о невозможности завершения такой проверки в отношении указанного проверяемого муниципального служащего.</w:t>
      </w:r>
    </w:p>
    <w:p w14:paraId="4DA60824" w14:textId="7DE84D41" w:rsidR="00CA412B" w:rsidRPr="00CA412B" w:rsidRDefault="00CA412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Pr="00CA412B">
        <w:rPr>
          <w:rFonts w:eastAsia="Calibri"/>
          <w:sz w:val="28"/>
          <w:szCs w:val="28"/>
          <w:lang w:eastAsia="en-US"/>
        </w:rPr>
        <w:t xml:space="preserve">В случаях, предусмотренных пунктами </w:t>
      </w: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>10</w:t>
      </w:r>
      <w:r w:rsidRPr="00CA412B">
        <w:rPr>
          <w:rFonts w:eastAsia="Calibri"/>
          <w:sz w:val="28"/>
          <w:szCs w:val="28"/>
          <w:lang w:eastAsia="en-US"/>
        </w:rPr>
        <w:t xml:space="preserve"> настоящего Положения, материалы, полученные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соответственно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после завершения проверки, предусмотренной пунктами </w:t>
      </w: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>10</w:t>
      </w:r>
      <w:r w:rsidRPr="00CA412B">
        <w:rPr>
          <w:rFonts w:eastAsia="Calibri"/>
          <w:sz w:val="28"/>
          <w:szCs w:val="28"/>
          <w:lang w:eastAsia="en-US"/>
        </w:rPr>
        <w:t xml:space="preserve"> настоящего Положения, и в ходе ее осуществления, в срок, установленный частью 3 статьи 13.5 Федерального закона от 25</w:t>
      </w:r>
      <w:r>
        <w:rPr>
          <w:rFonts w:eastAsia="Calibri"/>
          <w:sz w:val="28"/>
          <w:szCs w:val="28"/>
          <w:lang w:eastAsia="en-US"/>
        </w:rPr>
        <w:t>.12.</w:t>
      </w:r>
      <w:r w:rsidRPr="00CA412B">
        <w:rPr>
          <w:rFonts w:eastAsia="Calibri"/>
          <w:sz w:val="28"/>
          <w:szCs w:val="28"/>
          <w:lang w:eastAsia="en-US"/>
        </w:rPr>
        <w:t xml:space="preserve">2008 </w:t>
      </w:r>
      <w:r>
        <w:rPr>
          <w:rFonts w:eastAsia="Calibri"/>
          <w:sz w:val="28"/>
          <w:szCs w:val="28"/>
          <w:lang w:eastAsia="en-US"/>
        </w:rPr>
        <w:t>№ 273-ФЗ «О противодействии коррупции»</w:t>
      </w:r>
      <w:r w:rsidRPr="00CA412B">
        <w:rPr>
          <w:rFonts w:eastAsia="Calibri"/>
          <w:sz w:val="28"/>
          <w:szCs w:val="28"/>
          <w:lang w:eastAsia="en-US"/>
        </w:rPr>
        <w:t>, направляются представителем нанимателя (работодателем) в органы прокуратуры Российской Федерации.</w:t>
      </w:r>
    </w:p>
    <w:p w14:paraId="7593347A" w14:textId="5E111ECA" w:rsidR="00CA412B" w:rsidRPr="00CA412B" w:rsidRDefault="00CA412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Специалист по кадрам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представляет</w:t>
      </w:r>
      <w:r w:rsidRPr="00CA412B">
        <w:rPr>
          <w:rFonts w:eastAsia="Calibri"/>
          <w:sz w:val="28"/>
          <w:szCs w:val="28"/>
          <w:lang w:eastAsia="en-US"/>
        </w:rPr>
        <w:t xml:space="preserve"> представителю нанимателя (работодателю) материал</w:t>
      </w:r>
      <w:r>
        <w:rPr>
          <w:rFonts w:eastAsia="Calibri"/>
          <w:sz w:val="28"/>
          <w:szCs w:val="28"/>
          <w:lang w:eastAsia="en-US"/>
        </w:rPr>
        <w:t>ы</w:t>
      </w:r>
      <w:r w:rsidRPr="00CA412B">
        <w:rPr>
          <w:rFonts w:eastAsia="Calibri"/>
          <w:sz w:val="28"/>
          <w:szCs w:val="28"/>
          <w:lang w:eastAsia="en-US"/>
        </w:rPr>
        <w:t xml:space="preserve"> проверки в случаях, предусмотренных абзацем первым настоящего пункта, для направления в органы прокуратуры </w:t>
      </w:r>
      <w:r w:rsidRPr="00CA412B">
        <w:rPr>
          <w:rFonts w:eastAsia="Calibri"/>
          <w:sz w:val="28"/>
          <w:szCs w:val="28"/>
          <w:lang w:eastAsia="en-US"/>
        </w:rPr>
        <w:lastRenderedPageBreak/>
        <w:t>Российской Федерации</w:t>
      </w:r>
      <w:r w:rsidR="00FA64E4"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незамедлительно после </w:t>
      </w:r>
      <w:r w:rsidRPr="00CA412B">
        <w:rPr>
          <w:rFonts w:eastAsia="Calibri"/>
          <w:sz w:val="28"/>
          <w:szCs w:val="28"/>
          <w:lang w:eastAsia="en-US"/>
        </w:rPr>
        <w:t>увольнения (прекращения полномочий) муниципального служащего.</w:t>
      </w:r>
    </w:p>
    <w:p w14:paraId="46D7E1DC" w14:textId="08A70F45" w:rsidR="00CA412B" w:rsidRPr="00CA412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</w:t>
      </w:r>
      <w:r w:rsidR="005F6A98" w:rsidRPr="005F6A98">
        <w:rPr>
          <w:rFonts w:eastAsia="Calibri"/>
          <w:sz w:val="28"/>
          <w:szCs w:val="28"/>
          <w:lang w:eastAsia="en-US"/>
        </w:rPr>
        <w:t xml:space="preserve">. </w:t>
      </w:r>
      <w:r w:rsidR="00CA412B" w:rsidRPr="00CA412B">
        <w:rPr>
          <w:rFonts w:eastAsia="Calibri"/>
          <w:sz w:val="28"/>
          <w:szCs w:val="28"/>
          <w:lang w:eastAsia="en-US"/>
        </w:rPr>
        <w:t>Сведения о результатах проверки с письменного согласия представителя нанимателя (работодателя) представляются с одновременным уведомлением об этом гражданина или муниципального служащего, в отношении которых проводилась проверка, органам, организациям и общественным объединениям, предоставившим информацию, явившуюся основанием для проведения проверки, с соблюдением законодательства о персональных данных и государственной тайне.</w:t>
      </w:r>
    </w:p>
    <w:p w14:paraId="605858E8" w14:textId="78B1F63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</w:t>
      </w:r>
      <w:r w:rsidR="005F6A98" w:rsidRPr="005F6A98">
        <w:rPr>
          <w:rFonts w:eastAsia="Calibri"/>
          <w:sz w:val="28"/>
          <w:szCs w:val="28"/>
          <w:lang w:eastAsia="en-US"/>
        </w:rPr>
        <w:t xml:space="preserve">. </w:t>
      </w:r>
      <w:r w:rsidRPr="00F0738B">
        <w:rPr>
          <w:rFonts w:eastAsia="Calibri"/>
          <w:sz w:val="28"/>
          <w:szCs w:val="28"/>
          <w:lang w:eastAsia="en-US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14:paraId="385799A5" w14:textId="51B63694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</w:t>
      </w:r>
      <w:r w:rsidRPr="00F0738B">
        <w:rPr>
          <w:rFonts w:eastAsia="Calibri"/>
          <w:sz w:val="28"/>
          <w:szCs w:val="28"/>
          <w:lang w:eastAsia="en-US"/>
        </w:rPr>
        <w:t xml:space="preserve">. Представитель нанимателя (работодатель), рассмотрев доклад и соответствующее предложение, указанные в </w:t>
      </w:r>
      <w:r>
        <w:rPr>
          <w:rFonts w:eastAsia="Calibri"/>
          <w:sz w:val="28"/>
          <w:szCs w:val="28"/>
          <w:lang w:eastAsia="en-US"/>
        </w:rPr>
        <w:t>пункте 8</w:t>
      </w:r>
      <w:r w:rsidRPr="00F0738B">
        <w:rPr>
          <w:rFonts w:eastAsia="Calibri"/>
          <w:sz w:val="28"/>
          <w:szCs w:val="28"/>
          <w:lang w:eastAsia="en-US"/>
        </w:rPr>
        <w:t xml:space="preserve"> настоящего Положения, принимает одно из следующих решений:</w:t>
      </w:r>
    </w:p>
    <w:p w14:paraId="13AE0EDC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1) назначить гражданина на должность муниципальной службы;</w:t>
      </w:r>
    </w:p>
    <w:p w14:paraId="177CBF14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2) отказать гражданину в назначении на должность муниципальной службы;</w:t>
      </w:r>
    </w:p>
    <w:p w14:paraId="27BB1BBD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3) применить к муниципальному служащему меры юридической ответственности;</w:t>
      </w:r>
    </w:p>
    <w:p w14:paraId="5023E159" w14:textId="77777777" w:rsidR="00F0738B" w:rsidRPr="00F0738B" w:rsidRDefault="00F0738B" w:rsidP="00525EC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4) представить материалы проверки в Комиссию.</w:t>
      </w:r>
    </w:p>
    <w:p w14:paraId="7B71B0A3" w14:textId="746922E0" w:rsidR="00416224" w:rsidRPr="00864CB0" w:rsidRDefault="00F0738B" w:rsidP="00525EC8">
      <w:pPr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15</w:t>
      </w:r>
      <w:r w:rsidRPr="00F0738B">
        <w:rPr>
          <w:rFonts w:eastAsia="Calibri"/>
          <w:sz w:val="28"/>
          <w:szCs w:val="28"/>
          <w:lang w:eastAsia="en-US"/>
        </w:rPr>
        <w:t>. Материалы проверки хранятся в течение трех лет со дня ее окончания, после чего передаются в архив.</w:t>
      </w:r>
    </w:p>
    <w:sectPr w:rsidR="00416224" w:rsidRPr="00864CB0" w:rsidSect="00525EC8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9860670"/>
      <w:docPartObj>
        <w:docPartGallery w:val="Page Numbers (Top of Page)"/>
        <w:docPartUnique/>
      </w:docPartObj>
    </w:sdtPr>
    <w:sdtEndPr/>
    <w:sdtContent>
      <w:p w14:paraId="1DDA6DDC" w14:textId="3E2ADD4B" w:rsidR="00525EC8" w:rsidRDefault="00525E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62C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4A21"/>
    <w:rsid w:val="00115A57"/>
    <w:rsid w:val="001348EB"/>
    <w:rsid w:val="00134EA8"/>
    <w:rsid w:val="001673C6"/>
    <w:rsid w:val="00184800"/>
    <w:rsid w:val="001C0012"/>
    <w:rsid w:val="00202A45"/>
    <w:rsid w:val="002058EC"/>
    <w:rsid w:val="002175FE"/>
    <w:rsid w:val="002369D3"/>
    <w:rsid w:val="00256C0E"/>
    <w:rsid w:val="002646EC"/>
    <w:rsid w:val="00266546"/>
    <w:rsid w:val="00297250"/>
    <w:rsid w:val="002A3559"/>
    <w:rsid w:val="0033332F"/>
    <w:rsid w:val="00347415"/>
    <w:rsid w:val="00363FC9"/>
    <w:rsid w:val="00386434"/>
    <w:rsid w:val="003C27BC"/>
    <w:rsid w:val="003C60EC"/>
    <w:rsid w:val="003E33E2"/>
    <w:rsid w:val="003E62A0"/>
    <w:rsid w:val="003E74EC"/>
    <w:rsid w:val="00416224"/>
    <w:rsid w:val="00454C7C"/>
    <w:rsid w:val="0046505C"/>
    <w:rsid w:val="00487309"/>
    <w:rsid w:val="00494C94"/>
    <w:rsid w:val="00525EC8"/>
    <w:rsid w:val="0059187E"/>
    <w:rsid w:val="005D62D2"/>
    <w:rsid w:val="005F6A98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33094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A412B"/>
    <w:rsid w:val="00CE3DE3"/>
    <w:rsid w:val="00D02B8E"/>
    <w:rsid w:val="00D1338F"/>
    <w:rsid w:val="00D30DE6"/>
    <w:rsid w:val="00D51A28"/>
    <w:rsid w:val="00DA6A55"/>
    <w:rsid w:val="00DA778D"/>
    <w:rsid w:val="00E061F0"/>
    <w:rsid w:val="00EA230E"/>
    <w:rsid w:val="00EB73FA"/>
    <w:rsid w:val="00EC762C"/>
    <w:rsid w:val="00F0738B"/>
    <w:rsid w:val="00F23526"/>
    <w:rsid w:val="00F247C9"/>
    <w:rsid w:val="00F50A86"/>
    <w:rsid w:val="00F54538"/>
    <w:rsid w:val="00F735B4"/>
    <w:rsid w:val="00F929F5"/>
    <w:rsid w:val="00FA64E4"/>
    <w:rsid w:val="00FA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FA6E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00ae519a-a787-4cb6-a9f3-e0d2ce624f96"/>
    <ds:schemaRef ds:uri="http://schemas.microsoft.com/office/2006/documentManagement/typ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1072</Words>
  <Characters>7916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14</cp:revision>
  <dcterms:created xsi:type="dcterms:W3CDTF">2020-04-07T04:55:00Z</dcterms:created>
  <dcterms:modified xsi:type="dcterms:W3CDTF">2026-03-04T06:52:00Z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