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EA08D" w14:textId="77777777" w:rsidR="003F0BE3" w:rsidRPr="003F0BE3" w:rsidRDefault="003F0BE3" w:rsidP="0009120B">
      <w:pPr>
        <w:spacing w:after="12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14:paraId="574223E7" w14:textId="77777777" w:rsidR="003F0BE3" w:rsidRDefault="003F0BE3" w:rsidP="0009120B">
      <w:pPr>
        <w:spacing w:after="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мэра</w:t>
      </w:r>
    </w:p>
    <w:p w14:paraId="73E68AAE" w14:textId="6A90FE9E" w:rsidR="008573EB" w:rsidRDefault="0009120B" w:rsidP="0009120B">
      <w:pPr>
        <w:spacing w:after="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Ногликский муниципальный округ</w:t>
      </w:r>
    </w:p>
    <w:p w14:paraId="144D0A4E" w14:textId="6ABFFED9" w:rsidR="0009120B" w:rsidRDefault="0009120B" w:rsidP="0009120B">
      <w:pPr>
        <w:spacing w:after="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1F68373A" w14:textId="799AB5CD" w:rsidR="003F0BE3" w:rsidRPr="003F0BE3" w:rsidRDefault="0009120B" w:rsidP="0009120B">
      <w:pPr>
        <w:spacing w:after="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A34AE">
        <w:rPr>
          <w:rFonts w:ascii="Times New Roman" w:eastAsia="Times New Roman" w:hAnsi="Times New Roman"/>
          <w:sz w:val="28"/>
          <w:szCs w:val="28"/>
          <w:lang w:eastAsia="ru-RU"/>
        </w:rPr>
        <w:t xml:space="preserve">15 сентября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DA34AE">
        <w:rPr>
          <w:rFonts w:ascii="Times New Roman" w:eastAsia="Times New Roman" w:hAnsi="Times New Roman"/>
          <w:sz w:val="28"/>
          <w:szCs w:val="28"/>
          <w:lang w:eastAsia="ru-RU"/>
        </w:rPr>
        <w:t>5 года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A34AE">
        <w:rPr>
          <w:rFonts w:ascii="Times New Roman" w:eastAsia="Times New Roman" w:hAnsi="Times New Roman"/>
          <w:sz w:val="28"/>
          <w:szCs w:val="28"/>
          <w:lang w:eastAsia="ru-RU"/>
        </w:rPr>
        <w:t>169</w:t>
      </w:r>
    </w:p>
    <w:p w14:paraId="7C1B6B88" w14:textId="77777777" w:rsidR="003F0BE3" w:rsidRPr="003F0BE3" w:rsidRDefault="003F0BE3" w:rsidP="000912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F93AD7" w14:textId="77777777" w:rsidR="003F0BE3" w:rsidRPr="003F0BE3" w:rsidRDefault="003F0BE3" w:rsidP="003F0B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6E531C73" w14:textId="77777777" w:rsidR="003F0BE3" w:rsidRPr="003F0BE3" w:rsidRDefault="003F0BE3" w:rsidP="003F0B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ПОЛОЖЕНИЕ</w:t>
      </w:r>
    </w:p>
    <w:p w14:paraId="05775986" w14:textId="77777777" w:rsidR="003F0BE3" w:rsidRPr="003F0BE3" w:rsidRDefault="003F0BE3" w:rsidP="003F0B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об обеспечении первичных мер пожарной безопасности</w:t>
      </w:r>
    </w:p>
    <w:p w14:paraId="4EB212F7" w14:textId="37451E21" w:rsidR="003F0BE3" w:rsidRPr="003F0BE3" w:rsidRDefault="00B50702" w:rsidP="003F0B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территории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F0BE3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</w:p>
    <w:p w14:paraId="208E6ACB" w14:textId="77777777" w:rsidR="003F0BE3" w:rsidRPr="003F0BE3" w:rsidRDefault="003F0BE3" w:rsidP="003F0B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A3B827" w14:textId="77777777" w:rsidR="003F0BE3" w:rsidRPr="003F0BE3" w:rsidRDefault="003F0BE3" w:rsidP="003F0B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1. Общее положение</w:t>
      </w:r>
    </w:p>
    <w:p w14:paraId="2DDC71CE" w14:textId="77777777" w:rsidR="003F0BE3" w:rsidRPr="003F0BE3" w:rsidRDefault="003F0BE3" w:rsidP="003F0B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06CA2B" w14:textId="6F307913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1.1. Настоящее Положение разработано в соответствии с Федеральными законами от 21.12.1994 № 69-ФЗ «О пожарной безопасности», от 06.10.2003 </w:t>
      </w:r>
      <w:r w:rsidR="000A14E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</w:t>
      </w:r>
      <w:r w:rsidR="000A14E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от 22.07.2008 № 123-ФЗ «Технический регламент </w:t>
      </w:r>
      <w:r w:rsidR="00B5070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о требованиях пожарной безопасности», постановлением Правительства Российской Федерации от </w:t>
      </w:r>
      <w:r w:rsidR="00B9308D">
        <w:rPr>
          <w:rFonts w:ascii="Times New Roman" w:eastAsia="Times New Roman" w:hAnsi="Times New Roman"/>
          <w:sz w:val="28"/>
          <w:szCs w:val="28"/>
          <w:lang w:eastAsia="ru-RU"/>
        </w:rPr>
        <w:t>16.09.2020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B9308D">
        <w:rPr>
          <w:rFonts w:ascii="Times New Roman" w:eastAsia="Times New Roman" w:hAnsi="Times New Roman"/>
          <w:sz w:val="28"/>
          <w:szCs w:val="28"/>
          <w:lang w:eastAsia="ru-RU"/>
        </w:rPr>
        <w:t>1479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противопожарном режиме», Законом Сахалинской области от 01.11.2005 № 74-ЗО «О пожарной безопасности в Сахалинской области».</w:t>
      </w:r>
    </w:p>
    <w:p w14:paraId="0886C7C3" w14:textId="32C29396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1.2. Настоящее Положение направлено на реализацию полномочий органов местного самоуправления в сфере обеспечения первичных мер пожарной безопасности </w:t>
      </w:r>
      <w:r w:rsidR="00B50702">
        <w:rPr>
          <w:rFonts w:ascii="Times New Roman" w:eastAsia="Times New Roman" w:hAnsi="Times New Roman"/>
          <w:sz w:val="28"/>
          <w:szCs w:val="28"/>
          <w:lang w:eastAsia="ru-RU"/>
        </w:rPr>
        <w:t>н территории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</w:t>
      </w:r>
      <w:r w:rsidR="00B5070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B5070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5230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5AA4C4C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1.3. Основные понятия и термины, применяемые в настоящем положении:</w:t>
      </w:r>
    </w:p>
    <w:p w14:paraId="613DCBE2" w14:textId="23A862FE" w:rsidR="003F0BE3" w:rsidRPr="003F0BE3" w:rsidRDefault="000A14EF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>пожарная безопасность - состояние защищенности личности, имущества, общества и государства от пожаров;</w:t>
      </w:r>
    </w:p>
    <w:p w14:paraId="1AC399DC" w14:textId="5C650603" w:rsidR="003F0BE3" w:rsidRPr="003F0BE3" w:rsidRDefault="000A14EF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>требования пожарной безопасности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законами Сахалинской области, нормативными актами органов местного самоуправления или уполномоченным государственным органом;</w:t>
      </w:r>
    </w:p>
    <w:p w14:paraId="5CF250F5" w14:textId="3CADC3AC" w:rsidR="003F0BE3" w:rsidRPr="003F0BE3" w:rsidRDefault="000A14EF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>нарушение требований пожарной безопасности - невыполнение или ненадлежащее выполнение требований пожарной безопасности;</w:t>
      </w:r>
    </w:p>
    <w:p w14:paraId="57189E25" w14:textId="324F9DA4" w:rsidR="003F0BE3" w:rsidRPr="003F0BE3" w:rsidRDefault="000A14EF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противопожарный режим - правила поведения людей, порядок организации производства и (или) содержание помещений (территорий), обеспечивающие предупреждение нарушений требований пожарной безопасности и тушение пожаров;</w:t>
      </w:r>
    </w:p>
    <w:p w14:paraId="6677D4CB" w14:textId="7208BA6F" w:rsidR="003F0BE3" w:rsidRPr="00EF4D68" w:rsidRDefault="000A14EF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меры пожарной безопасности - </w:t>
      </w:r>
      <w:r w:rsidR="003F0BE3" w:rsidRPr="00EF4D68">
        <w:rPr>
          <w:rFonts w:ascii="Times New Roman" w:eastAsia="Times New Roman" w:hAnsi="Times New Roman"/>
          <w:sz w:val="28"/>
          <w:szCs w:val="28"/>
          <w:lang w:eastAsia="ru-RU"/>
        </w:rPr>
        <w:t>действия по обеспечению пожарной безопасности, в том числе по выполнению требований пожарной безопасности;</w:t>
      </w:r>
    </w:p>
    <w:p w14:paraId="467D41C3" w14:textId="452C81DF" w:rsidR="00EF4D68" w:rsidRDefault="000A14EF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нормативные документы по пожарной безопасности - </w:t>
      </w:r>
      <w:r w:rsidR="00EF4D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F4D68" w:rsidRPr="00EF4D68">
        <w:rPr>
          <w:rFonts w:ascii="Times New Roman" w:eastAsia="Times New Roman" w:hAnsi="Times New Roman"/>
          <w:sz w:val="28"/>
          <w:szCs w:val="28"/>
          <w:lang w:eastAsia="ru-RU"/>
        </w:rPr>
        <w:t xml:space="preserve">ациональные стандарты Российской Федерации, своды правил, содержащие требования пожарной безопасности, а также иные документы, содержащие требования пожарной безопасности; </w:t>
      </w:r>
    </w:p>
    <w:p w14:paraId="029DD886" w14:textId="6512CB87" w:rsidR="003F0BE3" w:rsidRPr="003F0BE3" w:rsidRDefault="000A14EF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14:paraId="7C883DC1" w14:textId="0D3E80F5" w:rsidR="003F0BE3" w:rsidRPr="003F0BE3" w:rsidRDefault="0021031F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пожаров;</w:t>
      </w:r>
    </w:p>
    <w:p w14:paraId="11B61459" w14:textId="777C57D1" w:rsidR="003F0BE3" w:rsidRPr="003F0BE3" w:rsidRDefault="0021031F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F0BE3" w:rsidRPr="003F0BE3">
        <w:rPr>
          <w:rFonts w:ascii="Times New Roman" w:eastAsia="Times New Roman" w:hAnsi="Times New Roman"/>
          <w:sz w:val="28"/>
          <w:szCs w:val="28"/>
          <w:lang w:eastAsia="ru-RU"/>
        </w:rPr>
        <w:t>противопожарное расстояние - нормативное расстояние между зданиями, строениями и (или) сооружениями, устанавливаемое для предотвращения распространения пожара.</w:t>
      </w:r>
    </w:p>
    <w:p w14:paraId="11374EDC" w14:textId="77777777" w:rsidR="003F0BE3" w:rsidRPr="003F0BE3" w:rsidRDefault="003F0BE3" w:rsidP="003F0B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D90E10" w14:textId="77777777" w:rsidR="003F0BE3" w:rsidRPr="003F0BE3" w:rsidRDefault="003F0BE3" w:rsidP="003F0B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2. Полномочия администрации муниципального образования </w:t>
      </w:r>
    </w:p>
    <w:p w14:paraId="4EFD41DF" w14:textId="7841D8E5" w:rsidR="003F0BE3" w:rsidRPr="003F0BE3" w:rsidRDefault="003F0BE3" w:rsidP="003F0B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97364101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1"/>
      <w:r w:rsidR="002103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в области пожарной безопасности.</w:t>
      </w:r>
    </w:p>
    <w:p w14:paraId="64D4DB7B" w14:textId="77777777" w:rsidR="003F0BE3" w:rsidRPr="003F0BE3" w:rsidRDefault="003F0BE3" w:rsidP="003F0B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F4E4DC" w14:textId="755FA84F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2.1. К полномочиям администрации муниципального образования Ногликский муниципальный округ Сахалинской области по обеспечению первичных мер пожарной безопасности в границах населенных пунктов относятся:</w:t>
      </w:r>
    </w:p>
    <w:p w14:paraId="51FCAA55" w14:textId="1075CF3B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- создание условий для организации добровольной пожарной охраны, </w:t>
      </w:r>
      <w:r w:rsidR="005F615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а также для участия граждан в обеспечении первичных мер пожарной безопасности в иных формах;</w:t>
      </w:r>
    </w:p>
    <w:p w14:paraId="651F539F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14:paraId="7DD7E54E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оснащение территорий общего пользования первичными средствами тушения пожаров и противопожарным инвентарем;</w:t>
      </w:r>
    </w:p>
    <w:p w14:paraId="5E84ECC7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организация и принятие мер по оповещению населения и подразделений Государственной противопожарной службы о пожаре;</w:t>
      </w:r>
    </w:p>
    <w:p w14:paraId="2C7C697B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14:paraId="3BE76FB2" w14:textId="23D8DD5C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- включение мероприятий по обеспечению пожарной безопасности в планы, схемы и программы развития территорий поселений и </w:t>
      </w:r>
      <w:r w:rsidR="0018293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округа;</w:t>
      </w:r>
    </w:p>
    <w:p w14:paraId="38B4DB9A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оказание содействия органам государственной власти Сахалинской области в информировании населения о мерах пожарной безопасности, в том числе посредством организации и проведения собраний населения;</w:t>
      </w:r>
    </w:p>
    <w:p w14:paraId="0D5977EB" w14:textId="19EB91BB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- установление особого противопожарного режима в случае повышения пожарной опасности, по решению КЧС и ОПБ муниципального образования 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Ногликский муниципальный округ Сахалинской области и рекомендации вышестоящих структур в части касающейся.</w:t>
      </w:r>
    </w:p>
    <w:p w14:paraId="3C5A2519" w14:textId="6D39F31C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2.2. К первичным мерам пожарной безопасности </w:t>
      </w:r>
      <w:r w:rsidR="00B50702">
        <w:rPr>
          <w:rFonts w:ascii="Times New Roman" w:eastAsia="Times New Roman" w:hAnsi="Times New Roman"/>
          <w:sz w:val="28"/>
          <w:szCs w:val="28"/>
          <w:lang w:eastAsia="ru-RU"/>
        </w:rPr>
        <w:t>на территории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</w:t>
      </w:r>
      <w:r w:rsidR="00B5070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B5070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 относится:</w:t>
      </w:r>
    </w:p>
    <w:p w14:paraId="694E08CC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реализация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в муниципальном образовании;</w:t>
      </w:r>
    </w:p>
    <w:p w14:paraId="71B45658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разработка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14:paraId="2E615ED0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разработка и организация выполнения муниципальных программ по вопросам обеспечения пожарной безопасности;</w:t>
      </w:r>
    </w:p>
    <w:p w14:paraId="687F1A51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установление особого противопожарного режима на территории муниципального образования, а также дополнительных требований во время его действия;</w:t>
      </w:r>
    </w:p>
    <w:p w14:paraId="6F217D93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обеспечение беспрепятственного проезда пожарной техники к месту пожара;</w:t>
      </w:r>
    </w:p>
    <w:p w14:paraId="72DB5CAC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обеспечение связи и оповещения населения о пожаре;</w:t>
      </w:r>
    </w:p>
    <w:p w14:paraId="647F1E74" w14:textId="23016D33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- организация обучения населения мерам пожарной безопасности и пропаганды в области пожарной безопасности, содействие распространению </w:t>
      </w:r>
      <w:proofErr w:type="spellStart"/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пожарнотехнических</w:t>
      </w:r>
      <w:proofErr w:type="spellEnd"/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знаний;</w:t>
      </w:r>
    </w:p>
    <w:p w14:paraId="7BC03E99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- 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</w:r>
    </w:p>
    <w:p w14:paraId="192E7A75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1C8C2F" w14:textId="77777777" w:rsidR="003F0BE3" w:rsidRPr="003F0BE3" w:rsidRDefault="003F0BE3" w:rsidP="003F0BE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3. Финансовое и материально-техническое обеспечение</w:t>
      </w:r>
    </w:p>
    <w:p w14:paraId="0D3AAAF6" w14:textId="77777777" w:rsidR="003F0BE3" w:rsidRPr="003F0BE3" w:rsidRDefault="003F0BE3" w:rsidP="003F0BE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первичных мер пожарной безопасности в границах населенных пунктов</w:t>
      </w:r>
    </w:p>
    <w:p w14:paraId="1EBD6893" w14:textId="084511BD" w:rsidR="003F0BE3" w:rsidRPr="003F0BE3" w:rsidRDefault="003F0BE3" w:rsidP="003F0BE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Ногликский муниципальный округ Сахалинской области</w:t>
      </w:r>
    </w:p>
    <w:p w14:paraId="636194A2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9004C3" w14:textId="7ADE3652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первичных мер пожарной безопасности на территории муниципального образования Ногликский муниципальный округ Сахалинской области является расходным обязательством муниципального образования и осуществляется за счет средств бюджета муниципального образования, а также за счет добровольных взносов и пожертвований юридических и физических лиц, иных, не запрещённых законом поступлений.</w:t>
      </w:r>
    </w:p>
    <w:p w14:paraId="7D13749E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мероприятий по обеспечению первичных мер пожарной безопасности – это покрытие затрат финансовых, материальных, технических, информационных и других ресурсов на осуществление 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мероприятий по обеспечению первичных мер пожарной безопасности за счет финансовых средств, имеющихся в муниципальном образовании и объектах экономики на эти цели.</w:t>
      </w:r>
    </w:p>
    <w:p w14:paraId="6E6DD20C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деятельности муниципальной и добровольной пожарной охраны, а также финансовое обеспечение социальных гарантий и компенсаций их личному составу осуществляется их учредителями за счет собственных средств.</w:t>
      </w:r>
    </w:p>
    <w:p w14:paraId="062011EC" w14:textId="0C19343C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Материально-техническое обеспечение первичных мер пожарной безопасности осуществляется администрацией муниципального образования Ногликский муниципальный округ Сахалинской области.</w:t>
      </w:r>
    </w:p>
    <w:p w14:paraId="175C2C15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Материально-техническое обеспечение деятельности добровольных пожарных дружин осуществляется за счет средств организаций, на базе которых созданы данные дружины.</w:t>
      </w:r>
    </w:p>
    <w:p w14:paraId="4613CE96" w14:textId="77777777" w:rsidR="003F0BE3" w:rsidRPr="003F0BE3" w:rsidRDefault="003F0BE3" w:rsidP="003F0BE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E929BC" w14:textId="129BBCA3" w:rsidR="003F0BE3" w:rsidRPr="003F0BE3" w:rsidRDefault="003F0BE3" w:rsidP="005F61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4. Разработка и организация выполнения муниципальных программ </w:t>
      </w:r>
      <w:r w:rsidR="005F615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по вопросам обеспечения пожарной безопасности</w:t>
      </w:r>
    </w:p>
    <w:p w14:paraId="0BF2D197" w14:textId="77777777" w:rsidR="003F0BE3" w:rsidRPr="003F0BE3" w:rsidRDefault="003F0BE3" w:rsidP="003F0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0DBF7B" w14:textId="60583535" w:rsidR="008629FA" w:rsidRPr="005F615E" w:rsidRDefault="003F0BE3" w:rsidP="005F61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Разработка муниципальных программ по пожарной безопасности осуществляется в соответствии с Порядком, утверждённым постановлением администрации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 от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 xml:space="preserve"> 05</w:t>
      </w:r>
      <w:r w:rsidR="005F615E">
        <w:rPr>
          <w:rFonts w:ascii="Times New Roman" w:eastAsia="Times New Roman" w:hAnsi="Times New Roman"/>
          <w:sz w:val="28"/>
          <w:szCs w:val="28"/>
          <w:lang w:eastAsia="ru-RU"/>
        </w:rPr>
        <w:t>.02.</w:t>
      </w:r>
      <w:r w:rsidRPr="003F0BE3">
        <w:rPr>
          <w:rFonts w:ascii="Times New Roman" w:eastAsia="Times New Roman" w:hAnsi="Times New Roman"/>
          <w:sz w:val="28"/>
          <w:szCs w:val="28"/>
          <w:lang w:eastAsia="ru-RU"/>
        </w:rPr>
        <w:t>2025 № 39 «Об утверждении Порядка разработки, реализации и мониторинга муниципальных программ муниципального образования Ногликский муниципальный округ Сахалинской области».</w:t>
      </w:r>
    </w:p>
    <w:sectPr w:rsidR="008629FA" w:rsidRPr="005F615E" w:rsidSect="0013298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94855" w14:textId="77777777" w:rsidR="000E0290" w:rsidRDefault="000E0290" w:rsidP="00AE5C63">
      <w:pPr>
        <w:spacing w:after="0" w:line="240" w:lineRule="auto"/>
      </w:pPr>
      <w:r>
        <w:separator/>
      </w:r>
    </w:p>
  </w:endnote>
  <w:endnote w:type="continuationSeparator" w:id="0">
    <w:p w14:paraId="40F7F37B" w14:textId="77777777" w:rsidR="000E0290" w:rsidRDefault="000E0290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73DA6" w14:textId="77777777" w:rsidR="000E0290" w:rsidRDefault="000E0290" w:rsidP="00AE5C63">
      <w:pPr>
        <w:spacing w:after="0" w:line="240" w:lineRule="auto"/>
      </w:pPr>
      <w:r>
        <w:separator/>
      </w:r>
    </w:p>
  </w:footnote>
  <w:footnote w:type="continuationSeparator" w:id="0">
    <w:p w14:paraId="1ADC00B9" w14:textId="77777777" w:rsidR="000E0290" w:rsidRDefault="000E0290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342271"/>
      <w:docPartObj>
        <w:docPartGallery w:val="Page Numbers (Top of Page)"/>
        <w:docPartUnique/>
      </w:docPartObj>
    </w:sdtPr>
    <w:sdtEndPr/>
    <w:sdtContent>
      <w:p w14:paraId="09A487F1" w14:textId="596CA555" w:rsidR="0013298E" w:rsidRDefault="0013298E" w:rsidP="001329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4AE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9120B"/>
    <w:rsid w:val="000A14EF"/>
    <w:rsid w:val="000E0290"/>
    <w:rsid w:val="0013298E"/>
    <w:rsid w:val="00182933"/>
    <w:rsid w:val="00185FEC"/>
    <w:rsid w:val="001E1F9F"/>
    <w:rsid w:val="001E4001"/>
    <w:rsid w:val="0021031F"/>
    <w:rsid w:val="00224615"/>
    <w:rsid w:val="002833ED"/>
    <w:rsid w:val="002E5832"/>
    <w:rsid w:val="00364F8F"/>
    <w:rsid w:val="003F0BE3"/>
    <w:rsid w:val="004A0A95"/>
    <w:rsid w:val="00520CBF"/>
    <w:rsid w:val="005A5230"/>
    <w:rsid w:val="005F1B3E"/>
    <w:rsid w:val="005F615E"/>
    <w:rsid w:val="00615521"/>
    <w:rsid w:val="007622F4"/>
    <w:rsid w:val="008276D6"/>
    <w:rsid w:val="008573EB"/>
    <w:rsid w:val="008629FA"/>
    <w:rsid w:val="00987AC2"/>
    <w:rsid w:val="00987DB5"/>
    <w:rsid w:val="00A16B83"/>
    <w:rsid w:val="00A81B24"/>
    <w:rsid w:val="00AC72C8"/>
    <w:rsid w:val="00AE5C63"/>
    <w:rsid w:val="00AF76F2"/>
    <w:rsid w:val="00B10ED9"/>
    <w:rsid w:val="00B25688"/>
    <w:rsid w:val="00B50702"/>
    <w:rsid w:val="00B9308D"/>
    <w:rsid w:val="00C02849"/>
    <w:rsid w:val="00D12794"/>
    <w:rsid w:val="00D56BC0"/>
    <w:rsid w:val="00D67BD8"/>
    <w:rsid w:val="00DA34AE"/>
    <w:rsid w:val="00DF7897"/>
    <w:rsid w:val="00E37B8A"/>
    <w:rsid w:val="00E609BC"/>
    <w:rsid w:val="00EA0EFF"/>
    <w:rsid w:val="00EF2FD5"/>
    <w:rsid w:val="00E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232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A14E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A3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34A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347</TotalTime>
  <Pages>4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2025-09-15T06:17:00Z</cp:lastPrinted>
  <dcterms:created xsi:type="dcterms:W3CDTF">2025-05-05T08:05:00Z</dcterms:created>
  <dcterms:modified xsi:type="dcterms:W3CDTF">2025-09-15T06:17:00Z</dcterms:modified>
</cp:coreProperties>
</file>