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1F" w:rsidRDefault="000B091F" w:rsidP="000B091F">
      <w:pPr>
        <w:pStyle w:val="a3"/>
        <w:widowControl w:val="0"/>
        <w:tabs>
          <w:tab w:val="left" w:pos="2610"/>
          <w:tab w:val="center" w:pos="4677"/>
        </w:tabs>
        <w:jc w:val="left"/>
        <w:rPr>
          <w:b/>
          <w:bCs/>
          <w:sz w:val="28"/>
        </w:rPr>
      </w:pPr>
      <w:r>
        <w:rPr>
          <w:b/>
          <w:bCs/>
          <w:sz w:val="28"/>
        </w:rPr>
        <w:tab/>
      </w:r>
    </w:p>
    <w:p w:rsidR="000B091F" w:rsidRDefault="000B091F" w:rsidP="000B091F">
      <w:pPr>
        <w:pStyle w:val="a3"/>
        <w:widowControl w:val="0"/>
        <w:tabs>
          <w:tab w:val="left" w:pos="2400"/>
          <w:tab w:val="left" w:pos="2610"/>
          <w:tab w:val="center" w:pos="4677"/>
        </w:tabs>
        <w:jc w:val="left"/>
        <w:rPr>
          <w:b/>
          <w:bCs/>
          <w:sz w:val="28"/>
        </w:rPr>
      </w:pPr>
      <w:r>
        <w:rPr>
          <w:b/>
          <w:bCs/>
          <w:sz w:val="28"/>
        </w:rPr>
        <w:tab/>
      </w:r>
    </w:p>
    <w:p w:rsidR="000B091F" w:rsidRDefault="00C33A1A" w:rsidP="000B091F">
      <w:pPr>
        <w:pStyle w:val="a3"/>
        <w:widowControl w:val="0"/>
        <w:tabs>
          <w:tab w:val="left" w:pos="2400"/>
          <w:tab w:val="left" w:pos="2610"/>
          <w:tab w:val="center" w:pos="4677"/>
        </w:tabs>
        <w:rPr>
          <w:b/>
          <w:bCs/>
          <w:sz w:val="28"/>
        </w:rPr>
      </w:pPr>
      <w:r>
        <w:rPr>
          <w:noProof/>
        </w:rPr>
        <w:drawing>
          <wp:inline distT="0" distB="0" distL="0" distR="0">
            <wp:extent cx="803910" cy="1017905"/>
            <wp:effectExtent l="0" t="0" r="0" b="0"/>
            <wp:docPr id="1" name="Рисунок 1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91F" w:rsidRDefault="000B091F" w:rsidP="000B091F">
      <w:pPr>
        <w:pStyle w:val="a3"/>
        <w:widowControl w:val="0"/>
        <w:rPr>
          <w:b/>
          <w:bCs/>
          <w:sz w:val="24"/>
        </w:rPr>
      </w:pPr>
    </w:p>
    <w:p w:rsidR="000B091F" w:rsidRDefault="000B091F" w:rsidP="000B091F">
      <w:pPr>
        <w:pStyle w:val="a5"/>
        <w:widowControl w:val="0"/>
        <w:rPr>
          <w:sz w:val="28"/>
          <w:szCs w:val="28"/>
        </w:rPr>
      </w:pPr>
      <w:r>
        <w:rPr>
          <w:sz w:val="28"/>
          <w:szCs w:val="28"/>
        </w:rPr>
        <w:t>СОБРАНИЕ МУНИЦИПАЛЬНОГО ОБРАЗОВАНИЯ</w:t>
      </w:r>
    </w:p>
    <w:p w:rsidR="00D03659" w:rsidRDefault="00D03659" w:rsidP="00D03659">
      <w:pPr>
        <w:pStyle w:val="a5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НОГЛИКСКИЙ МУНИЦИПАЛЬНЫЙ ОКРУГ </w:t>
      </w:r>
    </w:p>
    <w:p w:rsidR="00D03659" w:rsidRDefault="00D03659" w:rsidP="00D03659">
      <w:pPr>
        <w:pStyle w:val="a5"/>
        <w:widowControl w:val="0"/>
        <w:rPr>
          <w:sz w:val="28"/>
          <w:szCs w:val="28"/>
        </w:rPr>
      </w:pPr>
      <w:r>
        <w:rPr>
          <w:sz w:val="28"/>
          <w:szCs w:val="28"/>
        </w:rPr>
        <w:t>САХАЛИНСКОЙ ОБЛАСТИ</w:t>
      </w:r>
    </w:p>
    <w:p w:rsidR="00D03659" w:rsidRDefault="00D03659" w:rsidP="00D03659">
      <w:pPr>
        <w:pStyle w:val="a5"/>
        <w:widowControl w:val="0"/>
        <w:rPr>
          <w:sz w:val="28"/>
          <w:szCs w:val="28"/>
        </w:rPr>
      </w:pPr>
      <w:r>
        <w:rPr>
          <w:sz w:val="28"/>
          <w:szCs w:val="28"/>
        </w:rPr>
        <w:t>2024 – 2029 гг.</w:t>
      </w:r>
    </w:p>
    <w:p w:rsidR="000B091F" w:rsidRDefault="000B091F" w:rsidP="000B091F">
      <w:pPr>
        <w:pStyle w:val="a5"/>
        <w:widowControl w:val="0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5"/>
      </w:tblGrid>
      <w:tr w:rsidR="000B091F" w:rsidRPr="000E7072" w:rsidTr="000B091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091F" w:rsidRDefault="000B091F" w:rsidP="000B091F">
            <w:pPr>
              <w:pStyle w:val="a5"/>
              <w:widowControl w:val="0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694450, Сахалинская обл., пгт. Ноглики, ул. Советская, 10, тел./факс (42444) 9-71-72, </w:t>
            </w:r>
          </w:p>
          <w:p w:rsidR="000B091F" w:rsidRPr="0083156B" w:rsidRDefault="000B091F" w:rsidP="000B091F">
            <w:pPr>
              <w:pStyle w:val="a5"/>
              <w:widowControl w:val="0"/>
              <w:rPr>
                <w:b w:val="0"/>
                <w:bCs w:val="0"/>
                <w:sz w:val="24"/>
                <w:lang w:val="en-US"/>
              </w:rPr>
            </w:pPr>
            <w:r>
              <w:rPr>
                <w:b w:val="0"/>
                <w:bCs w:val="0"/>
                <w:sz w:val="24"/>
                <w:lang w:val="en-US"/>
              </w:rPr>
              <w:t>E</w:t>
            </w:r>
            <w:r w:rsidRPr="0083156B">
              <w:rPr>
                <w:b w:val="0"/>
                <w:bCs w:val="0"/>
                <w:sz w:val="24"/>
                <w:lang w:val="en-US"/>
              </w:rPr>
              <w:t>-</w:t>
            </w:r>
            <w:r>
              <w:rPr>
                <w:b w:val="0"/>
                <w:bCs w:val="0"/>
                <w:sz w:val="24"/>
                <w:lang w:val="en-US"/>
              </w:rPr>
              <w:t>mail</w:t>
            </w:r>
            <w:r w:rsidRPr="0083156B">
              <w:rPr>
                <w:b w:val="0"/>
                <w:bCs w:val="0"/>
                <w:sz w:val="24"/>
                <w:lang w:val="en-US"/>
              </w:rPr>
              <w:t xml:space="preserve">: </w:t>
            </w:r>
            <w:r>
              <w:rPr>
                <w:b w:val="0"/>
                <w:bCs w:val="0"/>
                <w:sz w:val="24"/>
                <w:lang w:val="en-US"/>
              </w:rPr>
              <w:t>sobranie</w:t>
            </w:r>
            <w:r w:rsidRPr="0083156B">
              <w:rPr>
                <w:b w:val="0"/>
                <w:bCs w:val="0"/>
                <w:sz w:val="24"/>
                <w:lang w:val="en-US"/>
              </w:rPr>
              <w:t>@</w:t>
            </w:r>
            <w:r>
              <w:rPr>
                <w:b w:val="0"/>
                <w:bCs w:val="0"/>
                <w:sz w:val="24"/>
                <w:lang w:val="en-US"/>
              </w:rPr>
              <w:t>nogliki</w:t>
            </w:r>
            <w:r w:rsidRPr="0083156B">
              <w:rPr>
                <w:b w:val="0"/>
                <w:bCs w:val="0"/>
                <w:sz w:val="24"/>
                <w:lang w:val="en-US"/>
              </w:rPr>
              <w:t>-</w:t>
            </w:r>
            <w:r>
              <w:rPr>
                <w:b w:val="0"/>
                <w:bCs w:val="0"/>
                <w:sz w:val="24"/>
                <w:lang w:val="en-US"/>
              </w:rPr>
              <w:t>adm</w:t>
            </w:r>
            <w:r w:rsidRPr="0083156B">
              <w:rPr>
                <w:b w:val="0"/>
                <w:bCs w:val="0"/>
                <w:sz w:val="24"/>
                <w:lang w:val="en-US"/>
              </w:rPr>
              <w:t>.</w:t>
            </w:r>
            <w:r>
              <w:rPr>
                <w:b w:val="0"/>
                <w:bCs w:val="0"/>
                <w:sz w:val="24"/>
                <w:lang w:val="en-US"/>
              </w:rPr>
              <w:t>ru</w:t>
            </w:r>
          </w:p>
        </w:tc>
      </w:tr>
    </w:tbl>
    <w:p w:rsidR="00C33A1A" w:rsidRPr="0083156B" w:rsidRDefault="00C33A1A" w:rsidP="00C33A1A">
      <w:pPr>
        <w:widowControl w:val="0"/>
        <w:spacing w:after="0" w:line="240" w:lineRule="auto"/>
        <w:jc w:val="center"/>
        <w:rPr>
          <w:b/>
          <w:sz w:val="28"/>
          <w:szCs w:val="28"/>
          <w:lang w:val="en-US"/>
        </w:rPr>
      </w:pPr>
    </w:p>
    <w:p w:rsidR="007609E5" w:rsidRPr="00021ED3" w:rsidRDefault="007609E5" w:rsidP="00C33A1A">
      <w:pPr>
        <w:widowControl w:val="0"/>
        <w:spacing w:after="0" w:line="240" w:lineRule="auto"/>
        <w:jc w:val="center"/>
        <w:rPr>
          <w:b/>
          <w:sz w:val="28"/>
          <w:szCs w:val="28"/>
        </w:rPr>
      </w:pPr>
      <w:r w:rsidRPr="00DD68B6">
        <w:rPr>
          <w:b/>
          <w:sz w:val="28"/>
          <w:szCs w:val="28"/>
        </w:rPr>
        <w:t xml:space="preserve">РЕШЕНИЕ                                   </w:t>
      </w:r>
    </w:p>
    <w:p w:rsidR="007609E5" w:rsidRPr="00DD68B6" w:rsidRDefault="007609E5" w:rsidP="00C33A1A">
      <w:pPr>
        <w:widowControl w:val="0"/>
        <w:spacing w:after="0" w:line="240" w:lineRule="auto"/>
        <w:jc w:val="center"/>
        <w:rPr>
          <w:b/>
          <w:sz w:val="28"/>
          <w:szCs w:val="28"/>
        </w:rPr>
      </w:pPr>
      <w:r w:rsidRPr="00DD68B6">
        <w:rPr>
          <w:b/>
          <w:sz w:val="28"/>
          <w:szCs w:val="28"/>
        </w:rPr>
        <w:t xml:space="preserve">№ </w:t>
      </w:r>
      <w:r w:rsidR="00C33A1A">
        <w:rPr>
          <w:b/>
          <w:sz w:val="28"/>
          <w:szCs w:val="28"/>
        </w:rPr>
        <w:t>1</w:t>
      </w:r>
      <w:r w:rsidR="003B25AF">
        <w:rPr>
          <w:b/>
          <w:sz w:val="28"/>
          <w:szCs w:val="28"/>
        </w:rPr>
        <w:t>69</w:t>
      </w:r>
    </w:p>
    <w:p w:rsidR="00C33A1A" w:rsidRDefault="00C33A1A" w:rsidP="00C33A1A">
      <w:pPr>
        <w:pStyle w:val="ConsNonformat"/>
        <w:jc w:val="both"/>
        <w:rPr>
          <w:rFonts w:ascii="Times New Roman" w:hAnsi="Times New Roman"/>
          <w:sz w:val="24"/>
          <w:szCs w:val="24"/>
        </w:rPr>
      </w:pPr>
      <w:bookmarkStart w:id="0" w:name="_Hlk31286460"/>
    </w:p>
    <w:p w:rsidR="00C33A1A" w:rsidRDefault="00C33A1A" w:rsidP="00C33A1A">
      <w:pPr>
        <w:pStyle w:val="Con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22.06.2026</w:t>
      </w:r>
    </w:p>
    <w:p w:rsidR="00C33A1A" w:rsidRDefault="00C33A1A" w:rsidP="00C33A1A">
      <w:pPr>
        <w:pStyle w:val="ConsNonformat"/>
        <w:jc w:val="both"/>
        <w:rPr>
          <w:rFonts w:ascii="Times New Roman" w:hAnsi="Times New Roman"/>
          <w:sz w:val="24"/>
          <w:szCs w:val="24"/>
        </w:rPr>
      </w:pPr>
    </w:p>
    <w:p w:rsidR="007609E5" w:rsidRPr="00D03659" w:rsidRDefault="00A15FFE" w:rsidP="00C33A1A">
      <w:pPr>
        <w:pStyle w:val="ConsNonformat"/>
        <w:ind w:right="4960"/>
        <w:jc w:val="both"/>
        <w:rPr>
          <w:rFonts w:ascii="Times New Roman" w:hAnsi="Times New Roman"/>
          <w:sz w:val="24"/>
          <w:szCs w:val="24"/>
        </w:rPr>
      </w:pPr>
      <w:r w:rsidRPr="000B091F">
        <w:rPr>
          <w:rFonts w:ascii="Times New Roman" w:hAnsi="Times New Roman"/>
          <w:sz w:val="24"/>
          <w:szCs w:val="24"/>
        </w:rPr>
        <w:t>О</w:t>
      </w:r>
      <w:r w:rsidR="00947896">
        <w:rPr>
          <w:rFonts w:ascii="Times New Roman" w:hAnsi="Times New Roman"/>
          <w:sz w:val="24"/>
          <w:szCs w:val="24"/>
        </w:rPr>
        <w:t xml:space="preserve"> внесении изменений в </w:t>
      </w:r>
      <w:r w:rsidRPr="000B091F">
        <w:rPr>
          <w:rFonts w:ascii="Times New Roman" w:hAnsi="Times New Roman"/>
          <w:sz w:val="24"/>
          <w:szCs w:val="24"/>
        </w:rPr>
        <w:t>Положени</w:t>
      </w:r>
      <w:r w:rsidR="00947896">
        <w:rPr>
          <w:rFonts w:ascii="Times New Roman" w:hAnsi="Times New Roman"/>
          <w:sz w:val="24"/>
          <w:szCs w:val="24"/>
        </w:rPr>
        <w:t>е</w:t>
      </w:r>
      <w:r w:rsidR="00C33A1A">
        <w:rPr>
          <w:rFonts w:ascii="Times New Roman" w:hAnsi="Times New Roman"/>
          <w:sz w:val="24"/>
          <w:szCs w:val="24"/>
        </w:rPr>
        <w:t xml:space="preserve"> </w:t>
      </w:r>
      <w:r w:rsidR="00127882">
        <w:rPr>
          <w:rFonts w:ascii="Times New Roman" w:hAnsi="Times New Roman"/>
          <w:sz w:val="24"/>
          <w:szCs w:val="24"/>
        </w:rPr>
        <w:t>о</w:t>
      </w:r>
      <w:r w:rsidR="0010359E">
        <w:rPr>
          <w:rFonts w:ascii="Times New Roman" w:hAnsi="Times New Roman"/>
          <w:sz w:val="24"/>
          <w:szCs w:val="24"/>
        </w:rPr>
        <w:t xml:space="preserve"> Департаменте</w:t>
      </w:r>
      <w:r w:rsidR="00D03659">
        <w:rPr>
          <w:rFonts w:ascii="Times New Roman" w:hAnsi="Times New Roman"/>
          <w:sz w:val="24"/>
          <w:szCs w:val="24"/>
        </w:rPr>
        <w:t xml:space="preserve"> </w:t>
      </w:r>
      <w:r w:rsidRPr="000B091F">
        <w:rPr>
          <w:rFonts w:ascii="Times New Roman" w:hAnsi="Times New Roman"/>
          <w:sz w:val="24"/>
          <w:szCs w:val="24"/>
        </w:rPr>
        <w:t xml:space="preserve">социальной политики администрации муниципального </w:t>
      </w:r>
      <w:r w:rsidR="007609E5" w:rsidRPr="000B091F">
        <w:rPr>
          <w:rFonts w:ascii="Times New Roman" w:hAnsi="Times New Roman"/>
          <w:sz w:val="24"/>
          <w:szCs w:val="24"/>
        </w:rPr>
        <w:t xml:space="preserve">образования </w:t>
      </w:r>
      <w:r w:rsidR="00D03659">
        <w:rPr>
          <w:rFonts w:ascii="Times New Roman" w:hAnsi="Times New Roman"/>
          <w:sz w:val="24"/>
          <w:szCs w:val="24"/>
        </w:rPr>
        <w:t>Ногликский муниципальный</w:t>
      </w:r>
      <w:r w:rsidR="00C33A1A">
        <w:rPr>
          <w:rFonts w:ascii="Times New Roman" w:hAnsi="Times New Roman"/>
          <w:sz w:val="24"/>
          <w:szCs w:val="24"/>
        </w:rPr>
        <w:t xml:space="preserve"> </w:t>
      </w:r>
      <w:r w:rsidR="00D03659">
        <w:rPr>
          <w:rFonts w:ascii="Times New Roman" w:hAnsi="Times New Roman"/>
          <w:sz w:val="24"/>
          <w:szCs w:val="24"/>
        </w:rPr>
        <w:t>округ Сахалинской области</w:t>
      </w:r>
      <w:bookmarkEnd w:id="0"/>
    </w:p>
    <w:p w:rsidR="007609E5" w:rsidRPr="000B091F" w:rsidRDefault="007609E5" w:rsidP="00C33A1A">
      <w:pPr>
        <w:pStyle w:val="wikip"/>
        <w:widowControl w:val="0"/>
        <w:spacing w:before="0" w:beforeAutospacing="0" w:after="0" w:afterAutospacing="0"/>
      </w:pPr>
      <w:r w:rsidRPr="000B091F">
        <w:t xml:space="preserve">  </w:t>
      </w:r>
    </w:p>
    <w:p w:rsidR="00947896" w:rsidRDefault="009A4E82" w:rsidP="00C33A1A">
      <w:pPr>
        <w:spacing w:after="0"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</w:t>
      </w:r>
      <w:r w:rsidR="00B4555C">
        <w:rPr>
          <w:sz w:val="24"/>
          <w:szCs w:val="24"/>
        </w:rPr>
        <w:t xml:space="preserve"> </w:t>
      </w:r>
      <w:r w:rsidR="00D03659" w:rsidRPr="00D03659">
        <w:rPr>
          <w:sz w:val="24"/>
          <w:szCs w:val="24"/>
        </w:rPr>
        <w:t>Федеральн</w:t>
      </w:r>
      <w:r w:rsidR="00D03659">
        <w:rPr>
          <w:sz w:val="24"/>
          <w:szCs w:val="24"/>
        </w:rPr>
        <w:t>ым</w:t>
      </w:r>
      <w:r w:rsidR="00D03659" w:rsidRPr="00D03659">
        <w:rPr>
          <w:sz w:val="24"/>
          <w:szCs w:val="24"/>
        </w:rPr>
        <w:t xml:space="preserve"> закон</w:t>
      </w:r>
      <w:r w:rsidR="00D03659">
        <w:rPr>
          <w:sz w:val="24"/>
          <w:szCs w:val="24"/>
        </w:rPr>
        <w:t>ом</w:t>
      </w:r>
      <w:r w:rsidR="00D03659" w:rsidRPr="00D03659">
        <w:rPr>
          <w:sz w:val="24"/>
          <w:szCs w:val="24"/>
        </w:rPr>
        <w:t xml:space="preserve"> от 20.03.2025 № 33-ФЗ «Об общих принципах организации местного самоуправления в единой системе публичной власти», </w:t>
      </w:r>
      <w:r w:rsidR="00B4555C">
        <w:rPr>
          <w:sz w:val="24"/>
          <w:szCs w:val="24"/>
        </w:rPr>
        <w:t xml:space="preserve">статьей 5.2 Федерального закона от 06.03.2006 </w:t>
      </w:r>
      <w:r w:rsidR="00DF187B">
        <w:rPr>
          <w:sz w:val="24"/>
          <w:szCs w:val="24"/>
        </w:rPr>
        <w:t xml:space="preserve">№ 35-ФЗ «О противодействии терроризму», </w:t>
      </w:r>
      <w:r w:rsidR="002002C6">
        <w:rPr>
          <w:sz w:val="24"/>
          <w:szCs w:val="24"/>
        </w:rPr>
        <w:t xml:space="preserve">руководствуясь </w:t>
      </w:r>
      <w:r w:rsidR="00CA5440" w:rsidRPr="000B091F">
        <w:rPr>
          <w:sz w:val="24"/>
          <w:szCs w:val="24"/>
        </w:rPr>
        <w:t xml:space="preserve">Уставом муниципального образования </w:t>
      </w:r>
      <w:bookmarkStart w:id="1" w:name="_Hlk230357218"/>
      <w:r w:rsidR="00E71CAF">
        <w:rPr>
          <w:sz w:val="24"/>
          <w:szCs w:val="24"/>
        </w:rPr>
        <w:t>Ногликский муниципальный округ Сахалинской области</w:t>
      </w:r>
      <w:bookmarkEnd w:id="1"/>
      <w:r w:rsidR="00CA5440" w:rsidRPr="000B091F">
        <w:rPr>
          <w:sz w:val="24"/>
          <w:szCs w:val="24"/>
        </w:rPr>
        <w:t>,</w:t>
      </w:r>
    </w:p>
    <w:p w:rsidR="00E71CAF" w:rsidRPr="00E71CAF" w:rsidRDefault="00E71CAF" w:rsidP="00E71CAF">
      <w:pPr>
        <w:spacing w:after="0" w:line="240" w:lineRule="auto"/>
        <w:jc w:val="both"/>
        <w:rPr>
          <w:sz w:val="16"/>
          <w:szCs w:val="16"/>
        </w:rPr>
      </w:pPr>
    </w:p>
    <w:p w:rsidR="00E71CAF" w:rsidRDefault="007609E5" w:rsidP="00E71CAF">
      <w:pPr>
        <w:spacing w:after="0" w:line="240" w:lineRule="auto"/>
        <w:jc w:val="center"/>
        <w:rPr>
          <w:sz w:val="24"/>
          <w:szCs w:val="24"/>
        </w:rPr>
      </w:pPr>
      <w:r w:rsidRPr="000B091F">
        <w:rPr>
          <w:sz w:val="24"/>
          <w:szCs w:val="24"/>
        </w:rPr>
        <w:t>СОБРАНИЕ МУНИЦИПАЛЬНОГО ОБРАЗОВАНИЯ</w:t>
      </w:r>
      <w:r w:rsidR="00C33A1A">
        <w:rPr>
          <w:sz w:val="24"/>
          <w:szCs w:val="24"/>
        </w:rPr>
        <w:t xml:space="preserve"> </w:t>
      </w:r>
      <w:r w:rsidR="00EF08C9">
        <w:rPr>
          <w:sz w:val="24"/>
          <w:szCs w:val="24"/>
        </w:rPr>
        <w:t xml:space="preserve">НОГЛИКСКИЙ </w:t>
      </w:r>
      <w:r w:rsidR="00E71CAF">
        <w:rPr>
          <w:sz w:val="24"/>
          <w:szCs w:val="24"/>
        </w:rPr>
        <w:t>МУНИЦИПАЛЬНЫЙ ОКРУГ САХАЛИНСКОЙ ОБЛАСТИ</w:t>
      </w:r>
      <w:r w:rsidR="00E71CAF" w:rsidRPr="000B091F">
        <w:rPr>
          <w:sz w:val="24"/>
          <w:szCs w:val="24"/>
        </w:rPr>
        <w:t xml:space="preserve"> РЕШИЛО:  </w:t>
      </w:r>
    </w:p>
    <w:p w:rsidR="00E71CAF" w:rsidRPr="00E71CAF" w:rsidRDefault="00E71CAF" w:rsidP="00E71CAF">
      <w:pPr>
        <w:spacing w:after="0" w:line="240" w:lineRule="auto"/>
        <w:contextualSpacing/>
        <w:jc w:val="center"/>
        <w:rPr>
          <w:sz w:val="16"/>
          <w:szCs w:val="16"/>
        </w:rPr>
      </w:pPr>
    </w:p>
    <w:p w:rsidR="002002C6" w:rsidRPr="00EF08C9" w:rsidRDefault="007609E5" w:rsidP="00C33A1A">
      <w:pPr>
        <w:pStyle w:val="ConsNormal"/>
        <w:widowControl/>
        <w:ind w:firstLine="851"/>
        <w:jc w:val="both"/>
        <w:rPr>
          <w:rFonts w:ascii="Times New Roman" w:hAnsi="Times New Roman"/>
          <w:sz w:val="24"/>
          <w:szCs w:val="24"/>
        </w:rPr>
      </w:pPr>
      <w:r w:rsidRPr="000B091F">
        <w:rPr>
          <w:rFonts w:ascii="Times New Roman" w:hAnsi="Times New Roman"/>
          <w:sz w:val="24"/>
          <w:szCs w:val="24"/>
        </w:rPr>
        <w:t>1.</w:t>
      </w:r>
      <w:r w:rsidR="00947896">
        <w:rPr>
          <w:rFonts w:ascii="Times New Roman" w:hAnsi="Times New Roman"/>
          <w:sz w:val="24"/>
          <w:szCs w:val="24"/>
        </w:rPr>
        <w:t xml:space="preserve"> </w:t>
      </w:r>
      <w:bookmarkStart w:id="2" w:name="_Hlk35433835"/>
      <w:r w:rsidR="002002C6">
        <w:rPr>
          <w:rFonts w:ascii="Times New Roman" w:hAnsi="Times New Roman"/>
          <w:sz w:val="24"/>
          <w:szCs w:val="24"/>
        </w:rPr>
        <w:t xml:space="preserve">Внести в </w:t>
      </w:r>
      <w:r w:rsidR="00F71518" w:rsidRPr="000B091F">
        <w:rPr>
          <w:rFonts w:ascii="Times New Roman" w:hAnsi="Times New Roman"/>
          <w:sz w:val="24"/>
          <w:szCs w:val="24"/>
        </w:rPr>
        <w:t>Положени</w:t>
      </w:r>
      <w:r w:rsidR="002002C6">
        <w:rPr>
          <w:rFonts w:ascii="Times New Roman" w:hAnsi="Times New Roman"/>
          <w:sz w:val="24"/>
          <w:szCs w:val="24"/>
        </w:rPr>
        <w:t>е</w:t>
      </w:r>
      <w:r w:rsidR="00F71518" w:rsidRPr="000B091F">
        <w:rPr>
          <w:rFonts w:ascii="Times New Roman" w:hAnsi="Times New Roman"/>
          <w:sz w:val="24"/>
          <w:szCs w:val="24"/>
        </w:rPr>
        <w:t xml:space="preserve"> </w:t>
      </w:r>
      <w:r w:rsidR="00127882">
        <w:rPr>
          <w:rFonts w:ascii="Times New Roman" w:hAnsi="Times New Roman"/>
          <w:sz w:val="24"/>
          <w:szCs w:val="24"/>
        </w:rPr>
        <w:t>о</w:t>
      </w:r>
      <w:r w:rsidR="0010359E">
        <w:rPr>
          <w:rFonts w:ascii="Times New Roman" w:hAnsi="Times New Roman"/>
          <w:sz w:val="24"/>
          <w:szCs w:val="24"/>
        </w:rPr>
        <w:t xml:space="preserve"> Департаменте</w:t>
      </w:r>
      <w:r w:rsidR="00F71518" w:rsidRPr="000B091F">
        <w:rPr>
          <w:rFonts w:ascii="Times New Roman" w:hAnsi="Times New Roman"/>
          <w:sz w:val="24"/>
          <w:szCs w:val="24"/>
        </w:rPr>
        <w:t xml:space="preserve"> социальной политики администрации муниципального образования </w:t>
      </w:r>
      <w:r w:rsidR="00E71CAF">
        <w:rPr>
          <w:rFonts w:ascii="Times New Roman" w:hAnsi="Times New Roman"/>
          <w:sz w:val="24"/>
          <w:szCs w:val="24"/>
        </w:rPr>
        <w:t>Ногликский муниципальный округ Сахалинской области</w:t>
      </w:r>
      <w:r w:rsidR="00ED7321">
        <w:rPr>
          <w:rFonts w:ascii="Times New Roman" w:hAnsi="Times New Roman"/>
          <w:sz w:val="24"/>
          <w:szCs w:val="24"/>
        </w:rPr>
        <w:t>, утвержденно</w:t>
      </w:r>
      <w:r w:rsidR="002002C6">
        <w:rPr>
          <w:rFonts w:ascii="Times New Roman" w:hAnsi="Times New Roman"/>
          <w:sz w:val="24"/>
          <w:szCs w:val="24"/>
        </w:rPr>
        <w:t>е</w:t>
      </w:r>
      <w:r w:rsidR="00ED7321">
        <w:rPr>
          <w:rFonts w:ascii="Times New Roman" w:hAnsi="Times New Roman"/>
          <w:sz w:val="24"/>
          <w:szCs w:val="24"/>
        </w:rPr>
        <w:t xml:space="preserve"> </w:t>
      </w:r>
      <w:r w:rsidR="00E71CAF">
        <w:rPr>
          <w:rFonts w:ascii="Times New Roman" w:hAnsi="Times New Roman"/>
          <w:sz w:val="24"/>
          <w:szCs w:val="24"/>
        </w:rPr>
        <w:t>р</w:t>
      </w:r>
      <w:r w:rsidR="00ED7321">
        <w:rPr>
          <w:rFonts w:ascii="Times New Roman" w:hAnsi="Times New Roman"/>
          <w:sz w:val="24"/>
          <w:szCs w:val="24"/>
        </w:rPr>
        <w:t>ешением</w:t>
      </w:r>
      <w:r w:rsidR="009D50A3">
        <w:rPr>
          <w:rFonts w:ascii="Times New Roman" w:hAnsi="Times New Roman"/>
          <w:sz w:val="24"/>
          <w:szCs w:val="24"/>
        </w:rPr>
        <w:t xml:space="preserve"> </w:t>
      </w:r>
      <w:r w:rsidR="00ED7321">
        <w:rPr>
          <w:rFonts w:ascii="Times New Roman" w:hAnsi="Times New Roman"/>
          <w:sz w:val="24"/>
          <w:szCs w:val="24"/>
        </w:rPr>
        <w:t xml:space="preserve">Собрания муниципального образования «Городской округ Ногликский» от </w:t>
      </w:r>
      <w:r w:rsidR="00E71CAF">
        <w:rPr>
          <w:rFonts w:ascii="Times New Roman" w:hAnsi="Times New Roman"/>
          <w:sz w:val="24"/>
          <w:szCs w:val="24"/>
        </w:rPr>
        <w:t>13</w:t>
      </w:r>
      <w:r w:rsidR="00ED7321">
        <w:rPr>
          <w:rFonts w:ascii="Times New Roman" w:hAnsi="Times New Roman"/>
          <w:sz w:val="24"/>
          <w:szCs w:val="24"/>
        </w:rPr>
        <w:t>.</w:t>
      </w:r>
      <w:r w:rsidR="00127882">
        <w:rPr>
          <w:rFonts w:ascii="Times New Roman" w:hAnsi="Times New Roman"/>
          <w:sz w:val="24"/>
          <w:szCs w:val="24"/>
        </w:rPr>
        <w:t>1</w:t>
      </w:r>
      <w:r w:rsidR="00A46F0F">
        <w:rPr>
          <w:rFonts w:ascii="Times New Roman" w:hAnsi="Times New Roman"/>
          <w:sz w:val="24"/>
          <w:szCs w:val="24"/>
        </w:rPr>
        <w:t>2</w:t>
      </w:r>
      <w:r w:rsidR="00ED7321">
        <w:rPr>
          <w:rFonts w:ascii="Times New Roman" w:hAnsi="Times New Roman"/>
          <w:sz w:val="24"/>
          <w:szCs w:val="24"/>
        </w:rPr>
        <w:t>.20</w:t>
      </w:r>
      <w:r w:rsidR="00E71CAF">
        <w:rPr>
          <w:rFonts w:ascii="Times New Roman" w:hAnsi="Times New Roman"/>
          <w:sz w:val="24"/>
          <w:szCs w:val="24"/>
        </w:rPr>
        <w:t>24</w:t>
      </w:r>
      <w:r w:rsidR="00ED7321">
        <w:rPr>
          <w:rFonts w:ascii="Times New Roman" w:hAnsi="Times New Roman"/>
          <w:sz w:val="24"/>
          <w:szCs w:val="24"/>
        </w:rPr>
        <w:t xml:space="preserve"> № </w:t>
      </w:r>
      <w:r w:rsidR="00E71CAF">
        <w:rPr>
          <w:rFonts w:ascii="Times New Roman" w:hAnsi="Times New Roman"/>
          <w:sz w:val="24"/>
          <w:szCs w:val="24"/>
        </w:rPr>
        <w:t>42</w:t>
      </w:r>
      <w:r w:rsidR="00EF08C9">
        <w:rPr>
          <w:rFonts w:ascii="Times New Roman" w:hAnsi="Times New Roman"/>
          <w:sz w:val="24"/>
          <w:szCs w:val="24"/>
        </w:rPr>
        <w:t xml:space="preserve"> (далее – Положение</w:t>
      </w:r>
      <w:r w:rsidR="00EF08C9" w:rsidRPr="00EF08C9">
        <w:rPr>
          <w:rFonts w:ascii="Times New Roman" w:hAnsi="Times New Roman"/>
          <w:sz w:val="24"/>
          <w:szCs w:val="24"/>
        </w:rPr>
        <w:t xml:space="preserve">), </w:t>
      </w:r>
      <w:r w:rsidR="00D9175A" w:rsidRPr="00EF08C9">
        <w:rPr>
          <w:rFonts w:ascii="Times New Roman" w:hAnsi="Times New Roman"/>
          <w:sz w:val="24"/>
          <w:szCs w:val="24"/>
        </w:rPr>
        <w:t>дополни</w:t>
      </w:r>
      <w:r w:rsidR="00EF08C9" w:rsidRPr="00EF08C9">
        <w:rPr>
          <w:rFonts w:ascii="Times New Roman" w:hAnsi="Times New Roman"/>
          <w:sz w:val="24"/>
          <w:szCs w:val="24"/>
        </w:rPr>
        <w:t>в</w:t>
      </w:r>
      <w:r w:rsidR="00D9175A" w:rsidRPr="00EF08C9">
        <w:rPr>
          <w:rFonts w:ascii="Times New Roman" w:hAnsi="Times New Roman"/>
          <w:sz w:val="24"/>
          <w:szCs w:val="24"/>
        </w:rPr>
        <w:t xml:space="preserve"> пункт </w:t>
      </w:r>
      <w:r w:rsidR="00E71CAF" w:rsidRPr="00EF08C9">
        <w:rPr>
          <w:rFonts w:ascii="Times New Roman" w:hAnsi="Times New Roman"/>
          <w:sz w:val="24"/>
          <w:szCs w:val="24"/>
        </w:rPr>
        <w:t>7</w:t>
      </w:r>
      <w:r w:rsidR="00FB1076" w:rsidRPr="00EF08C9">
        <w:rPr>
          <w:rFonts w:ascii="Times New Roman" w:hAnsi="Times New Roman"/>
          <w:sz w:val="24"/>
          <w:szCs w:val="24"/>
        </w:rPr>
        <w:t xml:space="preserve"> </w:t>
      </w:r>
      <w:r w:rsidR="00B15C68" w:rsidRPr="00EF08C9">
        <w:rPr>
          <w:rFonts w:ascii="Times New Roman" w:hAnsi="Times New Roman"/>
          <w:sz w:val="24"/>
          <w:szCs w:val="24"/>
        </w:rPr>
        <w:t>стать</w:t>
      </w:r>
      <w:r w:rsidR="00F53257" w:rsidRPr="00EF08C9">
        <w:rPr>
          <w:rFonts w:ascii="Times New Roman" w:hAnsi="Times New Roman"/>
          <w:sz w:val="24"/>
          <w:szCs w:val="24"/>
        </w:rPr>
        <w:t>и</w:t>
      </w:r>
      <w:r w:rsidR="00B15C68" w:rsidRPr="00EF08C9">
        <w:rPr>
          <w:rFonts w:ascii="Times New Roman" w:hAnsi="Times New Roman"/>
          <w:sz w:val="24"/>
          <w:szCs w:val="24"/>
        </w:rPr>
        <w:t xml:space="preserve"> </w:t>
      </w:r>
      <w:r w:rsidR="00E71CAF" w:rsidRPr="00EF08C9">
        <w:rPr>
          <w:rFonts w:ascii="Times New Roman" w:hAnsi="Times New Roman"/>
          <w:sz w:val="24"/>
          <w:szCs w:val="24"/>
        </w:rPr>
        <w:t>3</w:t>
      </w:r>
      <w:r w:rsidR="00B15C68" w:rsidRPr="00EF08C9">
        <w:rPr>
          <w:rFonts w:ascii="Times New Roman" w:hAnsi="Times New Roman"/>
          <w:sz w:val="24"/>
          <w:szCs w:val="24"/>
        </w:rPr>
        <w:t xml:space="preserve"> Положения </w:t>
      </w:r>
      <w:r w:rsidR="00D9175A" w:rsidRPr="00EF08C9">
        <w:rPr>
          <w:rFonts w:ascii="Times New Roman" w:hAnsi="Times New Roman"/>
          <w:sz w:val="24"/>
          <w:szCs w:val="24"/>
        </w:rPr>
        <w:t>подпункт</w:t>
      </w:r>
      <w:r w:rsidR="00115F6E" w:rsidRPr="00EF08C9">
        <w:rPr>
          <w:rFonts w:ascii="Times New Roman" w:hAnsi="Times New Roman"/>
          <w:sz w:val="24"/>
          <w:szCs w:val="24"/>
        </w:rPr>
        <w:t>ами</w:t>
      </w:r>
      <w:r w:rsidR="00D9175A" w:rsidRPr="00EF08C9">
        <w:rPr>
          <w:rFonts w:ascii="Times New Roman" w:hAnsi="Times New Roman"/>
          <w:sz w:val="24"/>
          <w:szCs w:val="24"/>
        </w:rPr>
        <w:t xml:space="preserve"> </w:t>
      </w:r>
      <w:r w:rsidR="00F3609A" w:rsidRPr="00EF08C9">
        <w:rPr>
          <w:rFonts w:ascii="Times New Roman" w:hAnsi="Times New Roman"/>
          <w:sz w:val="24"/>
          <w:szCs w:val="24"/>
        </w:rPr>
        <w:t>7.25</w:t>
      </w:r>
      <w:r w:rsidR="00B4555C" w:rsidRPr="00EF08C9">
        <w:rPr>
          <w:rFonts w:ascii="Times New Roman" w:hAnsi="Times New Roman"/>
          <w:sz w:val="24"/>
          <w:szCs w:val="24"/>
        </w:rPr>
        <w:t>,</w:t>
      </w:r>
      <w:r w:rsidR="00115F6E" w:rsidRPr="00EF08C9">
        <w:rPr>
          <w:rFonts w:ascii="Times New Roman" w:hAnsi="Times New Roman"/>
          <w:sz w:val="24"/>
          <w:szCs w:val="24"/>
        </w:rPr>
        <w:t xml:space="preserve"> </w:t>
      </w:r>
      <w:r w:rsidR="00F3609A" w:rsidRPr="00EF08C9">
        <w:rPr>
          <w:rFonts w:ascii="Times New Roman" w:hAnsi="Times New Roman"/>
          <w:sz w:val="24"/>
          <w:szCs w:val="24"/>
        </w:rPr>
        <w:t>7.26</w:t>
      </w:r>
      <w:r w:rsidR="00B4555C" w:rsidRPr="00EF08C9">
        <w:rPr>
          <w:rFonts w:ascii="Times New Roman" w:hAnsi="Times New Roman"/>
          <w:sz w:val="24"/>
          <w:szCs w:val="24"/>
        </w:rPr>
        <w:t xml:space="preserve"> и 7.27</w:t>
      </w:r>
      <w:r w:rsidR="00115F6E" w:rsidRPr="00EF08C9">
        <w:rPr>
          <w:rFonts w:ascii="Times New Roman" w:hAnsi="Times New Roman"/>
          <w:sz w:val="24"/>
          <w:szCs w:val="24"/>
        </w:rPr>
        <w:t xml:space="preserve"> </w:t>
      </w:r>
      <w:r w:rsidR="00D9175A" w:rsidRPr="00EF08C9">
        <w:rPr>
          <w:rFonts w:ascii="Times New Roman" w:hAnsi="Times New Roman"/>
          <w:sz w:val="24"/>
          <w:szCs w:val="24"/>
        </w:rPr>
        <w:t>следующего содержания</w:t>
      </w:r>
      <w:r w:rsidR="002002C6" w:rsidRPr="00EF08C9">
        <w:rPr>
          <w:rFonts w:ascii="Times New Roman" w:hAnsi="Times New Roman"/>
          <w:sz w:val="24"/>
          <w:szCs w:val="24"/>
        </w:rPr>
        <w:t>:</w:t>
      </w:r>
    </w:p>
    <w:p w:rsidR="0021728F" w:rsidRDefault="009D50A3" w:rsidP="00C33A1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sz w:val="24"/>
          <w:szCs w:val="24"/>
        </w:rPr>
      </w:pPr>
      <w:r w:rsidRPr="0021728F">
        <w:rPr>
          <w:sz w:val="24"/>
          <w:szCs w:val="24"/>
        </w:rPr>
        <w:t>«</w:t>
      </w:r>
      <w:r w:rsidR="005000E5">
        <w:rPr>
          <w:sz w:val="24"/>
          <w:szCs w:val="24"/>
        </w:rPr>
        <w:t>7.25.</w:t>
      </w:r>
      <w:r w:rsidR="00F53257" w:rsidRPr="0021728F">
        <w:rPr>
          <w:sz w:val="24"/>
          <w:szCs w:val="24"/>
        </w:rPr>
        <w:t xml:space="preserve"> </w:t>
      </w:r>
      <w:r w:rsidR="0012709F">
        <w:rPr>
          <w:sz w:val="24"/>
          <w:szCs w:val="24"/>
          <w:lang w:eastAsia="ru-RU"/>
        </w:rPr>
        <w:t>О</w:t>
      </w:r>
      <w:r w:rsidR="005000E5" w:rsidRPr="00BD6D02">
        <w:rPr>
          <w:sz w:val="24"/>
          <w:szCs w:val="24"/>
          <w:lang w:eastAsia="ru-RU"/>
        </w:rPr>
        <w:t>существл</w:t>
      </w:r>
      <w:r w:rsidR="005000E5">
        <w:rPr>
          <w:sz w:val="24"/>
          <w:szCs w:val="24"/>
          <w:lang w:eastAsia="ru-RU"/>
        </w:rPr>
        <w:t>ение</w:t>
      </w:r>
      <w:r w:rsidR="005000E5" w:rsidRPr="00BD6D02">
        <w:rPr>
          <w:sz w:val="24"/>
          <w:szCs w:val="24"/>
          <w:lang w:eastAsia="ru-RU"/>
        </w:rPr>
        <w:t xml:space="preserve"> полномочи</w:t>
      </w:r>
      <w:r w:rsidR="005000E5">
        <w:rPr>
          <w:sz w:val="24"/>
          <w:szCs w:val="24"/>
          <w:lang w:eastAsia="ru-RU"/>
        </w:rPr>
        <w:t>й</w:t>
      </w:r>
      <w:r w:rsidR="005000E5" w:rsidRPr="00BD6D02">
        <w:rPr>
          <w:sz w:val="24"/>
          <w:szCs w:val="24"/>
          <w:lang w:eastAsia="ru-RU"/>
        </w:rPr>
        <w:t xml:space="preserve"> в области противодействия терроризму, предусмотренны</w:t>
      </w:r>
      <w:r w:rsidR="005000E5">
        <w:rPr>
          <w:sz w:val="24"/>
          <w:szCs w:val="24"/>
          <w:lang w:eastAsia="ru-RU"/>
        </w:rPr>
        <w:t>х</w:t>
      </w:r>
      <w:r w:rsidR="005000E5" w:rsidRPr="00BD6D02">
        <w:rPr>
          <w:sz w:val="24"/>
          <w:szCs w:val="24"/>
          <w:lang w:eastAsia="ru-RU"/>
        </w:rPr>
        <w:t xml:space="preserve"> статьей 5.2 Федерального закона от 06.03.2006 № 35-ФЗ </w:t>
      </w:r>
      <w:r w:rsidR="005000E5">
        <w:rPr>
          <w:sz w:val="24"/>
          <w:szCs w:val="24"/>
          <w:lang w:eastAsia="ru-RU"/>
        </w:rPr>
        <w:t>«</w:t>
      </w:r>
      <w:r w:rsidR="005000E5" w:rsidRPr="00BD6D02">
        <w:rPr>
          <w:sz w:val="24"/>
          <w:szCs w:val="24"/>
          <w:lang w:eastAsia="ru-RU"/>
        </w:rPr>
        <w:t>О противодействии терроризму</w:t>
      </w:r>
      <w:r w:rsidR="005000E5">
        <w:rPr>
          <w:sz w:val="24"/>
          <w:szCs w:val="24"/>
          <w:lang w:eastAsia="ru-RU"/>
        </w:rPr>
        <w:t>»</w:t>
      </w:r>
      <w:r w:rsidR="004D5864">
        <w:rPr>
          <w:sz w:val="24"/>
          <w:szCs w:val="24"/>
          <w:lang w:eastAsia="ru-RU"/>
        </w:rPr>
        <w:t xml:space="preserve"> в части, касающейся социальной сферы</w:t>
      </w:r>
      <w:r w:rsidR="00F36348">
        <w:rPr>
          <w:sz w:val="24"/>
          <w:szCs w:val="24"/>
        </w:rPr>
        <w:t>;</w:t>
      </w:r>
    </w:p>
    <w:p w:rsidR="00115F6E" w:rsidRDefault="005000E5" w:rsidP="00C33A1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7.26</w:t>
      </w:r>
      <w:r w:rsidR="00115F6E">
        <w:rPr>
          <w:sz w:val="24"/>
          <w:szCs w:val="24"/>
        </w:rPr>
        <w:t xml:space="preserve">. </w:t>
      </w:r>
      <w:r w:rsidR="0012709F">
        <w:rPr>
          <w:sz w:val="24"/>
          <w:szCs w:val="24"/>
          <w:lang w:eastAsia="ru-RU"/>
        </w:rPr>
        <w:t>К</w:t>
      </w:r>
      <w:r w:rsidRPr="00BD6D02">
        <w:rPr>
          <w:sz w:val="24"/>
          <w:szCs w:val="24"/>
          <w:lang w:eastAsia="ru-RU"/>
        </w:rPr>
        <w:t>онтрол</w:t>
      </w:r>
      <w:r>
        <w:rPr>
          <w:sz w:val="24"/>
          <w:szCs w:val="24"/>
          <w:lang w:eastAsia="ru-RU"/>
        </w:rPr>
        <w:t>ь</w:t>
      </w:r>
      <w:r w:rsidRPr="00BD6D02">
        <w:rPr>
          <w:sz w:val="24"/>
          <w:szCs w:val="24"/>
          <w:lang w:eastAsia="ru-RU"/>
        </w:rPr>
        <w:t xml:space="preserve"> в пределах компетенции деятельност</w:t>
      </w:r>
      <w:r>
        <w:rPr>
          <w:sz w:val="24"/>
          <w:szCs w:val="24"/>
          <w:lang w:eastAsia="ru-RU"/>
        </w:rPr>
        <w:t>и</w:t>
      </w:r>
      <w:r w:rsidRPr="00BD6D02">
        <w:rPr>
          <w:sz w:val="24"/>
          <w:szCs w:val="24"/>
          <w:lang w:eastAsia="ru-RU"/>
        </w:rPr>
        <w:t xml:space="preserve"> подведомственных учреждений по обеспечению антитеррористической защищенности объектов (территорий) в соответствии с </w:t>
      </w:r>
      <w:r>
        <w:rPr>
          <w:sz w:val="24"/>
          <w:szCs w:val="24"/>
          <w:lang w:eastAsia="ru-RU"/>
        </w:rPr>
        <w:t>действующим законодательством Российской Федерации</w:t>
      </w:r>
      <w:r w:rsidR="00B4555C">
        <w:rPr>
          <w:sz w:val="24"/>
          <w:szCs w:val="24"/>
        </w:rPr>
        <w:t>;</w:t>
      </w:r>
    </w:p>
    <w:p w:rsidR="0012709F" w:rsidRDefault="00B4555C" w:rsidP="00C33A1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7.27. </w:t>
      </w:r>
      <w:r w:rsidR="00DF187B">
        <w:rPr>
          <w:sz w:val="24"/>
          <w:szCs w:val="24"/>
        </w:rPr>
        <w:t>Осуществление полномочий по противодействию идеологии терроризма, в том числе, реализация</w:t>
      </w:r>
      <w:r w:rsidRPr="00B4555C">
        <w:rPr>
          <w:sz w:val="24"/>
          <w:szCs w:val="24"/>
        </w:rPr>
        <w:t xml:space="preserve"> мероприятий Комплексного плана противодействия идеологии терроризма на территории Российской Федерации в сфере профилактики терроризма </w:t>
      </w:r>
      <w:r w:rsidR="004D5864">
        <w:rPr>
          <w:sz w:val="24"/>
          <w:szCs w:val="24"/>
        </w:rPr>
        <w:t xml:space="preserve">социальной сферы </w:t>
      </w:r>
      <w:r w:rsidRPr="00B4555C">
        <w:rPr>
          <w:sz w:val="24"/>
          <w:szCs w:val="24"/>
        </w:rPr>
        <w:t xml:space="preserve">на территории муниципального образования </w:t>
      </w:r>
      <w:r w:rsidR="00DF187B" w:rsidRPr="00DF187B">
        <w:rPr>
          <w:sz w:val="24"/>
          <w:szCs w:val="24"/>
        </w:rPr>
        <w:t xml:space="preserve">Ногликский </w:t>
      </w:r>
      <w:r w:rsidR="00DF187B" w:rsidRPr="00DF187B">
        <w:rPr>
          <w:sz w:val="24"/>
          <w:szCs w:val="24"/>
        </w:rPr>
        <w:lastRenderedPageBreak/>
        <w:t>муниципальный округ Сахалинской области</w:t>
      </w:r>
      <w:r w:rsidR="00DF187B">
        <w:rPr>
          <w:sz w:val="24"/>
          <w:szCs w:val="24"/>
        </w:rPr>
        <w:t>.».</w:t>
      </w:r>
    </w:p>
    <w:bookmarkEnd w:id="2"/>
    <w:p w:rsidR="001E3B72" w:rsidRDefault="001E3B72" w:rsidP="00C33A1A">
      <w:pPr>
        <w:pStyle w:val="ConsNormal"/>
        <w:widowControl/>
        <w:ind w:firstLine="851"/>
        <w:jc w:val="both"/>
        <w:rPr>
          <w:rFonts w:ascii="Times New Roman" w:hAnsi="Times New Roman"/>
          <w:sz w:val="24"/>
          <w:szCs w:val="24"/>
        </w:rPr>
      </w:pPr>
      <w:r w:rsidRPr="0076500F">
        <w:rPr>
          <w:rFonts w:ascii="Times New Roman" w:hAnsi="Times New Roman"/>
          <w:sz w:val="24"/>
          <w:szCs w:val="24"/>
        </w:rPr>
        <w:t xml:space="preserve">2. </w:t>
      </w:r>
      <w:r w:rsidR="00426E02">
        <w:rPr>
          <w:rFonts w:ascii="Times New Roman" w:hAnsi="Times New Roman"/>
          <w:sz w:val="24"/>
          <w:szCs w:val="24"/>
        </w:rPr>
        <w:t>Департаменту социальной политики а</w:t>
      </w:r>
      <w:r w:rsidR="0010359E" w:rsidRPr="0010359E">
        <w:rPr>
          <w:rFonts w:ascii="Times New Roman" w:hAnsi="Times New Roman"/>
          <w:sz w:val="24"/>
          <w:szCs w:val="24"/>
        </w:rPr>
        <w:t xml:space="preserve">дминистрации муниципального образования </w:t>
      </w:r>
      <w:bookmarkStart w:id="3" w:name="_Hlk230609231"/>
      <w:r w:rsidR="0012709F">
        <w:rPr>
          <w:rFonts w:ascii="Times New Roman" w:hAnsi="Times New Roman"/>
          <w:sz w:val="24"/>
          <w:szCs w:val="24"/>
        </w:rPr>
        <w:t>Ногликский муниципальный округ Сахалинской области</w:t>
      </w:r>
      <w:r w:rsidR="0010359E" w:rsidRPr="0010359E">
        <w:rPr>
          <w:rFonts w:ascii="Times New Roman" w:hAnsi="Times New Roman"/>
          <w:sz w:val="24"/>
          <w:szCs w:val="24"/>
        </w:rPr>
        <w:t xml:space="preserve"> </w:t>
      </w:r>
      <w:bookmarkEnd w:id="3"/>
      <w:r w:rsidR="0010359E" w:rsidRPr="0010359E">
        <w:rPr>
          <w:rFonts w:ascii="Times New Roman" w:hAnsi="Times New Roman"/>
          <w:sz w:val="24"/>
          <w:szCs w:val="24"/>
        </w:rPr>
        <w:t xml:space="preserve">произвести государственную регистрацию </w:t>
      </w:r>
      <w:r w:rsidR="00770757">
        <w:rPr>
          <w:rFonts w:ascii="Times New Roman" w:hAnsi="Times New Roman"/>
          <w:sz w:val="24"/>
          <w:szCs w:val="24"/>
        </w:rPr>
        <w:t xml:space="preserve">изменений в </w:t>
      </w:r>
      <w:r w:rsidR="0010359E" w:rsidRPr="0010359E">
        <w:rPr>
          <w:rFonts w:ascii="Times New Roman" w:hAnsi="Times New Roman"/>
          <w:sz w:val="24"/>
          <w:szCs w:val="24"/>
        </w:rPr>
        <w:t>Положени</w:t>
      </w:r>
      <w:r w:rsidR="00770757">
        <w:rPr>
          <w:rFonts w:ascii="Times New Roman" w:hAnsi="Times New Roman"/>
          <w:sz w:val="24"/>
          <w:szCs w:val="24"/>
        </w:rPr>
        <w:t>е</w:t>
      </w:r>
      <w:r w:rsidR="0010359E" w:rsidRPr="0010359E">
        <w:rPr>
          <w:rFonts w:ascii="Times New Roman" w:hAnsi="Times New Roman"/>
          <w:sz w:val="24"/>
          <w:szCs w:val="24"/>
        </w:rPr>
        <w:t xml:space="preserve"> о Департаменте социальной политики администрации муниципального образования </w:t>
      </w:r>
      <w:r w:rsidR="0012709F" w:rsidRPr="0012709F">
        <w:rPr>
          <w:rFonts w:ascii="Times New Roman" w:hAnsi="Times New Roman"/>
          <w:sz w:val="24"/>
          <w:szCs w:val="24"/>
        </w:rPr>
        <w:t xml:space="preserve">Ногликский муниципальный округ Сахалинской области </w:t>
      </w:r>
      <w:r w:rsidR="0010359E" w:rsidRPr="0010359E">
        <w:rPr>
          <w:rFonts w:ascii="Times New Roman" w:hAnsi="Times New Roman"/>
          <w:sz w:val="24"/>
          <w:szCs w:val="24"/>
        </w:rPr>
        <w:t>в порядке, установленном законодательством.</w:t>
      </w:r>
    </w:p>
    <w:p w:rsidR="000E7072" w:rsidRDefault="000E7072" w:rsidP="00C33A1A">
      <w:pPr>
        <w:pStyle w:val="ConsNormal"/>
        <w:widowControl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C33A1A" w:rsidRDefault="00C33A1A" w:rsidP="00C33A1A">
      <w:pPr>
        <w:autoSpaceDE w:val="0"/>
        <w:autoSpaceDN w:val="0"/>
        <w:adjustRightInd w:val="0"/>
        <w:spacing w:after="0" w:line="240" w:lineRule="auto"/>
        <w:ind w:firstLine="851"/>
        <w:jc w:val="both"/>
      </w:pPr>
      <w:r>
        <w:rPr>
          <w:sz w:val="24"/>
          <w:szCs w:val="24"/>
        </w:rPr>
        <w:t xml:space="preserve">3. </w:t>
      </w:r>
      <w:r w:rsidRPr="0021195E">
        <w:t>Опубликовать настоящее решение в газете «Знамя труда».</w:t>
      </w:r>
    </w:p>
    <w:p w:rsidR="000E7072" w:rsidRPr="0021195E" w:rsidRDefault="000E7072" w:rsidP="00C33A1A">
      <w:pPr>
        <w:autoSpaceDE w:val="0"/>
        <w:autoSpaceDN w:val="0"/>
        <w:adjustRightInd w:val="0"/>
        <w:spacing w:after="0" w:line="240" w:lineRule="auto"/>
        <w:ind w:firstLine="851"/>
        <w:jc w:val="both"/>
      </w:pPr>
      <w:bookmarkStart w:id="4" w:name="_GoBack"/>
      <w:bookmarkEnd w:id="4"/>
    </w:p>
    <w:p w:rsidR="00E35805" w:rsidRDefault="00C33A1A" w:rsidP="00C33A1A">
      <w:pPr>
        <w:pStyle w:val="21"/>
        <w:ind w:firstLine="851"/>
        <w:rPr>
          <w:sz w:val="24"/>
          <w:szCs w:val="24"/>
        </w:rPr>
      </w:pPr>
      <w:r>
        <w:rPr>
          <w:sz w:val="24"/>
          <w:szCs w:val="24"/>
        </w:rPr>
        <w:t>4</w:t>
      </w:r>
      <w:r w:rsidR="00E35805" w:rsidRPr="003F6176">
        <w:rPr>
          <w:sz w:val="24"/>
          <w:szCs w:val="24"/>
        </w:rPr>
        <w:t>. Настоящее решение вступает в силу с</w:t>
      </w:r>
      <w:r>
        <w:rPr>
          <w:sz w:val="24"/>
          <w:szCs w:val="24"/>
        </w:rPr>
        <w:t xml:space="preserve"> момента</w:t>
      </w:r>
      <w:r w:rsidR="00AA2531">
        <w:rPr>
          <w:sz w:val="24"/>
          <w:szCs w:val="24"/>
        </w:rPr>
        <w:t xml:space="preserve"> опубликования</w:t>
      </w:r>
      <w:r w:rsidR="00AC6414">
        <w:rPr>
          <w:sz w:val="24"/>
          <w:szCs w:val="24"/>
        </w:rPr>
        <w:t>.</w:t>
      </w:r>
    </w:p>
    <w:p w:rsidR="0010359E" w:rsidRPr="0010359E" w:rsidRDefault="0010359E" w:rsidP="00A90647">
      <w:pPr>
        <w:spacing w:after="0" w:line="240" w:lineRule="auto"/>
        <w:jc w:val="both"/>
        <w:rPr>
          <w:rFonts w:eastAsia="Calibri"/>
          <w:sz w:val="24"/>
          <w:szCs w:val="24"/>
          <w:lang w:eastAsia="ru-RU"/>
        </w:rPr>
      </w:pPr>
    </w:p>
    <w:p w:rsidR="0010359E" w:rsidRPr="0010359E" w:rsidRDefault="0010359E" w:rsidP="0010359E">
      <w:pPr>
        <w:spacing w:after="0" w:line="240" w:lineRule="auto"/>
        <w:jc w:val="both"/>
        <w:rPr>
          <w:rFonts w:eastAsia="Calibri"/>
          <w:sz w:val="24"/>
          <w:szCs w:val="24"/>
          <w:lang w:eastAsia="ru-RU"/>
        </w:rPr>
      </w:pPr>
    </w:p>
    <w:p w:rsidR="00C33A1A" w:rsidRDefault="00C33A1A" w:rsidP="0010359E">
      <w:pPr>
        <w:spacing w:after="0" w:line="240" w:lineRule="auto"/>
        <w:jc w:val="both"/>
        <w:rPr>
          <w:rFonts w:eastAsia="Calibri"/>
          <w:sz w:val="24"/>
          <w:szCs w:val="24"/>
          <w:lang w:eastAsia="ru-RU"/>
        </w:rPr>
      </w:pPr>
    </w:p>
    <w:p w:rsidR="0010359E" w:rsidRPr="0010359E" w:rsidRDefault="00E71CAF" w:rsidP="0010359E">
      <w:pPr>
        <w:spacing w:after="0" w:line="240" w:lineRule="auto"/>
        <w:jc w:val="both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>П</w:t>
      </w:r>
      <w:r w:rsidR="0010359E" w:rsidRPr="0010359E">
        <w:rPr>
          <w:rFonts w:eastAsia="Calibri"/>
          <w:sz w:val="24"/>
          <w:szCs w:val="24"/>
          <w:lang w:eastAsia="ru-RU"/>
        </w:rPr>
        <w:t>редседател</w:t>
      </w:r>
      <w:r>
        <w:rPr>
          <w:rFonts w:eastAsia="Calibri"/>
          <w:sz w:val="24"/>
          <w:szCs w:val="24"/>
          <w:lang w:eastAsia="ru-RU"/>
        </w:rPr>
        <w:t>ь</w:t>
      </w:r>
      <w:r w:rsidR="0010359E" w:rsidRPr="0010359E">
        <w:rPr>
          <w:rFonts w:eastAsia="Calibri"/>
          <w:sz w:val="24"/>
          <w:szCs w:val="24"/>
          <w:lang w:eastAsia="ru-RU"/>
        </w:rPr>
        <w:t xml:space="preserve"> Собрания</w:t>
      </w:r>
    </w:p>
    <w:p w:rsidR="0010359E" w:rsidRPr="0010359E" w:rsidRDefault="0010359E" w:rsidP="0010359E">
      <w:pPr>
        <w:spacing w:after="0" w:line="240" w:lineRule="auto"/>
        <w:jc w:val="both"/>
        <w:rPr>
          <w:rFonts w:eastAsia="Calibri"/>
          <w:sz w:val="24"/>
          <w:szCs w:val="24"/>
          <w:lang w:eastAsia="ru-RU"/>
        </w:rPr>
      </w:pPr>
      <w:r w:rsidRPr="0010359E">
        <w:rPr>
          <w:rFonts w:eastAsia="Calibri"/>
          <w:sz w:val="24"/>
          <w:szCs w:val="24"/>
          <w:lang w:eastAsia="ru-RU"/>
        </w:rPr>
        <w:t>муниципального образования</w:t>
      </w:r>
    </w:p>
    <w:p w:rsidR="00E71CAF" w:rsidRDefault="00E71CAF" w:rsidP="001035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Ногликский муниципальный округ </w:t>
      </w:r>
    </w:p>
    <w:p w:rsidR="0010359E" w:rsidRPr="0010359E" w:rsidRDefault="00E71CAF" w:rsidP="001035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Сахалинской области</w:t>
      </w:r>
      <w:r>
        <w:rPr>
          <w:sz w:val="24"/>
          <w:szCs w:val="24"/>
        </w:rPr>
        <w:tab/>
        <w:t xml:space="preserve">       </w:t>
      </w:r>
      <w:r w:rsidR="0010359E" w:rsidRPr="0010359E">
        <w:rPr>
          <w:sz w:val="24"/>
          <w:szCs w:val="24"/>
        </w:rPr>
        <w:t xml:space="preserve">                                                                       </w:t>
      </w:r>
      <w:r w:rsidR="00A90647">
        <w:rPr>
          <w:sz w:val="24"/>
          <w:szCs w:val="24"/>
        </w:rPr>
        <w:t xml:space="preserve">  </w:t>
      </w:r>
      <w:r>
        <w:rPr>
          <w:sz w:val="24"/>
          <w:szCs w:val="24"/>
        </w:rPr>
        <w:t>И.Н. Камболова</w:t>
      </w:r>
      <w:r w:rsidR="00A90647">
        <w:rPr>
          <w:sz w:val="24"/>
          <w:szCs w:val="24"/>
        </w:rPr>
        <w:t xml:space="preserve"> </w:t>
      </w:r>
    </w:p>
    <w:p w:rsidR="0010359E" w:rsidRPr="0010359E" w:rsidRDefault="0010359E" w:rsidP="0010359E">
      <w:pPr>
        <w:spacing w:after="0" w:line="240" w:lineRule="auto"/>
        <w:rPr>
          <w:sz w:val="24"/>
          <w:szCs w:val="24"/>
        </w:rPr>
      </w:pPr>
    </w:p>
    <w:p w:rsidR="0010359E" w:rsidRPr="0010359E" w:rsidRDefault="0010359E" w:rsidP="0010359E">
      <w:pPr>
        <w:spacing w:after="0" w:line="240" w:lineRule="auto"/>
        <w:rPr>
          <w:sz w:val="24"/>
          <w:szCs w:val="24"/>
        </w:rPr>
      </w:pPr>
    </w:p>
    <w:p w:rsidR="00C33A1A" w:rsidRPr="00C33A1A" w:rsidRDefault="00C33A1A" w:rsidP="00C33A1A">
      <w:pPr>
        <w:widowControl w:val="0"/>
        <w:spacing w:after="0" w:line="240" w:lineRule="auto"/>
        <w:jc w:val="both"/>
        <w:rPr>
          <w:sz w:val="24"/>
          <w:szCs w:val="24"/>
        </w:rPr>
      </w:pPr>
      <w:r w:rsidRPr="00C33A1A">
        <w:rPr>
          <w:sz w:val="24"/>
          <w:szCs w:val="24"/>
        </w:rPr>
        <w:t>Исполняющий обязанности мэра</w:t>
      </w:r>
    </w:p>
    <w:p w:rsidR="00C33A1A" w:rsidRPr="00C33A1A" w:rsidRDefault="00C33A1A" w:rsidP="00C33A1A">
      <w:pPr>
        <w:widowControl w:val="0"/>
        <w:spacing w:after="0" w:line="240" w:lineRule="auto"/>
        <w:jc w:val="both"/>
        <w:rPr>
          <w:sz w:val="24"/>
          <w:szCs w:val="24"/>
        </w:rPr>
      </w:pPr>
      <w:r w:rsidRPr="00C33A1A">
        <w:rPr>
          <w:sz w:val="24"/>
          <w:szCs w:val="24"/>
        </w:rPr>
        <w:t xml:space="preserve">муниципального образования </w:t>
      </w:r>
    </w:p>
    <w:p w:rsidR="00C33A1A" w:rsidRPr="00C33A1A" w:rsidRDefault="00C33A1A" w:rsidP="00C33A1A">
      <w:pPr>
        <w:widowControl w:val="0"/>
        <w:spacing w:after="0" w:line="240" w:lineRule="auto"/>
        <w:jc w:val="both"/>
        <w:rPr>
          <w:sz w:val="24"/>
          <w:szCs w:val="24"/>
        </w:rPr>
      </w:pPr>
      <w:r w:rsidRPr="00C33A1A">
        <w:rPr>
          <w:sz w:val="24"/>
          <w:szCs w:val="24"/>
        </w:rPr>
        <w:t>Ногликский муниципальный округ</w:t>
      </w:r>
    </w:p>
    <w:p w:rsidR="007609E5" w:rsidRPr="000B091F" w:rsidRDefault="00C33A1A" w:rsidP="00C33A1A">
      <w:pPr>
        <w:widowControl w:val="0"/>
        <w:spacing w:after="0" w:line="240" w:lineRule="auto"/>
        <w:jc w:val="both"/>
        <w:rPr>
          <w:sz w:val="24"/>
          <w:szCs w:val="24"/>
        </w:rPr>
      </w:pPr>
      <w:r w:rsidRPr="00C33A1A">
        <w:rPr>
          <w:sz w:val="24"/>
          <w:szCs w:val="24"/>
        </w:rPr>
        <w:t>Сахалинской области                                                                                                Я.С. Русанов</w:t>
      </w:r>
    </w:p>
    <w:sectPr w:rsidR="007609E5" w:rsidRPr="000B091F" w:rsidSect="00021ED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033" w:rsidRDefault="00233033" w:rsidP="00F2331A">
      <w:pPr>
        <w:spacing w:after="0" w:line="240" w:lineRule="auto"/>
      </w:pPr>
      <w:r>
        <w:separator/>
      </w:r>
    </w:p>
  </w:endnote>
  <w:endnote w:type="continuationSeparator" w:id="0">
    <w:p w:rsidR="00233033" w:rsidRDefault="00233033" w:rsidP="00F2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033" w:rsidRDefault="00233033" w:rsidP="00F2331A">
      <w:pPr>
        <w:spacing w:after="0" w:line="240" w:lineRule="auto"/>
      </w:pPr>
      <w:r>
        <w:separator/>
      </w:r>
    </w:p>
  </w:footnote>
  <w:footnote w:type="continuationSeparator" w:id="0">
    <w:p w:rsidR="00233033" w:rsidRDefault="00233033" w:rsidP="00F23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4F3AFA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844FD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2C42C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66EAA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0AE00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F5E0F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6B0E3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18004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95CD7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3783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BA50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6D367F19"/>
    <w:multiLevelType w:val="hybridMultilevel"/>
    <w:tmpl w:val="3154D894"/>
    <w:lvl w:ilvl="0" w:tplc="C1A2D738">
      <w:start w:val="1"/>
      <w:numFmt w:val="decimal"/>
      <w:lvlText w:val="%1."/>
      <w:lvlJc w:val="left"/>
      <w:pPr>
        <w:ind w:left="81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195"/>
    <w:rsid w:val="00007B81"/>
    <w:rsid w:val="00021ED3"/>
    <w:rsid w:val="00023347"/>
    <w:rsid w:val="00026A25"/>
    <w:rsid w:val="0003457D"/>
    <w:rsid w:val="00087721"/>
    <w:rsid w:val="000B091F"/>
    <w:rsid w:val="000B7EAE"/>
    <w:rsid w:val="000C742B"/>
    <w:rsid w:val="000E15D2"/>
    <w:rsid w:val="000E4BE9"/>
    <w:rsid w:val="000E7072"/>
    <w:rsid w:val="000F6FEC"/>
    <w:rsid w:val="0010359E"/>
    <w:rsid w:val="00115F6E"/>
    <w:rsid w:val="00123E64"/>
    <w:rsid w:val="0012709F"/>
    <w:rsid w:val="00127882"/>
    <w:rsid w:val="0014797D"/>
    <w:rsid w:val="00154A66"/>
    <w:rsid w:val="00174483"/>
    <w:rsid w:val="00181121"/>
    <w:rsid w:val="00186C54"/>
    <w:rsid w:val="00196822"/>
    <w:rsid w:val="001B1F59"/>
    <w:rsid w:val="001B2BB5"/>
    <w:rsid w:val="001D04F8"/>
    <w:rsid w:val="001D3AE3"/>
    <w:rsid w:val="001E3B72"/>
    <w:rsid w:val="002002C6"/>
    <w:rsid w:val="0021728F"/>
    <w:rsid w:val="00233033"/>
    <w:rsid w:val="00243349"/>
    <w:rsid w:val="002750AE"/>
    <w:rsid w:val="00293F42"/>
    <w:rsid w:val="002B0274"/>
    <w:rsid w:val="002B2C8D"/>
    <w:rsid w:val="002C030B"/>
    <w:rsid w:val="002D35E9"/>
    <w:rsid w:val="002E62FB"/>
    <w:rsid w:val="00303C2A"/>
    <w:rsid w:val="003169C9"/>
    <w:rsid w:val="0033398B"/>
    <w:rsid w:val="00343A69"/>
    <w:rsid w:val="00370824"/>
    <w:rsid w:val="003B25AF"/>
    <w:rsid w:val="003D6B16"/>
    <w:rsid w:val="003F6176"/>
    <w:rsid w:val="003F6BD0"/>
    <w:rsid w:val="00426E02"/>
    <w:rsid w:val="00430A2D"/>
    <w:rsid w:val="00431A77"/>
    <w:rsid w:val="00432A60"/>
    <w:rsid w:val="0044052D"/>
    <w:rsid w:val="004429EE"/>
    <w:rsid w:val="004446A6"/>
    <w:rsid w:val="00462F22"/>
    <w:rsid w:val="004762CE"/>
    <w:rsid w:val="00484A8C"/>
    <w:rsid w:val="00492DC2"/>
    <w:rsid w:val="004A3902"/>
    <w:rsid w:val="004B3CCD"/>
    <w:rsid w:val="004B67B4"/>
    <w:rsid w:val="004D5864"/>
    <w:rsid w:val="005000E5"/>
    <w:rsid w:val="00527867"/>
    <w:rsid w:val="00527B9A"/>
    <w:rsid w:val="00533E83"/>
    <w:rsid w:val="0056218F"/>
    <w:rsid w:val="005A65A6"/>
    <w:rsid w:val="005B650A"/>
    <w:rsid w:val="005D0421"/>
    <w:rsid w:val="005F6F23"/>
    <w:rsid w:val="006135FA"/>
    <w:rsid w:val="00637CAB"/>
    <w:rsid w:val="00640FAF"/>
    <w:rsid w:val="00670437"/>
    <w:rsid w:val="00687C0E"/>
    <w:rsid w:val="00695B0F"/>
    <w:rsid w:val="006A3321"/>
    <w:rsid w:val="007100BE"/>
    <w:rsid w:val="0071243B"/>
    <w:rsid w:val="007609E5"/>
    <w:rsid w:val="0076500F"/>
    <w:rsid w:val="00770757"/>
    <w:rsid w:val="007A2F51"/>
    <w:rsid w:val="007A68DF"/>
    <w:rsid w:val="007D3E4F"/>
    <w:rsid w:val="007D589B"/>
    <w:rsid w:val="0081097B"/>
    <w:rsid w:val="0083156B"/>
    <w:rsid w:val="008409FB"/>
    <w:rsid w:val="0086488C"/>
    <w:rsid w:val="008A4C4A"/>
    <w:rsid w:val="008E56F1"/>
    <w:rsid w:val="00916195"/>
    <w:rsid w:val="0091679F"/>
    <w:rsid w:val="009178E2"/>
    <w:rsid w:val="0092310C"/>
    <w:rsid w:val="00923890"/>
    <w:rsid w:val="00947896"/>
    <w:rsid w:val="009524A2"/>
    <w:rsid w:val="0095331D"/>
    <w:rsid w:val="00963126"/>
    <w:rsid w:val="009A4E82"/>
    <w:rsid w:val="009B3A81"/>
    <w:rsid w:val="009C10C3"/>
    <w:rsid w:val="009D50A3"/>
    <w:rsid w:val="009D69CE"/>
    <w:rsid w:val="00A00ECE"/>
    <w:rsid w:val="00A15FFE"/>
    <w:rsid w:val="00A26D1B"/>
    <w:rsid w:val="00A46F0F"/>
    <w:rsid w:val="00A62975"/>
    <w:rsid w:val="00A86831"/>
    <w:rsid w:val="00A90647"/>
    <w:rsid w:val="00AA2531"/>
    <w:rsid w:val="00AB683C"/>
    <w:rsid w:val="00AC6414"/>
    <w:rsid w:val="00AF08F8"/>
    <w:rsid w:val="00B15C68"/>
    <w:rsid w:val="00B371F5"/>
    <w:rsid w:val="00B4555C"/>
    <w:rsid w:val="00B5020F"/>
    <w:rsid w:val="00B66FE2"/>
    <w:rsid w:val="00B902DC"/>
    <w:rsid w:val="00BC573F"/>
    <w:rsid w:val="00BF5FE8"/>
    <w:rsid w:val="00C1251E"/>
    <w:rsid w:val="00C21C81"/>
    <w:rsid w:val="00C229E7"/>
    <w:rsid w:val="00C33A1A"/>
    <w:rsid w:val="00C46253"/>
    <w:rsid w:val="00C925B8"/>
    <w:rsid w:val="00CA06C9"/>
    <w:rsid w:val="00CA5440"/>
    <w:rsid w:val="00CD384D"/>
    <w:rsid w:val="00CE77AE"/>
    <w:rsid w:val="00D01973"/>
    <w:rsid w:val="00D03659"/>
    <w:rsid w:val="00D11B00"/>
    <w:rsid w:val="00D24AF3"/>
    <w:rsid w:val="00D270E9"/>
    <w:rsid w:val="00D36E2A"/>
    <w:rsid w:val="00D63F3C"/>
    <w:rsid w:val="00D7398A"/>
    <w:rsid w:val="00D75DFE"/>
    <w:rsid w:val="00D83496"/>
    <w:rsid w:val="00D90515"/>
    <w:rsid w:val="00D9175A"/>
    <w:rsid w:val="00DA6512"/>
    <w:rsid w:val="00DC7A50"/>
    <w:rsid w:val="00DD68B6"/>
    <w:rsid w:val="00DD7FEA"/>
    <w:rsid w:val="00DF187B"/>
    <w:rsid w:val="00E17004"/>
    <w:rsid w:val="00E25814"/>
    <w:rsid w:val="00E353C2"/>
    <w:rsid w:val="00E35805"/>
    <w:rsid w:val="00E70250"/>
    <w:rsid w:val="00E707A4"/>
    <w:rsid w:val="00E71569"/>
    <w:rsid w:val="00E71CAF"/>
    <w:rsid w:val="00E748D9"/>
    <w:rsid w:val="00EB48D5"/>
    <w:rsid w:val="00ED7321"/>
    <w:rsid w:val="00EF08C9"/>
    <w:rsid w:val="00EF77DD"/>
    <w:rsid w:val="00F04E75"/>
    <w:rsid w:val="00F1056D"/>
    <w:rsid w:val="00F2331A"/>
    <w:rsid w:val="00F3609A"/>
    <w:rsid w:val="00F36348"/>
    <w:rsid w:val="00F40FE9"/>
    <w:rsid w:val="00F46893"/>
    <w:rsid w:val="00F53257"/>
    <w:rsid w:val="00F71518"/>
    <w:rsid w:val="00F76990"/>
    <w:rsid w:val="00F91E9C"/>
    <w:rsid w:val="00FA2E6E"/>
    <w:rsid w:val="00FB1076"/>
    <w:rsid w:val="00FC26D7"/>
    <w:rsid w:val="00FC712B"/>
    <w:rsid w:val="00FD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8AD14-FA13-44FF-8F05-8FD44B75B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Body Text 2" w:locked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B9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9178E2"/>
    <w:pPr>
      <w:keepNext/>
      <w:spacing w:after="0" w:line="240" w:lineRule="auto"/>
      <w:outlineLvl w:val="1"/>
    </w:pPr>
    <w:rPr>
      <w:rFonts w:eastAsia="Calibri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ikip">
    <w:name w:val="wikip"/>
    <w:basedOn w:val="a"/>
    <w:rsid w:val="00916195"/>
    <w:pPr>
      <w:spacing w:before="100" w:beforeAutospacing="1" w:after="100" w:afterAutospacing="1" w:line="240" w:lineRule="auto"/>
      <w:jc w:val="both"/>
    </w:pPr>
    <w:rPr>
      <w:rFonts w:eastAsia="Calibri"/>
      <w:sz w:val="24"/>
      <w:szCs w:val="24"/>
      <w:lang w:eastAsia="ru-RU"/>
    </w:rPr>
  </w:style>
  <w:style w:type="character" w:customStyle="1" w:styleId="20">
    <w:name w:val="Заголовок 2 Знак"/>
    <w:link w:val="2"/>
    <w:locked/>
    <w:rsid w:val="009178E2"/>
    <w:rPr>
      <w:rFonts w:eastAsia="Times New Roman" w:cs="Times New Roman"/>
      <w:sz w:val="20"/>
      <w:szCs w:val="20"/>
      <w:lang w:val="x-none" w:eastAsia="ru-RU"/>
    </w:rPr>
  </w:style>
  <w:style w:type="paragraph" w:customStyle="1" w:styleId="a3">
    <w:name w:val="Заголовок"/>
    <w:basedOn w:val="a"/>
    <w:link w:val="a4"/>
    <w:qFormat/>
    <w:rsid w:val="009178E2"/>
    <w:pPr>
      <w:spacing w:after="0" w:line="240" w:lineRule="auto"/>
      <w:jc w:val="center"/>
    </w:pPr>
    <w:rPr>
      <w:rFonts w:eastAsia="Calibri"/>
      <w:sz w:val="32"/>
      <w:szCs w:val="24"/>
      <w:lang w:eastAsia="ru-RU"/>
    </w:rPr>
  </w:style>
  <w:style w:type="character" w:customStyle="1" w:styleId="a4">
    <w:name w:val="Заголовок Знак"/>
    <w:link w:val="a3"/>
    <w:locked/>
    <w:rsid w:val="009178E2"/>
    <w:rPr>
      <w:rFonts w:eastAsia="Times New Roman" w:cs="Times New Roman"/>
      <w:sz w:val="24"/>
      <w:szCs w:val="24"/>
      <w:lang w:val="x-none" w:eastAsia="ru-RU"/>
    </w:rPr>
  </w:style>
  <w:style w:type="paragraph" w:styleId="a5">
    <w:name w:val="Subtitle"/>
    <w:basedOn w:val="a"/>
    <w:link w:val="a6"/>
    <w:qFormat/>
    <w:rsid w:val="009178E2"/>
    <w:pPr>
      <w:spacing w:after="0" w:line="240" w:lineRule="auto"/>
      <w:jc w:val="center"/>
    </w:pPr>
    <w:rPr>
      <w:rFonts w:eastAsia="Calibri"/>
      <w:b/>
      <w:bCs/>
      <w:sz w:val="32"/>
      <w:szCs w:val="24"/>
      <w:lang w:eastAsia="ru-RU"/>
    </w:rPr>
  </w:style>
  <w:style w:type="character" w:customStyle="1" w:styleId="a6">
    <w:name w:val="Подзаголовок Знак"/>
    <w:link w:val="a5"/>
    <w:locked/>
    <w:rsid w:val="009178E2"/>
    <w:rPr>
      <w:rFonts w:eastAsia="Times New Roman" w:cs="Times New Roman"/>
      <w:b/>
      <w:bCs/>
      <w:sz w:val="24"/>
      <w:szCs w:val="24"/>
      <w:lang w:val="x-none" w:eastAsia="ru-RU"/>
    </w:rPr>
  </w:style>
  <w:style w:type="paragraph" w:customStyle="1" w:styleId="ConsNonformat">
    <w:name w:val="ConsNonformat"/>
    <w:rsid w:val="009178E2"/>
    <w:pPr>
      <w:widowControl w:val="0"/>
    </w:pPr>
    <w:rPr>
      <w:rFonts w:ascii="Courier New" w:hAnsi="Courier New"/>
    </w:rPr>
  </w:style>
  <w:style w:type="paragraph" w:customStyle="1" w:styleId="ConsTitle">
    <w:name w:val="ConsTitle"/>
    <w:rsid w:val="009178E2"/>
    <w:pPr>
      <w:widowControl w:val="0"/>
    </w:pPr>
    <w:rPr>
      <w:rFonts w:ascii="Arial" w:hAnsi="Arial"/>
      <w:b/>
      <w:sz w:val="16"/>
    </w:rPr>
  </w:style>
  <w:style w:type="paragraph" w:customStyle="1" w:styleId="ConsNormal">
    <w:name w:val="ConsNormal"/>
    <w:rsid w:val="009178E2"/>
    <w:pPr>
      <w:widowControl w:val="0"/>
      <w:ind w:firstLine="720"/>
    </w:pPr>
    <w:rPr>
      <w:rFonts w:ascii="Arial" w:hAnsi="Arial"/>
    </w:rPr>
  </w:style>
  <w:style w:type="paragraph" w:styleId="21">
    <w:name w:val="Body Text 2"/>
    <w:basedOn w:val="a"/>
    <w:link w:val="22"/>
    <w:rsid w:val="00D11B00"/>
    <w:pPr>
      <w:spacing w:after="0" w:line="240" w:lineRule="auto"/>
      <w:jc w:val="both"/>
    </w:pPr>
    <w:rPr>
      <w:rFonts w:eastAsia="Calibri"/>
      <w:sz w:val="26"/>
      <w:szCs w:val="20"/>
      <w:lang w:eastAsia="ru-RU"/>
    </w:rPr>
  </w:style>
  <w:style w:type="character" w:customStyle="1" w:styleId="22">
    <w:name w:val="Основной текст 2 Знак"/>
    <w:link w:val="21"/>
    <w:locked/>
    <w:rsid w:val="00D11B00"/>
    <w:rPr>
      <w:rFonts w:eastAsia="Times New Roman" w:cs="Times New Roman"/>
      <w:sz w:val="20"/>
      <w:szCs w:val="20"/>
      <w:lang w:val="x-none" w:eastAsia="ru-RU"/>
    </w:rPr>
  </w:style>
  <w:style w:type="paragraph" w:styleId="a7">
    <w:name w:val="Balloon Text"/>
    <w:basedOn w:val="a"/>
    <w:link w:val="a8"/>
    <w:semiHidden/>
    <w:rsid w:val="00DC7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semiHidden/>
    <w:locked/>
    <w:rsid w:val="00DC7A5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F2331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F2331A"/>
    <w:rPr>
      <w:rFonts w:eastAsia="Times New Roman"/>
      <w:sz w:val="22"/>
      <w:szCs w:val="22"/>
      <w:lang w:eastAsia="en-US"/>
    </w:rPr>
  </w:style>
  <w:style w:type="paragraph" w:styleId="ab">
    <w:name w:val="footer"/>
    <w:basedOn w:val="a"/>
    <w:link w:val="ac"/>
    <w:rsid w:val="00F2331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F2331A"/>
    <w:rPr>
      <w:rFonts w:eastAsia="Times New Roman"/>
      <w:sz w:val="22"/>
      <w:szCs w:val="22"/>
      <w:lang w:eastAsia="en-US"/>
    </w:rPr>
  </w:style>
  <w:style w:type="paragraph" w:styleId="ad">
    <w:name w:val="Body Text"/>
    <w:basedOn w:val="a"/>
    <w:link w:val="ae"/>
    <w:rsid w:val="00F2331A"/>
    <w:pPr>
      <w:spacing w:after="120"/>
    </w:pPr>
  </w:style>
  <w:style w:type="character" w:customStyle="1" w:styleId="ae">
    <w:name w:val="Основной текст Знак"/>
    <w:link w:val="ad"/>
    <w:rsid w:val="00F2331A"/>
    <w:rPr>
      <w:rFonts w:eastAsia="Times New Roman"/>
      <w:sz w:val="22"/>
      <w:szCs w:val="22"/>
      <w:lang w:eastAsia="en-US"/>
    </w:rPr>
  </w:style>
  <w:style w:type="paragraph" w:customStyle="1" w:styleId="ConsPlusNormal">
    <w:name w:val="ConsPlusNormal"/>
    <w:rsid w:val="00F2331A"/>
    <w:pPr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9A838-D767-4EA7-A6BC-64A49C119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САХАЛИНСКАЯ ОБЛАСТЬ</vt:lpstr>
    </vt:vector>
  </TitlesOfParts>
  <Company>Финансовое управление МО "ГО Ногликский"</Company>
  <LinksUpToDate>false</LinksUpToDate>
  <CharactersWithSpaces>2928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САХАЛИНСКАЯ ОБЛАСТЬ</dc:title>
  <dc:subject/>
  <dc:creator>petrushenko</dc:creator>
  <cp:keywords/>
  <dc:description/>
  <cp:lastModifiedBy>Лина И. Густова</cp:lastModifiedBy>
  <cp:revision>5</cp:revision>
  <cp:lastPrinted>2020-01-30T03:15:00Z</cp:lastPrinted>
  <dcterms:created xsi:type="dcterms:W3CDTF">2026-06-19T00:54:00Z</dcterms:created>
  <dcterms:modified xsi:type="dcterms:W3CDTF">2026-06-22T04:49:00Z</dcterms:modified>
</cp:coreProperties>
</file>